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5073A" w:rsidR="00001FBF" w:rsidP="58B97BC1" w:rsidRDefault="00001FBF" w14:paraId="63431A2B" w14:textId="7B1E4F9D">
      <w:pPr>
        <w:jc w:val="center"/>
        <w:rPr>
          <w:rFonts w:ascii="Times New Roman" w:hAnsi="Times New Roman" w:eastAsia="Times New Roman" w:cs="Times New Roman"/>
          <w:b w:val="1"/>
          <w:bCs w:val="1"/>
          <w:i w:val="0"/>
          <w:iCs w:val="0"/>
          <w:color w:val="000000" w:themeColor="text1"/>
          <w:sz w:val="24"/>
          <w:szCs w:val="24"/>
        </w:rPr>
      </w:pPr>
    </w:p>
    <w:p w:rsidRPr="0075073A" w:rsidR="00001FBF" w:rsidP="58B97BC1" w:rsidRDefault="00001FBF" w14:paraId="53C4C8F7" w14:textId="77777777">
      <w:pPr>
        <w:jc w:val="center"/>
        <w:rPr>
          <w:rFonts w:ascii="Times New Roman" w:hAnsi="Times New Roman" w:eastAsia="Times New Roman" w:cs="Times New Roman"/>
          <w:b w:val="1"/>
          <w:bCs w:val="1"/>
          <w:i w:val="0"/>
          <w:iCs w:val="0"/>
          <w:color w:val="000000" w:themeColor="text1"/>
          <w:sz w:val="24"/>
          <w:szCs w:val="24"/>
        </w:rPr>
      </w:pPr>
    </w:p>
    <w:p w:rsidRPr="0075073A" w:rsidR="00001FBF" w:rsidP="58B97BC1" w:rsidRDefault="00001FBF" w14:paraId="3C8CD1E8" w14:textId="77777777">
      <w:pPr>
        <w:jc w:val="center"/>
        <w:rPr>
          <w:rFonts w:ascii="Times New Roman" w:hAnsi="Times New Roman" w:eastAsia="Times New Roman" w:cs="Times New Roman"/>
          <w:b w:val="1"/>
          <w:bCs w:val="1"/>
          <w:i w:val="0"/>
          <w:iCs w:val="0"/>
          <w:color w:val="000000" w:themeColor="text1"/>
          <w:sz w:val="24"/>
          <w:szCs w:val="24"/>
        </w:rPr>
      </w:pPr>
    </w:p>
    <w:p w:rsidRPr="0075073A" w:rsidR="6F5B7057" w:rsidP="3DB111B1" w:rsidRDefault="245BCEE8" w14:paraId="08555B33" w14:textId="096EBAE6">
      <w:pPr>
        <w:pStyle w:val="Normal"/>
        <w:jc w:val="center"/>
        <w:rPr>
          <w:rFonts w:ascii="Times New Roman" w:hAnsi="Times New Roman" w:eastAsia="Times New Roman" w:cs="Times New Roman"/>
          <w:b w:val="1"/>
          <w:bCs w:val="1"/>
          <w:i w:val="0"/>
          <w:iCs w:val="0"/>
          <w:sz w:val="144"/>
          <w:szCs w:val="144"/>
        </w:rPr>
      </w:pPr>
      <w:r w:rsidRPr="3DB111B1" w:rsidR="245BCEE8">
        <w:rPr>
          <w:b w:val="1"/>
          <w:bCs w:val="1"/>
          <w:sz w:val="48"/>
          <w:szCs w:val="48"/>
        </w:rPr>
        <w:t>Genetic Counseling Program</w:t>
      </w:r>
    </w:p>
    <w:p w:rsidRPr="0075073A" w:rsidR="6F5B7057" w:rsidP="3DB111B1" w:rsidRDefault="00001FBF" w14:paraId="6A7B31DD" w14:textId="492D99EC">
      <w:pPr>
        <w:pStyle w:val="Normal"/>
        <w:jc w:val="center"/>
        <w:rPr>
          <w:rFonts w:ascii="Times New Roman" w:hAnsi="Times New Roman" w:eastAsia="Times New Roman" w:cs="Times New Roman"/>
          <w:b w:val="1"/>
          <w:bCs w:val="1"/>
          <w:i w:val="0"/>
          <w:iCs w:val="0"/>
          <w:sz w:val="144"/>
          <w:szCs w:val="144"/>
        </w:rPr>
      </w:pPr>
      <w:r w:rsidRPr="3DB111B1" w:rsidR="00001FBF">
        <w:rPr>
          <w:b w:val="1"/>
          <w:bCs w:val="1"/>
          <w:sz w:val="48"/>
          <w:szCs w:val="48"/>
        </w:rPr>
        <w:t>Student Handbook</w:t>
      </w:r>
    </w:p>
    <w:p w:rsidRPr="0075073A" w:rsidR="00001FBF" w:rsidP="3DB111B1" w:rsidRDefault="00001FBF" w14:paraId="184E2F72" w14:textId="77777777">
      <w:pPr>
        <w:pStyle w:val="Normal"/>
        <w:jc w:val="center"/>
      </w:pPr>
    </w:p>
    <w:p w:rsidRPr="0075073A" w:rsidR="6F5B7057" w:rsidP="3DB111B1" w:rsidRDefault="245BCEE8" w14:paraId="436C03F0" w14:textId="6EA03AE4">
      <w:pPr>
        <w:pStyle w:val="Normal"/>
        <w:jc w:val="center"/>
        <w:rPr>
          <w:rFonts w:ascii="Times New Roman" w:hAnsi="Times New Roman" w:eastAsia="Times New Roman" w:cs="Times New Roman"/>
          <w:b w:val="1"/>
          <w:bCs w:val="1"/>
          <w:i w:val="0"/>
          <w:iCs w:val="0"/>
          <w:sz w:val="48"/>
          <w:szCs w:val="48"/>
        </w:rPr>
      </w:pPr>
      <w:r w:rsidRPr="3DB111B1" w:rsidR="245BCEE8">
        <w:rPr>
          <w:b w:val="1"/>
          <w:bCs w:val="1"/>
          <w:sz w:val="48"/>
          <w:szCs w:val="48"/>
        </w:rPr>
        <w:t>202</w:t>
      </w:r>
      <w:r w:rsidRPr="3DB111B1" w:rsidR="01C1100C">
        <w:rPr>
          <w:b w:val="1"/>
          <w:bCs w:val="1"/>
          <w:sz w:val="48"/>
          <w:szCs w:val="48"/>
        </w:rPr>
        <w:t>5</w:t>
      </w:r>
      <w:r w:rsidRPr="3DB111B1" w:rsidR="245BCEE8">
        <w:rPr>
          <w:b w:val="1"/>
          <w:bCs w:val="1"/>
          <w:sz w:val="48"/>
          <w:szCs w:val="48"/>
        </w:rPr>
        <w:t>-202</w:t>
      </w:r>
      <w:r w:rsidRPr="3DB111B1" w:rsidR="4800EA2B">
        <w:rPr>
          <w:b w:val="1"/>
          <w:bCs w:val="1"/>
          <w:sz w:val="48"/>
          <w:szCs w:val="48"/>
        </w:rPr>
        <w:t>6</w:t>
      </w:r>
    </w:p>
    <w:p w:rsidRPr="0075073A" w:rsidR="6F5B7057" w:rsidP="3DB111B1" w:rsidRDefault="6F5B7057" w14:paraId="79717208" w14:textId="7B16A9E6">
      <w:pPr>
        <w:pStyle w:val="Normal"/>
      </w:pPr>
    </w:p>
    <w:p w:rsidRPr="0075073A" w:rsidR="6F5B7057" w:rsidP="3DB111B1" w:rsidRDefault="6F5B7057" w14:paraId="3B540E29" w14:textId="36C625C6">
      <w:pPr>
        <w:pStyle w:val="Normal"/>
      </w:pPr>
    </w:p>
    <w:p w:rsidRPr="0075073A" w:rsidR="6F5B7057" w:rsidP="3DB111B1" w:rsidRDefault="6F5B7057" w14:paraId="1093B2EE" w14:textId="4F8A853C">
      <w:pPr>
        <w:pStyle w:val="Normal"/>
      </w:pPr>
    </w:p>
    <w:p w:rsidRPr="0075073A" w:rsidR="6F5B7057" w:rsidP="3DB111B1" w:rsidRDefault="6F5B7057" w14:paraId="4AAF0B20" w14:textId="2278F2B5">
      <w:pPr>
        <w:pStyle w:val="Normal"/>
      </w:pPr>
    </w:p>
    <w:p w:rsidRPr="0075073A" w:rsidR="6F5B7057" w:rsidP="3DB111B1" w:rsidRDefault="6F5B7057" w14:paraId="05B6BB90" w14:textId="26317266">
      <w:pPr>
        <w:pStyle w:val="Normal"/>
      </w:pPr>
    </w:p>
    <w:p w:rsidRPr="0075073A" w:rsidR="6F5B7057" w:rsidP="3DB111B1" w:rsidRDefault="6F5B7057" w14:paraId="559E7600" w14:textId="7B32566A">
      <w:pPr>
        <w:pStyle w:val="Normal"/>
      </w:pPr>
    </w:p>
    <w:p w:rsidRPr="0075073A" w:rsidR="6F5B7057" w:rsidP="3DB111B1" w:rsidRDefault="6F5B7057" w14:paraId="7B04E77E" w14:textId="72020BBE">
      <w:pPr>
        <w:pStyle w:val="Normal"/>
      </w:pPr>
    </w:p>
    <w:p w:rsidRPr="0075073A" w:rsidR="6F5B7057" w:rsidP="3DB111B1" w:rsidRDefault="6F5B7057" w14:paraId="2AF64303" w14:textId="1F8B31B7">
      <w:pPr>
        <w:pStyle w:val="Normal"/>
      </w:pPr>
    </w:p>
    <w:p w:rsidRPr="0075073A" w:rsidR="6F5B7057" w:rsidP="3DB111B1" w:rsidRDefault="6F5B7057" w14:paraId="5311389F" w14:textId="7AEBC96D">
      <w:pPr>
        <w:pStyle w:val="Normal"/>
      </w:pPr>
    </w:p>
    <w:p w:rsidRPr="0075073A" w:rsidR="00001FBF" w:rsidP="3DB111B1" w:rsidRDefault="00001FBF" w14:paraId="429B4FEF" w14:textId="5B566F0C">
      <w:pPr>
        <w:pStyle w:val="Normal"/>
      </w:pPr>
    </w:p>
    <w:p w:rsidRPr="0075073A" w:rsidR="00001FBF" w:rsidP="3DB111B1" w:rsidRDefault="00001FBF" w14:paraId="1DEEF66E" w14:textId="77777777">
      <w:pPr>
        <w:pStyle w:val="Normal"/>
      </w:pPr>
    </w:p>
    <w:p w:rsidRPr="0075073A" w:rsidR="6F5B7057" w:rsidP="3DB111B1" w:rsidRDefault="6F5B7057" w14:paraId="1FA1EDFB" w14:textId="184116DB">
      <w:pPr>
        <w:pStyle w:val="Normal"/>
      </w:pPr>
    </w:p>
    <w:p w:rsidRPr="0075073A" w:rsidR="6F5B7057" w:rsidP="3DB111B1" w:rsidRDefault="6F5B7057" w14:paraId="38EF2872" w14:textId="4339C265">
      <w:pPr>
        <w:pStyle w:val="Normal"/>
      </w:pPr>
    </w:p>
    <w:p w:rsidRPr="0075073A" w:rsidR="6F5B7057" w:rsidP="3DB111B1" w:rsidRDefault="6F5B7057" w14:paraId="7FE76810" w14:textId="680E3CBE">
      <w:pPr>
        <w:pStyle w:val="Normal"/>
      </w:pPr>
    </w:p>
    <w:p w:rsidRPr="0075073A" w:rsidR="6F5B7057" w:rsidP="3DB111B1" w:rsidRDefault="6F5B7057" w14:paraId="1A43BA76" w14:textId="0306348D">
      <w:pPr>
        <w:pStyle w:val="Normal"/>
      </w:pPr>
    </w:p>
    <w:p w:rsidRPr="0075073A" w:rsidR="6F5B7057" w:rsidP="3DB111B1" w:rsidRDefault="6F5B7057" w14:paraId="4CB7709A" w14:textId="30EF0F5C">
      <w:pPr>
        <w:pStyle w:val="Normal"/>
      </w:pPr>
    </w:p>
    <w:p w:rsidRPr="0075073A" w:rsidR="6F5B7057" w:rsidP="3DB111B1" w:rsidRDefault="6F5B7057" w14:paraId="77E1C245" w14:textId="3D338082">
      <w:pPr>
        <w:pStyle w:val="Normal"/>
      </w:pPr>
    </w:p>
    <w:p w:rsidRPr="0075073A" w:rsidR="6F5B7057" w:rsidP="3DB111B1" w:rsidRDefault="6F5B7057" w14:paraId="1802239E" w14:textId="4696E80A">
      <w:pPr>
        <w:pStyle w:val="Normal"/>
      </w:pPr>
    </w:p>
    <w:p w:rsidRPr="0075073A" w:rsidR="007B5BEA" w:rsidP="3DB111B1" w:rsidRDefault="007B5BEA" w14:paraId="40C92B2E" w14:textId="1A2CF50B">
      <w:pPr>
        <w:pStyle w:val="Normal"/>
        <w:jc w:val="center"/>
        <w:rPr>
          <w:rFonts w:ascii="Times New Roman" w:hAnsi="Times New Roman" w:eastAsia="Times New Roman" w:cs="Times New Roman"/>
          <w:b w:val="1"/>
          <w:bCs w:val="1"/>
          <w:i w:val="0"/>
          <w:iCs w:val="0"/>
          <w:color w:val="000000" w:themeColor="text1" w:themeTint="FF" w:themeShade="FF"/>
          <w:sz w:val="36"/>
          <w:szCs w:val="36"/>
        </w:rPr>
      </w:pPr>
      <w:r w:rsidRPr="3DB111B1" w:rsidR="007B5BEA">
        <w:rPr>
          <w:sz w:val="36"/>
          <w:szCs w:val="36"/>
        </w:rPr>
        <w:t>Department of Medical Sciences</w:t>
      </w:r>
    </w:p>
    <w:p w:rsidR="00001FBF" w:rsidP="3DB111B1" w:rsidRDefault="00001FBF" w14:paraId="7A1C253E" w14:textId="0D85E320">
      <w:pPr>
        <w:pStyle w:val="Normal"/>
        <w:jc w:val="center"/>
        <w:rPr>
          <w:rFonts w:ascii="Times New Roman" w:hAnsi="Times New Roman" w:eastAsia="Times New Roman" w:cs="Times New Roman"/>
          <w:b w:val="1"/>
          <w:bCs w:val="1"/>
          <w:i w:val="0"/>
          <w:iCs w:val="0"/>
          <w:color w:val="000000" w:themeColor="text1" w:themeTint="FF" w:themeShade="FF"/>
          <w:sz w:val="36"/>
          <w:szCs w:val="36"/>
        </w:rPr>
      </w:pPr>
      <w:r w:rsidRPr="3DB111B1" w:rsidR="00001FBF">
        <w:rPr>
          <w:sz w:val="36"/>
          <w:szCs w:val="36"/>
        </w:rPr>
        <w:t>College of Allied Health Professions (CAHP)</w:t>
      </w:r>
      <w:r w:rsidRPr="3DB111B1" w:rsidR="00001FBF">
        <w:rPr>
          <w:sz w:val="36"/>
          <w:szCs w:val="36"/>
        </w:rPr>
        <w:t xml:space="preserve"> </w:t>
      </w:r>
    </w:p>
    <w:p w:rsidR="00001FBF" w:rsidP="3DB111B1" w:rsidRDefault="00001FBF" w14:paraId="5AEEB096" w14:textId="78095E5D">
      <w:pPr>
        <w:pStyle w:val="Normal"/>
        <w:jc w:val="center"/>
        <w:rPr>
          <w:rFonts w:ascii="Times New Roman" w:hAnsi="Times New Roman" w:eastAsia="Times New Roman" w:cs="Times New Roman"/>
          <w:b w:val="1"/>
          <w:bCs w:val="1"/>
          <w:i w:val="0"/>
          <w:iCs w:val="0"/>
          <w:color w:val="000000" w:themeColor="text1" w:themeTint="FF" w:themeShade="FF"/>
          <w:sz w:val="36"/>
          <w:szCs w:val="36"/>
        </w:rPr>
      </w:pPr>
      <w:r w:rsidRPr="3DB111B1" w:rsidR="00001FBF">
        <w:rPr>
          <w:sz w:val="36"/>
          <w:szCs w:val="36"/>
        </w:rPr>
        <w:t>University of Nebraska Medical Center (UNMC)</w:t>
      </w:r>
    </w:p>
    <w:p w:rsidRPr="0075073A" w:rsidR="00373850" w:rsidP="3DB111B1" w:rsidRDefault="00373850" w14:paraId="64DCE4C8" w14:textId="77777777">
      <w:pPr>
        <w:jc w:val="center"/>
        <w:rPr>
          <w:rFonts w:ascii="Times New Roman" w:hAnsi="Times New Roman" w:eastAsia="Times New Roman" w:cs="Times New Roman"/>
          <w:b w:val="1"/>
          <w:bCs w:val="1"/>
          <w:i w:val="0"/>
          <w:iCs w:val="0"/>
          <w:color w:val="000000" w:themeColor="text1"/>
          <w:sz w:val="36"/>
          <w:szCs w:val="36"/>
        </w:rPr>
      </w:pPr>
    </w:p>
    <w:p w:rsidRPr="0075073A" w:rsidR="00001FBF" w:rsidP="3DB111B1" w:rsidRDefault="00001FBF" w14:paraId="792E1E48" w14:textId="11F955F1">
      <w:pPr>
        <w:jc w:val="center"/>
        <w:rPr>
          <w:rFonts w:ascii="Times New Roman" w:hAnsi="Times New Roman" w:eastAsia="Times New Roman" w:cs="Times New Roman"/>
          <w:b w:val="1"/>
          <w:bCs w:val="1"/>
          <w:i w:val="0"/>
          <w:iCs w:val="0"/>
          <w:color w:val="000000" w:themeColor="text1"/>
          <w:sz w:val="36"/>
          <w:szCs w:val="36"/>
        </w:rPr>
      </w:pPr>
    </w:p>
    <w:p w:rsidR="763D91DC" w:rsidP="3DB111B1" w:rsidRDefault="763D91DC" w14:paraId="2A981CB0" w14:textId="43C5AC18">
      <w:pPr>
        <w:jc w:val="center"/>
        <w:rPr>
          <w:rFonts w:ascii="Times New Roman" w:hAnsi="Times New Roman" w:eastAsia="Times New Roman" w:cs="Times New Roman"/>
          <w:b w:val="1"/>
          <w:bCs w:val="1"/>
          <w:i w:val="0"/>
          <w:iCs w:val="0"/>
          <w:color w:val="000000" w:themeColor="text1"/>
          <w:sz w:val="36"/>
          <w:szCs w:val="36"/>
        </w:rPr>
      </w:pPr>
    </w:p>
    <w:p w:rsidR="763D91DC" w:rsidP="58B97BC1" w:rsidRDefault="763D91DC" w14:paraId="44D21A27" w14:textId="3C3B993D">
      <w:pPr>
        <w:jc w:val="center"/>
        <w:rPr>
          <w:rFonts w:ascii="Times New Roman" w:hAnsi="Times New Roman" w:eastAsia="Times New Roman" w:cs="Times New Roman"/>
          <w:b w:val="1"/>
          <w:bCs w:val="1"/>
          <w:i w:val="0"/>
          <w:iCs w:val="0"/>
          <w:color w:val="000000" w:themeColor="text1"/>
          <w:sz w:val="24"/>
          <w:szCs w:val="24"/>
        </w:rPr>
      </w:pPr>
    </w:p>
    <w:p w:rsidRPr="0075073A" w:rsidR="3979F515" w:rsidP="58B97BC1" w:rsidRDefault="3979F515" w14:paraId="182DB30B" w14:textId="3BEE98C7">
      <w:pPr>
        <w:jc w:val="center"/>
        <w:rPr>
          <w:rFonts w:ascii="Times New Roman" w:hAnsi="Times New Roman" w:eastAsia="Times New Roman" w:cs="Times New Roman"/>
          <w:b w:val="1"/>
          <w:bCs w:val="1"/>
          <w:i w:val="0"/>
          <w:iCs w:val="0"/>
          <w:color w:val="000000" w:themeColor="text1"/>
          <w:sz w:val="24"/>
          <w:szCs w:val="24"/>
        </w:rPr>
      </w:pPr>
    </w:p>
    <w:p w:rsidRPr="0075073A" w:rsidR="3979F515" w:rsidP="565260D8" w:rsidRDefault="3979F515" w14:paraId="2DD0FCB5" w14:textId="0841D523">
      <w:pPr>
        <w:jc w:val="center"/>
        <w:rPr>
          <w:rFonts w:ascii="Times New Roman" w:hAnsi="Times New Roman" w:eastAsia="Times New Roman" w:cs="Times New Roman"/>
          <w:b w:val="1"/>
          <w:bCs w:val="1"/>
          <w:i w:val="0"/>
          <w:iCs w:val="0"/>
          <w:color w:val="000000" w:themeColor="text1"/>
          <w:sz w:val="24"/>
          <w:szCs w:val="24"/>
        </w:rPr>
      </w:pPr>
    </w:p>
    <w:p w:rsidR="565260D8" w:rsidP="565260D8" w:rsidRDefault="565260D8" w14:paraId="608D959E" w14:textId="3BC507DF">
      <w:pPr>
        <w:jc w:val="center"/>
        <w:rPr>
          <w:rFonts w:ascii="Times New Roman" w:hAnsi="Times New Roman" w:eastAsia="Times New Roman" w:cs="Times New Roman"/>
          <w:b w:val="1"/>
          <w:bCs w:val="1"/>
          <w:i w:val="0"/>
          <w:iCs w:val="0"/>
          <w:color w:val="000000" w:themeColor="text1" w:themeTint="FF" w:themeShade="FF"/>
          <w:sz w:val="24"/>
          <w:szCs w:val="24"/>
        </w:rPr>
      </w:pPr>
    </w:p>
    <w:p w:rsidR="565260D8" w:rsidP="565260D8" w:rsidRDefault="565260D8" w14:paraId="5CC0E94E" w14:textId="6C5D3C4F">
      <w:pPr>
        <w:jc w:val="center"/>
        <w:rPr>
          <w:rFonts w:ascii="Times New Roman" w:hAnsi="Times New Roman" w:eastAsia="Times New Roman" w:cs="Times New Roman"/>
          <w:b w:val="1"/>
          <w:bCs w:val="1"/>
          <w:i w:val="0"/>
          <w:iCs w:val="0"/>
          <w:color w:val="000000" w:themeColor="text1" w:themeTint="FF" w:themeShade="FF"/>
          <w:sz w:val="24"/>
          <w:szCs w:val="24"/>
        </w:rPr>
      </w:pPr>
    </w:p>
    <w:p w:rsidR="565260D8" w:rsidP="565260D8" w:rsidRDefault="565260D8" w14:paraId="04C12AB8" w14:textId="59532768">
      <w:pPr>
        <w:jc w:val="center"/>
        <w:rPr>
          <w:rFonts w:ascii="Times New Roman" w:hAnsi="Times New Roman" w:eastAsia="Times New Roman" w:cs="Times New Roman"/>
          <w:b w:val="1"/>
          <w:bCs w:val="1"/>
          <w:i w:val="0"/>
          <w:iCs w:val="0"/>
          <w:color w:val="000000" w:themeColor="text1" w:themeTint="FF" w:themeShade="FF"/>
          <w:sz w:val="24"/>
          <w:szCs w:val="24"/>
        </w:rPr>
      </w:pPr>
    </w:p>
    <w:p w:rsidR="565260D8" w:rsidP="565260D8" w:rsidRDefault="565260D8" w14:paraId="7BBE7BAF" w14:textId="424B7EC2">
      <w:pPr>
        <w:jc w:val="center"/>
        <w:rPr>
          <w:rFonts w:ascii="Times New Roman" w:hAnsi="Times New Roman" w:eastAsia="Times New Roman" w:cs="Times New Roman"/>
          <w:b w:val="1"/>
          <w:bCs w:val="1"/>
          <w:i w:val="0"/>
          <w:iCs w:val="0"/>
          <w:color w:val="000000" w:themeColor="text1" w:themeTint="FF" w:themeShade="FF"/>
          <w:sz w:val="24"/>
          <w:szCs w:val="24"/>
        </w:rPr>
      </w:pPr>
    </w:p>
    <w:sdt>
      <w:sdtPr>
        <w:id w:val="1424860573"/>
        <w:docPartObj>
          <w:docPartGallery w:val="Table of Contents"/>
          <w:docPartUnique/>
        </w:docPartObj>
      </w:sdtPr>
      <w:sdtContent>
        <w:p w:rsidRPr="000765B0" w:rsidR="00837FA1" w:rsidP="565260D8" w:rsidRDefault="00895B83" w14:paraId="69270250" w14:textId="01F5D32B">
          <w:pPr>
            <w:pStyle w:val="TOCHeading"/>
            <w:rPr>
              <w:rFonts w:ascii="Times New Roman" w:hAnsi="Times New Roman" w:eastAsia="Times New Roman" w:cs="Times New Roman"/>
              <w:b w:val="1"/>
              <w:bCs w:val="1"/>
              <w:i w:val="0"/>
              <w:iCs w:val="0"/>
              <w:color w:val="auto"/>
              <w:sz w:val="24"/>
              <w:szCs w:val="24"/>
            </w:rPr>
          </w:pPr>
          <w:r w:rsidRPr="565260D8" w:rsidR="00895B83">
            <w:rPr>
              <w:rFonts w:ascii="Times New Roman" w:hAnsi="Times New Roman" w:eastAsia="Times New Roman" w:cs="Times New Roman"/>
              <w:sz w:val="24"/>
              <w:szCs w:val="24"/>
            </w:rPr>
            <w:t>TABLE OF CONTENTS</w:t>
          </w:r>
        </w:p>
        <w:p w:rsidR="00760140" w:rsidP="565260D8" w:rsidRDefault="004960DD" w14:paraId="0A6EEAA8" w14:textId="7FC0DEBE">
          <w:pPr>
            <w:pStyle w:val="TOC1"/>
            <w:tabs>
              <w:tab w:val="right" w:leader="hyphen" w:pos="9930"/>
            </w:tabs>
            <w:rPr>
              <w:rStyle w:val="Hyperlink"/>
              <w:noProof/>
              <w:kern w:val="2"/>
              <w:lang w:bidi="he-IL"/>
              <w14:ligatures w14:val="standardContextual"/>
            </w:rPr>
          </w:pPr>
          <w:r>
            <w:fldChar w:fldCharType="begin"/>
          </w:r>
          <w:r>
            <w:instrText xml:space="preserve">TOC \o "1-3" \z \u \h</w:instrText>
          </w:r>
          <w:r>
            <w:fldChar w:fldCharType="separate"/>
          </w:r>
          <w:hyperlink w:anchor="_Toc1389707094">
            <w:r w:rsidRPr="565260D8" w:rsidR="565260D8">
              <w:rPr>
                <w:rStyle w:val="Hyperlink"/>
              </w:rPr>
              <w:t>SECTION 1 – OVERVIEW OF THE PROGRAM</w:t>
            </w:r>
            <w:r>
              <w:tab/>
            </w:r>
            <w:r>
              <w:fldChar w:fldCharType="begin"/>
            </w:r>
            <w:r>
              <w:instrText xml:space="preserve">PAGEREF _Toc1389707094 \h</w:instrText>
            </w:r>
            <w:r>
              <w:fldChar w:fldCharType="separate"/>
            </w:r>
            <w:r w:rsidRPr="565260D8" w:rsidR="565260D8">
              <w:rPr>
                <w:rStyle w:val="Hyperlink"/>
              </w:rPr>
              <w:t>1</w:t>
            </w:r>
            <w:r>
              <w:fldChar w:fldCharType="end"/>
            </w:r>
          </w:hyperlink>
        </w:p>
        <w:p w:rsidR="00760140" w:rsidP="565260D8" w:rsidRDefault="00760140" w14:paraId="5C2CF58A" w14:textId="2184CC2F">
          <w:pPr>
            <w:pStyle w:val="TOC2"/>
            <w:tabs>
              <w:tab w:val="right" w:leader="hyphen" w:pos="9930"/>
            </w:tabs>
            <w:rPr>
              <w:rStyle w:val="Hyperlink"/>
              <w:noProof/>
              <w:kern w:val="2"/>
              <w:lang w:bidi="he-IL"/>
              <w14:ligatures w14:val="standardContextual"/>
            </w:rPr>
          </w:pPr>
          <w:hyperlink w:anchor="_Toc741956301">
            <w:r w:rsidRPr="565260D8" w:rsidR="565260D8">
              <w:rPr>
                <w:rStyle w:val="Hyperlink"/>
              </w:rPr>
              <w:t>History of the Program</w:t>
            </w:r>
            <w:r>
              <w:tab/>
            </w:r>
            <w:r>
              <w:fldChar w:fldCharType="begin"/>
            </w:r>
            <w:r>
              <w:instrText xml:space="preserve">PAGEREF _Toc741956301 \h</w:instrText>
            </w:r>
            <w:r>
              <w:fldChar w:fldCharType="separate"/>
            </w:r>
            <w:r w:rsidRPr="565260D8" w:rsidR="565260D8">
              <w:rPr>
                <w:rStyle w:val="Hyperlink"/>
              </w:rPr>
              <w:t>2</w:t>
            </w:r>
            <w:r>
              <w:fldChar w:fldCharType="end"/>
            </w:r>
          </w:hyperlink>
        </w:p>
        <w:p w:rsidR="00760140" w:rsidP="565260D8" w:rsidRDefault="00760140" w14:paraId="43D4860D" w14:textId="40B42DC9">
          <w:pPr>
            <w:pStyle w:val="TOC2"/>
            <w:tabs>
              <w:tab w:val="right" w:leader="hyphen" w:pos="9930"/>
            </w:tabs>
            <w:rPr>
              <w:rStyle w:val="Hyperlink"/>
              <w:noProof/>
              <w:kern w:val="2"/>
              <w:lang w:bidi="he-IL"/>
              <w14:ligatures w14:val="standardContextual"/>
            </w:rPr>
          </w:pPr>
          <w:hyperlink w:anchor="_Toc1377200243">
            <w:r w:rsidRPr="565260D8" w:rsidR="565260D8">
              <w:rPr>
                <w:rStyle w:val="Hyperlink"/>
              </w:rPr>
              <w:t>Mission Statements &amp; Program Goals</w:t>
            </w:r>
            <w:r>
              <w:tab/>
            </w:r>
            <w:r>
              <w:fldChar w:fldCharType="begin"/>
            </w:r>
            <w:r>
              <w:instrText xml:space="preserve">PAGEREF _Toc1377200243 \h</w:instrText>
            </w:r>
            <w:r>
              <w:fldChar w:fldCharType="separate"/>
            </w:r>
            <w:r w:rsidRPr="565260D8" w:rsidR="565260D8">
              <w:rPr>
                <w:rStyle w:val="Hyperlink"/>
              </w:rPr>
              <w:t>2</w:t>
            </w:r>
            <w:r>
              <w:fldChar w:fldCharType="end"/>
            </w:r>
          </w:hyperlink>
        </w:p>
        <w:p w:rsidR="00760140" w:rsidP="565260D8" w:rsidRDefault="00760140" w14:paraId="4B276F2C" w14:textId="74C2DADD">
          <w:pPr>
            <w:pStyle w:val="TOC3"/>
            <w:tabs>
              <w:tab w:val="right" w:leader="hyphen" w:pos="9930"/>
            </w:tabs>
            <w:rPr>
              <w:rStyle w:val="Hyperlink"/>
              <w:noProof/>
              <w:kern w:val="2"/>
              <w:lang w:bidi="he-IL"/>
              <w14:ligatures w14:val="standardContextual"/>
            </w:rPr>
          </w:pPr>
          <w:hyperlink w:anchor="_Toc206585020">
            <w:r w:rsidRPr="565260D8" w:rsidR="565260D8">
              <w:rPr>
                <w:rStyle w:val="Hyperlink"/>
              </w:rPr>
              <w:t>University of Nebraska Medical Center (UNMC) and Nebraska Medicine Mission</w:t>
            </w:r>
            <w:r>
              <w:tab/>
            </w:r>
            <w:r>
              <w:fldChar w:fldCharType="begin"/>
            </w:r>
            <w:r>
              <w:instrText xml:space="preserve">PAGEREF _Toc206585020 \h</w:instrText>
            </w:r>
            <w:r>
              <w:fldChar w:fldCharType="separate"/>
            </w:r>
            <w:r w:rsidRPr="565260D8" w:rsidR="565260D8">
              <w:rPr>
                <w:rStyle w:val="Hyperlink"/>
              </w:rPr>
              <w:t>2</w:t>
            </w:r>
            <w:r>
              <w:fldChar w:fldCharType="end"/>
            </w:r>
          </w:hyperlink>
        </w:p>
        <w:p w:rsidR="00760140" w:rsidP="565260D8" w:rsidRDefault="00760140" w14:paraId="42E0CBA4" w14:textId="5D1CC352">
          <w:pPr>
            <w:pStyle w:val="TOC3"/>
            <w:tabs>
              <w:tab w:val="right" w:leader="hyphen" w:pos="9930"/>
            </w:tabs>
            <w:rPr>
              <w:rStyle w:val="Hyperlink"/>
              <w:noProof/>
              <w:kern w:val="2"/>
              <w:lang w:bidi="he-IL"/>
              <w14:ligatures w14:val="standardContextual"/>
            </w:rPr>
          </w:pPr>
          <w:hyperlink w:anchor="_Toc2045318063">
            <w:r w:rsidRPr="565260D8" w:rsidR="565260D8">
              <w:rPr>
                <w:rStyle w:val="Hyperlink"/>
              </w:rPr>
              <w:t>College of Allied Health Professions (CAHP) Mission</w:t>
            </w:r>
            <w:r>
              <w:tab/>
            </w:r>
            <w:r>
              <w:fldChar w:fldCharType="begin"/>
            </w:r>
            <w:r>
              <w:instrText xml:space="preserve">PAGEREF _Toc2045318063 \h</w:instrText>
            </w:r>
            <w:r>
              <w:fldChar w:fldCharType="separate"/>
            </w:r>
            <w:r w:rsidRPr="565260D8" w:rsidR="565260D8">
              <w:rPr>
                <w:rStyle w:val="Hyperlink"/>
              </w:rPr>
              <w:t>2</w:t>
            </w:r>
            <w:r>
              <w:fldChar w:fldCharType="end"/>
            </w:r>
          </w:hyperlink>
        </w:p>
        <w:p w:rsidR="00760140" w:rsidP="565260D8" w:rsidRDefault="00760140" w14:paraId="44F1388E" w14:textId="6D99F905">
          <w:pPr>
            <w:pStyle w:val="TOC3"/>
            <w:tabs>
              <w:tab w:val="right" w:leader="hyphen" w:pos="9930"/>
            </w:tabs>
            <w:rPr>
              <w:rStyle w:val="Hyperlink"/>
              <w:noProof/>
              <w:kern w:val="2"/>
              <w:lang w:bidi="he-IL"/>
              <w14:ligatures w14:val="standardContextual"/>
            </w:rPr>
          </w:pPr>
          <w:hyperlink w:anchor="_Toc773889009">
            <w:r w:rsidRPr="565260D8" w:rsidR="565260D8">
              <w:rPr>
                <w:rStyle w:val="Hyperlink"/>
              </w:rPr>
              <w:t>Genetic Counseling Program Mission</w:t>
            </w:r>
            <w:r>
              <w:tab/>
            </w:r>
            <w:r>
              <w:fldChar w:fldCharType="begin"/>
            </w:r>
            <w:r>
              <w:instrText xml:space="preserve">PAGEREF _Toc773889009 \h</w:instrText>
            </w:r>
            <w:r>
              <w:fldChar w:fldCharType="separate"/>
            </w:r>
            <w:r w:rsidRPr="565260D8" w:rsidR="565260D8">
              <w:rPr>
                <w:rStyle w:val="Hyperlink"/>
              </w:rPr>
              <w:t>2</w:t>
            </w:r>
            <w:r>
              <w:fldChar w:fldCharType="end"/>
            </w:r>
          </w:hyperlink>
        </w:p>
        <w:p w:rsidR="00760140" w:rsidP="565260D8" w:rsidRDefault="00760140" w14:paraId="75138197" w14:textId="65E7E3D9">
          <w:pPr>
            <w:pStyle w:val="TOC2"/>
            <w:tabs>
              <w:tab w:val="right" w:leader="hyphen" w:pos="9930"/>
            </w:tabs>
            <w:rPr>
              <w:rStyle w:val="Hyperlink"/>
              <w:noProof/>
              <w:kern w:val="2"/>
              <w:lang w:bidi="he-IL"/>
              <w14:ligatures w14:val="standardContextual"/>
            </w:rPr>
          </w:pPr>
          <w:hyperlink w:anchor="_Toc454021404">
            <w:r w:rsidRPr="565260D8" w:rsidR="565260D8">
              <w:rPr>
                <w:rStyle w:val="Hyperlink"/>
              </w:rPr>
              <w:t>Accreditation</w:t>
            </w:r>
            <w:r>
              <w:tab/>
            </w:r>
            <w:r>
              <w:fldChar w:fldCharType="begin"/>
            </w:r>
            <w:r>
              <w:instrText xml:space="preserve">PAGEREF _Toc454021404 \h</w:instrText>
            </w:r>
            <w:r>
              <w:fldChar w:fldCharType="separate"/>
            </w:r>
            <w:r w:rsidRPr="565260D8" w:rsidR="565260D8">
              <w:rPr>
                <w:rStyle w:val="Hyperlink"/>
              </w:rPr>
              <w:t>3</w:t>
            </w:r>
            <w:r>
              <w:fldChar w:fldCharType="end"/>
            </w:r>
          </w:hyperlink>
        </w:p>
        <w:p w:rsidR="00760140" w:rsidP="565260D8" w:rsidRDefault="00760140" w14:paraId="085F6E2D" w14:textId="67ACC50A">
          <w:pPr>
            <w:pStyle w:val="TOC2"/>
            <w:tabs>
              <w:tab w:val="right" w:leader="hyphen" w:pos="9930"/>
            </w:tabs>
            <w:rPr>
              <w:rStyle w:val="Hyperlink"/>
              <w:noProof/>
              <w:kern w:val="2"/>
              <w:lang w:bidi="he-IL"/>
              <w14:ligatures w14:val="standardContextual"/>
            </w:rPr>
          </w:pPr>
          <w:hyperlink w:anchor="_Toc1912453316">
            <w:r w:rsidRPr="565260D8" w:rsidR="565260D8">
              <w:rPr>
                <w:rStyle w:val="Hyperlink"/>
              </w:rPr>
              <w:t>ACGC Practice-Based Competencies© 2023</w:t>
            </w:r>
            <w:r>
              <w:tab/>
            </w:r>
            <w:r>
              <w:fldChar w:fldCharType="begin"/>
            </w:r>
            <w:r>
              <w:instrText xml:space="preserve">PAGEREF _Toc1912453316 \h</w:instrText>
            </w:r>
            <w:r>
              <w:fldChar w:fldCharType="separate"/>
            </w:r>
            <w:r w:rsidRPr="565260D8" w:rsidR="565260D8">
              <w:rPr>
                <w:rStyle w:val="Hyperlink"/>
              </w:rPr>
              <w:t>3</w:t>
            </w:r>
            <w:r>
              <w:fldChar w:fldCharType="end"/>
            </w:r>
          </w:hyperlink>
        </w:p>
        <w:p w:rsidR="00760140" w:rsidP="565260D8" w:rsidRDefault="00760140" w14:paraId="5012729D" w14:textId="74CC30CA">
          <w:pPr>
            <w:pStyle w:val="TOC2"/>
            <w:tabs>
              <w:tab w:val="right" w:leader="hyphen" w:pos="9930"/>
            </w:tabs>
            <w:rPr>
              <w:rStyle w:val="Hyperlink"/>
              <w:noProof/>
              <w:kern w:val="2"/>
              <w:lang w:bidi="he-IL"/>
              <w14:ligatures w14:val="standardContextual"/>
            </w:rPr>
          </w:pPr>
          <w:hyperlink w:anchor="_Toc635061793">
            <w:r w:rsidRPr="565260D8" w:rsidR="565260D8">
              <w:rPr>
                <w:rStyle w:val="Hyperlink"/>
              </w:rPr>
              <w:t>Course Sequence</w:t>
            </w:r>
            <w:r>
              <w:tab/>
            </w:r>
            <w:r>
              <w:fldChar w:fldCharType="begin"/>
            </w:r>
            <w:r>
              <w:instrText xml:space="preserve">PAGEREF _Toc635061793 \h</w:instrText>
            </w:r>
            <w:r>
              <w:fldChar w:fldCharType="separate"/>
            </w:r>
            <w:r w:rsidRPr="565260D8" w:rsidR="565260D8">
              <w:rPr>
                <w:rStyle w:val="Hyperlink"/>
              </w:rPr>
              <w:t>4</w:t>
            </w:r>
            <w:r>
              <w:fldChar w:fldCharType="end"/>
            </w:r>
          </w:hyperlink>
        </w:p>
        <w:p w:rsidR="00760140" w:rsidP="565260D8" w:rsidRDefault="00760140" w14:paraId="6EC3C8B3" w14:textId="51807D77">
          <w:pPr>
            <w:pStyle w:val="TOC1"/>
            <w:tabs>
              <w:tab w:val="right" w:leader="hyphen" w:pos="9930"/>
            </w:tabs>
            <w:rPr>
              <w:rStyle w:val="Hyperlink"/>
              <w:noProof/>
              <w:kern w:val="2"/>
              <w:lang w:bidi="he-IL"/>
              <w14:ligatures w14:val="standardContextual"/>
            </w:rPr>
          </w:pPr>
          <w:hyperlink w:anchor="_Toc330465531">
            <w:r w:rsidRPr="565260D8" w:rsidR="565260D8">
              <w:rPr>
                <w:rStyle w:val="Hyperlink"/>
              </w:rPr>
              <w:t>SECTION 2 – ACADEMIC POLICIES &amp; PROCEDURES</w:t>
            </w:r>
            <w:r>
              <w:tab/>
            </w:r>
            <w:r>
              <w:fldChar w:fldCharType="begin"/>
            </w:r>
            <w:r>
              <w:instrText xml:space="preserve">PAGEREF _Toc330465531 \h</w:instrText>
            </w:r>
            <w:r>
              <w:fldChar w:fldCharType="separate"/>
            </w:r>
            <w:r w:rsidRPr="565260D8" w:rsidR="565260D8">
              <w:rPr>
                <w:rStyle w:val="Hyperlink"/>
              </w:rPr>
              <w:t>5</w:t>
            </w:r>
            <w:r>
              <w:fldChar w:fldCharType="end"/>
            </w:r>
          </w:hyperlink>
        </w:p>
        <w:p w:rsidR="00760140" w:rsidP="565260D8" w:rsidRDefault="00760140" w14:paraId="67F768CC" w14:textId="51D5C07F">
          <w:pPr>
            <w:pStyle w:val="TOC2"/>
            <w:tabs>
              <w:tab w:val="right" w:leader="hyphen" w:pos="9930"/>
            </w:tabs>
            <w:rPr>
              <w:rStyle w:val="Hyperlink"/>
              <w:noProof/>
              <w:kern w:val="2"/>
              <w:lang w:bidi="he-IL"/>
              <w14:ligatures w14:val="standardContextual"/>
            </w:rPr>
          </w:pPr>
          <w:hyperlink w:anchor="_Toc733769378">
            <w:r w:rsidRPr="565260D8" w:rsidR="565260D8">
              <w:rPr>
                <w:rStyle w:val="Hyperlink"/>
              </w:rPr>
              <w:t>Performance Evaluation and Progression</w:t>
            </w:r>
            <w:r>
              <w:tab/>
            </w:r>
            <w:r>
              <w:fldChar w:fldCharType="begin"/>
            </w:r>
            <w:r>
              <w:instrText xml:space="preserve">PAGEREF _Toc733769378 \h</w:instrText>
            </w:r>
            <w:r>
              <w:fldChar w:fldCharType="separate"/>
            </w:r>
            <w:r w:rsidRPr="565260D8" w:rsidR="565260D8">
              <w:rPr>
                <w:rStyle w:val="Hyperlink"/>
              </w:rPr>
              <w:t>5</w:t>
            </w:r>
            <w:r>
              <w:fldChar w:fldCharType="end"/>
            </w:r>
          </w:hyperlink>
        </w:p>
        <w:p w:rsidR="00760140" w:rsidP="565260D8" w:rsidRDefault="00760140" w14:paraId="197C37FF" w14:textId="2608DDCA">
          <w:pPr>
            <w:pStyle w:val="TOC2"/>
            <w:tabs>
              <w:tab w:val="right" w:leader="hyphen" w:pos="9930"/>
            </w:tabs>
            <w:rPr>
              <w:rStyle w:val="Hyperlink"/>
              <w:noProof/>
              <w:kern w:val="2"/>
              <w:lang w:bidi="he-IL"/>
              <w14:ligatures w14:val="standardContextual"/>
            </w:rPr>
          </w:pPr>
          <w:hyperlink w:anchor="_Toc1341543433">
            <w:r w:rsidRPr="565260D8" w:rsidR="565260D8">
              <w:rPr>
                <w:rStyle w:val="Hyperlink"/>
              </w:rPr>
              <w:t>Professional Conduct</w:t>
            </w:r>
            <w:r>
              <w:tab/>
            </w:r>
            <w:r>
              <w:fldChar w:fldCharType="begin"/>
            </w:r>
            <w:r>
              <w:instrText xml:space="preserve">PAGEREF _Toc1341543433 \h</w:instrText>
            </w:r>
            <w:r>
              <w:fldChar w:fldCharType="separate"/>
            </w:r>
            <w:r w:rsidRPr="565260D8" w:rsidR="565260D8">
              <w:rPr>
                <w:rStyle w:val="Hyperlink"/>
              </w:rPr>
              <w:t>5</w:t>
            </w:r>
            <w:r>
              <w:fldChar w:fldCharType="end"/>
            </w:r>
          </w:hyperlink>
        </w:p>
        <w:p w:rsidR="6CFF47A6" w:rsidP="3DB111B1" w:rsidRDefault="6CFF47A6" w14:paraId="22EAAE03" w14:textId="61E85995">
          <w:pPr>
            <w:pStyle w:val="TOC2"/>
            <w:tabs>
              <w:tab w:val="right" w:leader="hyphen" w:pos="9930"/>
            </w:tabs>
            <w:rPr>
              <w:rStyle w:val="Hyperlink"/>
            </w:rPr>
          </w:pPr>
          <w:hyperlink w:anchor="_Toc1314220249">
            <w:r w:rsidRPr="565260D8" w:rsidR="565260D8">
              <w:rPr>
                <w:rStyle w:val="Hyperlink"/>
              </w:rPr>
              <w:t>Academic Standards</w:t>
            </w:r>
            <w:r>
              <w:tab/>
            </w:r>
            <w:r>
              <w:fldChar w:fldCharType="begin"/>
            </w:r>
            <w:r>
              <w:instrText xml:space="preserve">PAGEREF _Toc1314220249 \h</w:instrText>
            </w:r>
            <w:r>
              <w:fldChar w:fldCharType="separate"/>
            </w:r>
            <w:r w:rsidRPr="565260D8" w:rsidR="565260D8">
              <w:rPr>
                <w:rStyle w:val="Hyperlink"/>
              </w:rPr>
              <w:t>6</w:t>
            </w:r>
            <w:r>
              <w:fldChar w:fldCharType="end"/>
            </w:r>
          </w:hyperlink>
        </w:p>
        <w:p w:rsidR="6CFF47A6" w:rsidP="3DB111B1" w:rsidRDefault="6CFF47A6" w14:paraId="5A085002" w14:textId="02F88F46">
          <w:pPr>
            <w:pStyle w:val="TOC3"/>
            <w:tabs>
              <w:tab w:val="right" w:leader="hyphen" w:pos="9930"/>
            </w:tabs>
            <w:rPr>
              <w:rStyle w:val="Hyperlink"/>
            </w:rPr>
          </w:pPr>
          <w:hyperlink w:anchor="_Toc1690165234">
            <w:r w:rsidRPr="565260D8" w:rsidR="565260D8">
              <w:rPr>
                <w:rStyle w:val="Hyperlink"/>
              </w:rPr>
              <w:t>Grading Scale</w:t>
            </w:r>
            <w:r>
              <w:tab/>
            </w:r>
            <w:r>
              <w:fldChar w:fldCharType="begin"/>
            </w:r>
            <w:r>
              <w:instrText xml:space="preserve">PAGEREF _Toc1690165234 \h</w:instrText>
            </w:r>
            <w:r>
              <w:fldChar w:fldCharType="separate"/>
            </w:r>
            <w:r w:rsidRPr="565260D8" w:rsidR="565260D8">
              <w:rPr>
                <w:rStyle w:val="Hyperlink"/>
              </w:rPr>
              <w:t>6</w:t>
            </w:r>
            <w:r>
              <w:fldChar w:fldCharType="end"/>
            </w:r>
          </w:hyperlink>
        </w:p>
        <w:p w:rsidR="6CFF47A6" w:rsidP="3DB111B1" w:rsidRDefault="6CFF47A6" w14:paraId="43A21C65" w14:textId="278C1D44">
          <w:pPr>
            <w:pStyle w:val="TOC3"/>
            <w:tabs>
              <w:tab w:val="right" w:leader="hyphen" w:pos="9930"/>
            </w:tabs>
            <w:rPr>
              <w:rStyle w:val="Hyperlink"/>
            </w:rPr>
          </w:pPr>
          <w:hyperlink w:anchor="_Toc2054334070">
            <w:r w:rsidRPr="565260D8" w:rsidR="565260D8">
              <w:rPr>
                <w:rStyle w:val="Hyperlink"/>
              </w:rPr>
              <w:t>Incomplete grades</w:t>
            </w:r>
            <w:r>
              <w:tab/>
            </w:r>
            <w:r>
              <w:fldChar w:fldCharType="begin"/>
            </w:r>
            <w:r>
              <w:instrText xml:space="preserve">PAGEREF _Toc2054334070 \h</w:instrText>
            </w:r>
            <w:r>
              <w:fldChar w:fldCharType="separate"/>
            </w:r>
            <w:r w:rsidRPr="565260D8" w:rsidR="565260D8">
              <w:rPr>
                <w:rStyle w:val="Hyperlink"/>
              </w:rPr>
              <w:t>6</w:t>
            </w:r>
            <w:r>
              <w:fldChar w:fldCharType="end"/>
            </w:r>
          </w:hyperlink>
        </w:p>
        <w:p w:rsidR="6CFF47A6" w:rsidP="3DB111B1" w:rsidRDefault="6CFF47A6" w14:paraId="33B05D7F" w14:textId="3A76BA05">
          <w:pPr>
            <w:pStyle w:val="TOC3"/>
            <w:tabs>
              <w:tab w:val="right" w:leader="hyphen" w:pos="9930"/>
            </w:tabs>
            <w:rPr>
              <w:rStyle w:val="Hyperlink"/>
            </w:rPr>
          </w:pPr>
          <w:hyperlink w:anchor="_Toc247762471">
            <w:r w:rsidRPr="565260D8" w:rsidR="565260D8">
              <w:rPr>
                <w:rStyle w:val="Hyperlink"/>
              </w:rPr>
              <w:t>Academic Probation</w:t>
            </w:r>
            <w:r>
              <w:tab/>
            </w:r>
            <w:r>
              <w:fldChar w:fldCharType="begin"/>
            </w:r>
            <w:r>
              <w:instrText xml:space="preserve">PAGEREF _Toc247762471 \h</w:instrText>
            </w:r>
            <w:r>
              <w:fldChar w:fldCharType="separate"/>
            </w:r>
            <w:r w:rsidRPr="565260D8" w:rsidR="565260D8">
              <w:rPr>
                <w:rStyle w:val="Hyperlink"/>
              </w:rPr>
              <w:t>7</w:t>
            </w:r>
            <w:r>
              <w:fldChar w:fldCharType="end"/>
            </w:r>
          </w:hyperlink>
        </w:p>
        <w:p w:rsidR="6CFF47A6" w:rsidP="3DB111B1" w:rsidRDefault="6CFF47A6" w14:paraId="23D58994" w14:textId="2E65B0FB">
          <w:pPr>
            <w:pStyle w:val="TOC3"/>
            <w:tabs>
              <w:tab w:val="right" w:leader="hyphen" w:pos="9930"/>
            </w:tabs>
            <w:rPr>
              <w:rStyle w:val="Hyperlink"/>
            </w:rPr>
          </w:pPr>
          <w:hyperlink w:anchor="_Toc754269013">
            <w:r w:rsidRPr="565260D8" w:rsidR="565260D8">
              <w:rPr>
                <w:rStyle w:val="Hyperlink"/>
              </w:rPr>
              <w:t>Failing grades</w:t>
            </w:r>
            <w:r>
              <w:tab/>
            </w:r>
            <w:r>
              <w:fldChar w:fldCharType="begin"/>
            </w:r>
            <w:r>
              <w:instrText xml:space="preserve">PAGEREF _Toc754269013 \h</w:instrText>
            </w:r>
            <w:r>
              <w:fldChar w:fldCharType="separate"/>
            </w:r>
            <w:r w:rsidRPr="565260D8" w:rsidR="565260D8">
              <w:rPr>
                <w:rStyle w:val="Hyperlink"/>
              </w:rPr>
              <w:t>7</w:t>
            </w:r>
            <w:r>
              <w:fldChar w:fldCharType="end"/>
            </w:r>
          </w:hyperlink>
        </w:p>
        <w:p w:rsidR="6CFF47A6" w:rsidP="3DB111B1" w:rsidRDefault="6CFF47A6" w14:paraId="0DD3D15B" w14:textId="7858D2C2">
          <w:pPr>
            <w:pStyle w:val="TOC2"/>
            <w:tabs>
              <w:tab w:val="right" w:leader="hyphen" w:pos="9930"/>
            </w:tabs>
            <w:rPr>
              <w:rStyle w:val="Hyperlink"/>
            </w:rPr>
          </w:pPr>
          <w:hyperlink w:anchor="_Toc90813790">
            <w:r w:rsidRPr="565260D8" w:rsidR="565260D8">
              <w:rPr>
                <w:rStyle w:val="Hyperlink"/>
              </w:rPr>
              <w:t>Appeals of Academic Evaluations</w:t>
            </w:r>
            <w:r>
              <w:tab/>
            </w:r>
            <w:r>
              <w:fldChar w:fldCharType="begin"/>
            </w:r>
            <w:r>
              <w:instrText xml:space="preserve">PAGEREF _Toc90813790 \h</w:instrText>
            </w:r>
            <w:r>
              <w:fldChar w:fldCharType="separate"/>
            </w:r>
            <w:r w:rsidRPr="565260D8" w:rsidR="565260D8">
              <w:rPr>
                <w:rStyle w:val="Hyperlink"/>
              </w:rPr>
              <w:t>8</w:t>
            </w:r>
            <w:r>
              <w:fldChar w:fldCharType="end"/>
            </w:r>
          </w:hyperlink>
        </w:p>
        <w:p w:rsidR="6CFF47A6" w:rsidP="3DB111B1" w:rsidRDefault="6CFF47A6" w14:paraId="46071CD4" w14:textId="3759D6EC">
          <w:pPr>
            <w:pStyle w:val="TOC2"/>
            <w:tabs>
              <w:tab w:val="right" w:leader="hyphen" w:pos="9930"/>
            </w:tabs>
            <w:rPr>
              <w:rStyle w:val="Hyperlink"/>
            </w:rPr>
          </w:pPr>
          <w:hyperlink w:anchor="_Toc2139631500">
            <w:r w:rsidRPr="565260D8" w:rsidR="565260D8">
              <w:rPr>
                <w:rStyle w:val="Hyperlink"/>
              </w:rPr>
              <w:t>Use of Artificial Intelligence:</w:t>
            </w:r>
            <w:r>
              <w:tab/>
            </w:r>
            <w:r>
              <w:fldChar w:fldCharType="begin"/>
            </w:r>
            <w:r>
              <w:instrText xml:space="preserve">PAGEREF _Toc2139631500 \h</w:instrText>
            </w:r>
            <w:r>
              <w:fldChar w:fldCharType="separate"/>
            </w:r>
            <w:r w:rsidRPr="565260D8" w:rsidR="565260D8">
              <w:rPr>
                <w:rStyle w:val="Hyperlink"/>
              </w:rPr>
              <w:t>8</w:t>
            </w:r>
            <w:r>
              <w:fldChar w:fldCharType="end"/>
            </w:r>
          </w:hyperlink>
        </w:p>
        <w:p w:rsidR="6CFF47A6" w:rsidP="3DB111B1" w:rsidRDefault="6CFF47A6" w14:paraId="05BA6220" w14:textId="54A5F161">
          <w:pPr>
            <w:pStyle w:val="TOC3"/>
            <w:tabs>
              <w:tab w:val="right" w:leader="hyphen" w:pos="9930"/>
            </w:tabs>
            <w:rPr>
              <w:rStyle w:val="Hyperlink"/>
            </w:rPr>
          </w:pPr>
          <w:hyperlink w:anchor="_Toc1227132467">
            <w:r w:rsidRPr="565260D8" w:rsidR="565260D8">
              <w:rPr>
                <w:rStyle w:val="Hyperlink"/>
              </w:rPr>
              <w:t>Language in course syllabi</w:t>
            </w:r>
            <w:r>
              <w:tab/>
            </w:r>
            <w:r>
              <w:fldChar w:fldCharType="begin"/>
            </w:r>
            <w:r>
              <w:instrText xml:space="preserve">PAGEREF _Toc1227132467 \h</w:instrText>
            </w:r>
            <w:r>
              <w:fldChar w:fldCharType="separate"/>
            </w:r>
            <w:r w:rsidRPr="565260D8" w:rsidR="565260D8">
              <w:rPr>
                <w:rStyle w:val="Hyperlink"/>
              </w:rPr>
              <w:t>9</w:t>
            </w:r>
            <w:r>
              <w:fldChar w:fldCharType="end"/>
            </w:r>
          </w:hyperlink>
        </w:p>
        <w:p w:rsidR="6CFF47A6" w:rsidP="3DB111B1" w:rsidRDefault="6CFF47A6" w14:paraId="0AC29CED" w14:textId="0A720B63">
          <w:pPr>
            <w:pStyle w:val="TOC2"/>
            <w:tabs>
              <w:tab w:val="right" w:leader="hyphen" w:pos="9930"/>
            </w:tabs>
            <w:rPr>
              <w:rStyle w:val="Hyperlink"/>
            </w:rPr>
          </w:pPr>
          <w:hyperlink w:anchor="_Toc1427718700">
            <w:r w:rsidRPr="565260D8" w:rsidR="565260D8">
              <w:rPr>
                <w:rStyle w:val="Hyperlink"/>
              </w:rPr>
              <w:t>Supporting Student Progression</w:t>
            </w:r>
            <w:r>
              <w:tab/>
            </w:r>
            <w:r>
              <w:fldChar w:fldCharType="begin"/>
            </w:r>
            <w:r>
              <w:instrText xml:space="preserve">PAGEREF _Toc1427718700 \h</w:instrText>
            </w:r>
            <w:r>
              <w:fldChar w:fldCharType="separate"/>
            </w:r>
            <w:r w:rsidRPr="565260D8" w:rsidR="565260D8">
              <w:rPr>
                <w:rStyle w:val="Hyperlink"/>
              </w:rPr>
              <w:t>10</w:t>
            </w:r>
            <w:r>
              <w:fldChar w:fldCharType="end"/>
            </w:r>
          </w:hyperlink>
        </w:p>
        <w:p w:rsidR="6CFF47A6" w:rsidP="3DB111B1" w:rsidRDefault="6CFF47A6" w14:paraId="5B76B953" w14:textId="6343B105">
          <w:pPr>
            <w:pStyle w:val="TOC2"/>
            <w:tabs>
              <w:tab w:val="right" w:leader="hyphen" w:pos="9930"/>
            </w:tabs>
            <w:rPr>
              <w:rStyle w:val="Hyperlink"/>
            </w:rPr>
          </w:pPr>
          <w:hyperlink w:anchor="_Toc305807506">
            <w:r w:rsidRPr="565260D8" w:rsidR="565260D8">
              <w:rPr>
                <w:rStyle w:val="Hyperlink"/>
              </w:rPr>
              <w:t>Graduation</w:t>
            </w:r>
            <w:r>
              <w:tab/>
            </w:r>
            <w:r>
              <w:fldChar w:fldCharType="begin"/>
            </w:r>
            <w:r>
              <w:instrText xml:space="preserve">PAGEREF _Toc305807506 \h</w:instrText>
            </w:r>
            <w:r>
              <w:fldChar w:fldCharType="separate"/>
            </w:r>
            <w:r w:rsidRPr="565260D8" w:rsidR="565260D8">
              <w:rPr>
                <w:rStyle w:val="Hyperlink"/>
              </w:rPr>
              <w:t>10</w:t>
            </w:r>
            <w:r>
              <w:fldChar w:fldCharType="end"/>
            </w:r>
          </w:hyperlink>
        </w:p>
        <w:p w:rsidR="6CFF47A6" w:rsidP="3DB111B1" w:rsidRDefault="6CFF47A6" w14:paraId="2D84F80C" w14:textId="1D44FD24">
          <w:pPr>
            <w:pStyle w:val="TOC2"/>
            <w:tabs>
              <w:tab w:val="right" w:leader="hyphen" w:pos="9930"/>
            </w:tabs>
            <w:rPr>
              <w:rStyle w:val="Hyperlink"/>
            </w:rPr>
          </w:pPr>
          <w:hyperlink w:anchor="_Toc140977250">
            <w:r w:rsidRPr="565260D8" w:rsidR="565260D8">
              <w:rPr>
                <w:rStyle w:val="Hyperlink"/>
              </w:rPr>
              <w:t>Timeline to Complete the Program</w:t>
            </w:r>
            <w:r>
              <w:tab/>
            </w:r>
            <w:r>
              <w:fldChar w:fldCharType="begin"/>
            </w:r>
            <w:r>
              <w:instrText xml:space="preserve">PAGEREF _Toc140977250 \h</w:instrText>
            </w:r>
            <w:r>
              <w:fldChar w:fldCharType="separate"/>
            </w:r>
            <w:r w:rsidRPr="565260D8" w:rsidR="565260D8">
              <w:rPr>
                <w:rStyle w:val="Hyperlink"/>
              </w:rPr>
              <w:t>11</w:t>
            </w:r>
            <w:r>
              <w:fldChar w:fldCharType="end"/>
            </w:r>
          </w:hyperlink>
        </w:p>
        <w:p w:rsidR="6CFF47A6" w:rsidP="3DB111B1" w:rsidRDefault="6CFF47A6" w14:paraId="7426717B" w14:textId="19F42F4E">
          <w:pPr>
            <w:pStyle w:val="TOC2"/>
            <w:tabs>
              <w:tab w:val="right" w:leader="hyphen" w:pos="9930"/>
            </w:tabs>
            <w:rPr>
              <w:rStyle w:val="Hyperlink"/>
            </w:rPr>
          </w:pPr>
          <w:hyperlink w:anchor="_Toc894589353">
            <w:r w:rsidRPr="565260D8" w:rsidR="565260D8">
              <w:rPr>
                <w:rStyle w:val="Hyperlink"/>
              </w:rPr>
              <w:t>CAHP Convocation Ceremony</w:t>
            </w:r>
            <w:r>
              <w:tab/>
            </w:r>
            <w:r>
              <w:fldChar w:fldCharType="begin"/>
            </w:r>
            <w:r>
              <w:instrText xml:space="preserve">PAGEREF _Toc894589353 \h</w:instrText>
            </w:r>
            <w:r>
              <w:fldChar w:fldCharType="separate"/>
            </w:r>
            <w:r w:rsidRPr="565260D8" w:rsidR="565260D8">
              <w:rPr>
                <w:rStyle w:val="Hyperlink"/>
              </w:rPr>
              <w:t>11</w:t>
            </w:r>
            <w:r>
              <w:fldChar w:fldCharType="end"/>
            </w:r>
          </w:hyperlink>
        </w:p>
        <w:p w:rsidR="6CFF47A6" w:rsidP="3DB111B1" w:rsidRDefault="6CFF47A6" w14:paraId="76DAD3AD" w14:textId="359D0DA3">
          <w:pPr>
            <w:pStyle w:val="TOC2"/>
            <w:tabs>
              <w:tab w:val="right" w:leader="hyphen" w:pos="9930"/>
            </w:tabs>
            <w:rPr>
              <w:rStyle w:val="Hyperlink"/>
            </w:rPr>
          </w:pPr>
          <w:hyperlink w:anchor="_Toc1050608205">
            <w:r w:rsidRPr="565260D8" w:rsidR="565260D8">
              <w:rPr>
                <w:rStyle w:val="Hyperlink"/>
              </w:rPr>
              <w:t>UNMC Commencement Ceremony</w:t>
            </w:r>
            <w:r>
              <w:tab/>
            </w:r>
            <w:r>
              <w:fldChar w:fldCharType="begin"/>
            </w:r>
            <w:r>
              <w:instrText xml:space="preserve">PAGEREF _Toc1050608205 \h</w:instrText>
            </w:r>
            <w:r>
              <w:fldChar w:fldCharType="separate"/>
            </w:r>
            <w:r w:rsidRPr="565260D8" w:rsidR="565260D8">
              <w:rPr>
                <w:rStyle w:val="Hyperlink"/>
              </w:rPr>
              <w:t>11</w:t>
            </w:r>
            <w:r>
              <w:fldChar w:fldCharType="end"/>
            </w:r>
          </w:hyperlink>
        </w:p>
        <w:p w:rsidR="6CFF47A6" w:rsidP="3DB111B1" w:rsidRDefault="6CFF47A6" w14:paraId="53F4FA69" w14:textId="65CED212">
          <w:pPr>
            <w:pStyle w:val="TOC2"/>
            <w:tabs>
              <w:tab w:val="right" w:leader="hyphen" w:pos="9930"/>
            </w:tabs>
            <w:rPr>
              <w:rStyle w:val="Hyperlink"/>
            </w:rPr>
          </w:pPr>
          <w:hyperlink w:anchor="_Toc1271256520">
            <w:r w:rsidRPr="565260D8" w:rsidR="565260D8">
              <w:rPr>
                <w:rStyle w:val="Hyperlink"/>
              </w:rPr>
              <w:t>Alpha Eta Society</w:t>
            </w:r>
            <w:r>
              <w:tab/>
            </w:r>
            <w:r>
              <w:fldChar w:fldCharType="begin"/>
            </w:r>
            <w:r>
              <w:instrText xml:space="preserve">PAGEREF _Toc1271256520 \h</w:instrText>
            </w:r>
            <w:r>
              <w:fldChar w:fldCharType="separate"/>
            </w:r>
            <w:r w:rsidRPr="565260D8" w:rsidR="565260D8">
              <w:rPr>
                <w:rStyle w:val="Hyperlink"/>
              </w:rPr>
              <w:t>11</w:t>
            </w:r>
            <w:r>
              <w:fldChar w:fldCharType="end"/>
            </w:r>
          </w:hyperlink>
        </w:p>
        <w:p w:rsidR="6CFF47A6" w:rsidP="3DB111B1" w:rsidRDefault="6CFF47A6" w14:paraId="67D346E5" w14:textId="62A204B0">
          <w:pPr>
            <w:pStyle w:val="TOC1"/>
            <w:tabs>
              <w:tab w:val="right" w:leader="hyphen" w:pos="9930"/>
            </w:tabs>
            <w:rPr>
              <w:rStyle w:val="Hyperlink"/>
            </w:rPr>
          </w:pPr>
          <w:hyperlink w:anchor="_Toc1244231916">
            <w:r w:rsidRPr="565260D8" w:rsidR="565260D8">
              <w:rPr>
                <w:rStyle w:val="Hyperlink"/>
              </w:rPr>
              <w:t>SECTION 3 – ADMITTED STUDENT POLICIES</w:t>
            </w:r>
            <w:r>
              <w:tab/>
            </w:r>
            <w:r>
              <w:fldChar w:fldCharType="begin"/>
            </w:r>
            <w:r>
              <w:instrText xml:space="preserve">PAGEREF _Toc1244231916 \h</w:instrText>
            </w:r>
            <w:r>
              <w:fldChar w:fldCharType="separate"/>
            </w:r>
            <w:r w:rsidRPr="565260D8" w:rsidR="565260D8">
              <w:rPr>
                <w:rStyle w:val="Hyperlink"/>
              </w:rPr>
              <w:t>11</w:t>
            </w:r>
            <w:r>
              <w:fldChar w:fldCharType="end"/>
            </w:r>
          </w:hyperlink>
        </w:p>
        <w:p w:rsidR="6CFF47A6" w:rsidP="3DB111B1" w:rsidRDefault="6CFF47A6" w14:paraId="7EC8E484" w14:textId="5B7B9B12">
          <w:pPr>
            <w:pStyle w:val="TOC2"/>
            <w:tabs>
              <w:tab w:val="right" w:leader="hyphen" w:pos="9930"/>
            </w:tabs>
            <w:rPr>
              <w:rStyle w:val="Hyperlink"/>
            </w:rPr>
          </w:pPr>
          <w:hyperlink w:anchor="_Toc125378784">
            <w:r w:rsidRPr="565260D8" w:rsidR="565260D8">
              <w:rPr>
                <w:rStyle w:val="Hyperlink"/>
              </w:rPr>
              <w:t>ADA Accommodations:</w:t>
            </w:r>
            <w:r>
              <w:tab/>
            </w:r>
            <w:r>
              <w:fldChar w:fldCharType="begin"/>
            </w:r>
            <w:r>
              <w:instrText xml:space="preserve">PAGEREF _Toc125378784 \h</w:instrText>
            </w:r>
            <w:r>
              <w:fldChar w:fldCharType="separate"/>
            </w:r>
            <w:r w:rsidRPr="565260D8" w:rsidR="565260D8">
              <w:rPr>
                <w:rStyle w:val="Hyperlink"/>
              </w:rPr>
              <w:t>12</w:t>
            </w:r>
            <w:r>
              <w:fldChar w:fldCharType="end"/>
            </w:r>
          </w:hyperlink>
        </w:p>
        <w:p w:rsidR="6CFF47A6" w:rsidP="3DB111B1" w:rsidRDefault="6CFF47A6" w14:paraId="50D4EFEE" w14:textId="7E60934E">
          <w:pPr>
            <w:pStyle w:val="TOC2"/>
            <w:tabs>
              <w:tab w:val="right" w:leader="hyphen" w:pos="9930"/>
            </w:tabs>
            <w:rPr>
              <w:rStyle w:val="Hyperlink"/>
            </w:rPr>
          </w:pPr>
          <w:hyperlink w:anchor="_Toc1558410899">
            <w:r w:rsidRPr="565260D8" w:rsidR="565260D8">
              <w:rPr>
                <w:rStyle w:val="Hyperlink"/>
              </w:rPr>
              <w:t>Activities outside of the program (employment, etc)</w:t>
            </w:r>
            <w:r>
              <w:tab/>
            </w:r>
            <w:r>
              <w:fldChar w:fldCharType="begin"/>
            </w:r>
            <w:r>
              <w:instrText xml:space="preserve">PAGEREF _Toc1558410899 \h</w:instrText>
            </w:r>
            <w:r>
              <w:fldChar w:fldCharType="separate"/>
            </w:r>
            <w:r w:rsidRPr="565260D8" w:rsidR="565260D8">
              <w:rPr>
                <w:rStyle w:val="Hyperlink"/>
              </w:rPr>
              <w:t>12</w:t>
            </w:r>
            <w:r>
              <w:fldChar w:fldCharType="end"/>
            </w:r>
          </w:hyperlink>
        </w:p>
        <w:p w:rsidR="6CFF47A6" w:rsidP="3DB111B1" w:rsidRDefault="6CFF47A6" w14:paraId="51886B72" w14:textId="1F849C42">
          <w:pPr>
            <w:pStyle w:val="TOC2"/>
            <w:tabs>
              <w:tab w:val="right" w:leader="hyphen" w:pos="9930"/>
            </w:tabs>
            <w:rPr>
              <w:rStyle w:val="Hyperlink"/>
            </w:rPr>
          </w:pPr>
          <w:hyperlink w:anchor="_Toc1360545942">
            <w:r w:rsidRPr="565260D8" w:rsidR="565260D8">
              <w:rPr>
                <w:rStyle w:val="Hyperlink"/>
              </w:rPr>
              <w:t>Advising</w:t>
            </w:r>
            <w:r>
              <w:tab/>
            </w:r>
            <w:r>
              <w:fldChar w:fldCharType="begin"/>
            </w:r>
            <w:r>
              <w:instrText xml:space="preserve">PAGEREF _Toc1360545942 \h</w:instrText>
            </w:r>
            <w:r>
              <w:fldChar w:fldCharType="separate"/>
            </w:r>
            <w:r w:rsidRPr="565260D8" w:rsidR="565260D8">
              <w:rPr>
                <w:rStyle w:val="Hyperlink"/>
              </w:rPr>
              <w:t>12</w:t>
            </w:r>
            <w:r>
              <w:fldChar w:fldCharType="end"/>
            </w:r>
          </w:hyperlink>
        </w:p>
        <w:p w:rsidR="6CFF47A6" w:rsidP="3DB111B1" w:rsidRDefault="6CFF47A6" w14:paraId="09F8AC9F" w14:textId="620D26B5">
          <w:pPr>
            <w:pStyle w:val="TOC2"/>
            <w:tabs>
              <w:tab w:val="right" w:leader="hyphen" w:pos="9930"/>
            </w:tabs>
            <w:rPr>
              <w:rStyle w:val="Hyperlink"/>
            </w:rPr>
          </w:pPr>
          <w:hyperlink w:anchor="_Toc83718949">
            <w:r w:rsidRPr="565260D8" w:rsidR="565260D8">
              <w:rPr>
                <w:rStyle w:val="Hyperlink"/>
              </w:rPr>
              <w:t>All-class and all-program meetings</w:t>
            </w:r>
            <w:r>
              <w:tab/>
            </w:r>
            <w:r>
              <w:fldChar w:fldCharType="begin"/>
            </w:r>
            <w:r>
              <w:instrText xml:space="preserve">PAGEREF _Toc83718949 \h</w:instrText>
            </w:r>
            <w:r>
              <w:fldChar w:fldCharType="separate"/>
            </w:r>
            <w:r w:rsidRPr="565260D8" w:rsidR="565260D8">
              <w:rPr>
                <w:rStyle w:val="Hyperlink"/>
              </w:rPr>
              <w:t>13</w:t>
            </w:r>
            <w:r>
              <w:fldChar w:fldCharType="end"/>
            </w:r>
          </w:hyperlink>
        </w:p>
        <w:p w:rsidR="6CFF47A6" w:rsidP="3DB111B1" w:rsidRDefault="6CFF47A6" w14:paraId="25C54BEB" w14:textId="23339D8E">
          <w:pPr>
            <w:pStyle w:val="TOC2"/>
            <w:tabs>
              <w:tab w:val="right" w:leader="hyphen" w:pos="9930"/>
            </w:tabs>
            <w:rPr>
              <w:rStyle w:val="Hyperlink"/>
            </w:rPr>
          </w:pPr>
          <w:hyperlink w:anchor="_Toc1294520853">
            <w:r w:rsidRPr="565260D8" w:rsidR="565260D8">
              <w:rPr>
                <w:rStyle w:val="Hyperlink"/>
              </w:rPr>
              <w:t>Attendance, Absenteeism, and Tardiness</w:t>
            </w:r>
            <w:r>
              <w:tab/>
            </w:r>
            <w:r>
              <w:fldChar w:fldCharType="begin"/>
            </w:r>
            <w:r>
              <w:instrText xml:space="preserve">PAGEREF _Toc1294520853 \h</w:instrText>
            </w:r>
            <w:r>
              <w:fldChar w:fldCharType="separate"/>
            </w:r>
            <w:r w:rsidRPr="565260D8" w:rsidR="565260D8">
              <w:rPr>
                <w:rStyle w:val="Hyperlink"/>
              </w:rPr>
              <w:t>13</w:t>
            </w:r>
            <w:r>
              <w:fldChar w:fldCharType="end"/>
            </w:r>
          </w:hyperlink>
        </w:p>
        <w:p w:rsidR="6CFF47A6" w:rsidP="3DB111B1" w:rsidRDefault="6CFF47A6" w14:paraId="46078F90" w14:textId="098AE765">
          <w:pPr>
            <w:pStyle w:val="TOC2"/>
            <w:tabs>
              <w:tab w:val="right" w:leader="hyphen" w:pos="9930"/>
            </w:tabs>
            <w:rPr>
              <w:rStyle w:val="Hyperlink"/>
            </w:rPr>
          </w:pPr>
          <w:hyperlink w:anchor="_Toc275940632">
            <w:r w:rsidRPr="565260D8" w:rsidR="565260D8">
              <w:rPr>
                <w:rStyle w:val="Hyperlink"/>
              </w:rPr>
              <w:t>Virtual Attendance</w:t>
            </w:r>
            <w:r>
              <w:tab/>
            </w:r>
            <w:r>
              <w:fldChar w:fldCharType="begin"/>
            </w:r>
            <w:r>
              <w:instrText xml:space="preserve">PAGEREF _Toc275940632 \h</w:instrText>
            </w:r>
            <w:r>
              <w:fldChar w:fldCharType="separate"/>
            </w:r>
            <w:r w:rsidRPr="565260D8" w:rsidR="565260D8">
              <w:rPr>
                <w:rStyle w:val="Hyperlink"/>
              </w:rPr>
              <w:t>13</w:t>
            </w:r>
            <w:r>
              <w:fldChar w:fldCharType="end"/>
            </w:r>
          </w:hyperlink>
        </w:p>
        <w:p w:rsidR="6CFF47A6" w:rsidP="3DB111B1" w:rsidRDefault="6CFF47A6" w14:paraId="173EC68D" w14:textId="5835472B">
          <w:pPr>
            <w:pStyle w:val="TOC2"/>
            <w:tabs>
              <w:tab w:val="right" w:leader="hyphen" w:pos="9930"/>
            </w:tabs>
            <w:rPr>
              <w:rStyle w:val="Hyperlink"/>
            </w:rPr>
          </w:pPr>
          <w:hyperlink w:anchor="_Toc1424458164">
            <w:r w:rsidRPr="565260D8" w:rsidR="565260D8">
              <w:rPr>
                <w:rStyle w:val="Hyperlink"/>
              </w:rPr>
              <w:t>Base Pair Program</w:t>
            </w:r>
            <w:r>
              <w:tab/>
            </w:r>
            <w:r>
              <w:fldChar w:fldCharType="begin"/>
            </w:r>
            <w:r>
              <w:instrText xml:space="preserve">PAGEREF _Toc1424458164 \h</w:instrText>
            </w:r>
            <w:r>
              <w:fldChar w:fldCharType="separate"/>
            </w:r>
            <w:r w:rsidRPr="565260D8" w:rsidR="565260D8">
              <w:rPr>
                <w:rStyle w:val="Hyperlink"/>
              </w:rPr>
              <w:t>13</w:t>
            </w:r>
            <w:r>
              <w:fldChar w:fldCharType="end"/>
            </w:r>
          </w:hyperlink>
        </w:p>
        <w:p w:rsidR="6CFF47A6" w:rsidP="3DB111B1" w:rsidRDefault="6CFF47A6" w14:paraId="5A6007AA" w14:textId="42B6248D">
          <w:pPr>
            <w:pStyle w:val="TOC2"/>
            <w:tabs>
              <w:tab w:val="right" w:leader="hyphen" w:pos="9930"/>
            </w:tabs>
            <w:rPr>
              <w:rStyle w:val="Hyperlink"/>
            </w:rPr>
          </w:pPr>
          <w:hyperlink w:anchor="_Toc724508167">
            <w:r w:rsidRPr="565260D8" w:rsidR="565260D8">
              <w:rPr>
                <w:rStyle w:val="Hyperlink"/>
              </w:rPr>
              <w:t>Canvas Learning Management System</w:t>
            </w:r>
            <w:r>
              <w:tab/>
            </w:r>
            <w:r>
              <w:fldChar w:fldCharType="begin"/>
            </w:r>
            <w:r>
              <w:instrText xml:space="preserve">PAGEREF _Toc724508167 \h</w:instrText>
            </w:r>
            <w:r>
              <w:fldChar w:fldCharType="separate"/>
            </w:r>
            <w:r w:rsidRPr="565260D8" w:rsidR="565260D8">
              <w:rPr>
                <w:rStyle w:val="Hyperlink"/>
              </w:rPr>
              <w:t>14</w:t>
            </w:r>
            <w:r>
              <w:fldChar w:fldCharType="end"/>
            </w:r>
          </w:hyperlink>
        </w:p>
        <w:p w:rsidR="6CFF47A6" w:rsidP="3DB111B1" w:rsidRDefault="6CFF47A6" w14:paraId="7891A1A3" w14:textId="2680292D">
          <w:pPr>
            <w:pStyle w:val="TOC2"/>
            <w:tabs>
              <w:tab w:val="right" w:leader="hyphen" w:pos="9930"/>
            </w:tabs>
            <w:rPr>
              <w:rStyle w:val="Hyperlink"/>
            </w:rPr>
          </w:pPr>
          <w:hyperlink w:anchor="_Toc1770661725">
            <w:r w:rsidRPr="565260D8" w:rsidR="565260D8">
              <w:rPr>
                <w:rStyle w:val="Hyperlink"/>
              </w:rPr>
              <w:t>Capstone Project Costs</w:t>
            </w:r>
            <w:r>
              <w:tab/>
            </w:r>
            <w:r>
              <w:fldChar w:fldCharType="begin"/>
            </w:r>
            <w:r>
              <w:instrText xml:space="preserve">PAGEREF _Toc1770661725 \h</w:instrText>
            </w:r>
            <w:r>
              <w:fldChar w:fldCharType="separate"/>
            </w:r>
            <w:r w:rsidRPr="565260D8" w:rsidR="565260D8">
              <w:rPr>
                <w:rStyle w:val="Hyperlink"/>
              </w:rPr>
              <w:t>14</w:t>
            </w:r>
            <w:r>
              <w:fldChar w:fldCharType="end"/>
            </w:r>
          </w:hyperlink>
        </w:p>
        <w:p w:rsidR="6CFF47A6" w:rsidP="3DB111B1" w:rsidRDefault="6CFF47A6" w14:paraId="6FE05BD9" w14:textId="34F5B0FA">
          <w:pPr>
            <w:pStyle w:val="TOC2"/>
            <w:tabs>
              <w:tab w:val="right" w:leader="hyphen" w:pos="9930"/>
            </w:tabs>
            <w:rPr>
              <w:rStyle w:val="Hyperlink"/>
            </w:rPr>
          </w:pPr>
          <w:hyperlink w:anchor="_Toc430276136">
            <w:r w:rsidRPr="565260D8" w:rsidR="565260D8">
              <w:rPr>
                <w:rStyle w:val="Hyperlink"/>
              </w:rPr>
              <w:t>Class cancellation</w:t>
            </w:r>
            <w:r>
              <w:tab/>
            </w:r>
            <w:r>
              <w:fldChar w:fldCharType="begin"/>
            </w:r>
            <w:r>
              <w:instrText xml:space="preserve">PAGEREF _Toc430276136 \h</w:instrText>
            </w:r>
            <w:r>
              <w:fldChar w:fldCharType="separate"/>
            </w:r>
            <w:r w:rsidRPr="565260D8" w:rsidR="565260D8">
              <w:rPr>
                <w:rStyle w:val="Hyperlink"/>
              </w:rPr>
              <w:t>14</w:t>
            </w:r>
            <w:r>
              <w:fldChar w:fldCharType="end"/>
            </w:r>
          </w:hyperlink>
        </w:p>
        <w:p w:rsidR="6CFF47A6" w:rsidP="3DB111B1" w:rsidRDefault="6CFF47A6" w14:paraId="7381F5CE" w14:textId="0F8F96D0">
          <w:pPr>
            <w:pStyle w:val="TOC2"/>
            <w:tabs>
              <w:tab w:val="right" w:leader="hyphen" w:pos="9930"/>
            </w:tabs>
            <w:rPr>
              <w:rStyle w:val="Hyperlink"/>
            </w:rPr>
          </w:pPr>
          <w:hyperlink w:anchor="_Toc928874069">
            <w:r w:rsidRPr="565260D8" w:rsidR="565260D8">
              <w:rPr>
                <w:rStyle w:val="Hyperlink"/>
              </w:rPr>
              <w:t>Communication Expectations</w:t>
            </w:r>
            <w:r>
              <w:tab/>
            </w:r>
            <w:r>
              <w:fldChar w:fldCharType="begin"/>
            </w:r>
            <w:r>
              <w:instrText xml:space="preserve">PAGEREF _Toc928874069 \h</w:instrText>
            </w:r>
            <w:r>
              <w:fldChar w:fldCharType="separate"/>
            </w:r>
            <w:r w:rsidRPr="565260D8" w:rsidR="565260D8">
              <w:rPr>
                <w:rStyle w:val="Hyperlink"/>
              </w:rPr>
              <w:t>14</w:t>
            </w:r>
            <w:r>
              <w:fldChar w:fldCharType="end"/>
            </w:r>
          </w:hyperlink>
        </w:p>
        <w:p w:rsidR="6CFF47A6" w:rsidP="3DB111B1" w:rsidRDefault="6CFF47A6" w14:paraId="1861D89A" w14:textId="60E23262">
          <w:pPr>
            <w:pStyle w:val="TOC2"/>
            <w:tabs>
              <w:tab w:val="right" w:leader="hyphen" w:pos="9930"/>
            </w:tabs>
            <w:rPr>
              <w:rStyle w:val="Hyperlink"/>
            </w:rPr>
          </w:pPr>
          <w:hyperlink w:anchor="_Toc1889060636">
            <w:r w:rsidRPr="565260D8" w:rsidR="565260D8">
              <w:rPr>
                <w:rStyle w:val="Hyperlink"/>
              </w:rPr>
              <w:t>Counseling Services</w:t>
            </w:r>
            <w:r>
              <w:tab/>
            </w:r>
            <w:r>
              <w:fldChar w:fldCharType="begin"/>
            </w:r>
            <w:r>
              <w:instrText xml:space="preserve">PAGEREF _Toc1889060636 \h</w:instrText>
            </w:r>
            <w:r>
              <w:fldChar w:fldCharType="separate"/>
            </w:r>
            <w:r w:rsidRPr="565260D8" w:rsidR="565260D8">
              <w:rPr>
                <w:rStyle w:val="Hyperlink"/>
              </w:rPr>
              <w:t>15</w:t>
            </w:r>
            <w:r>
              <w:fldChar w:fldCharType="end"/>
            </w:r>
          </w:hyperlink>
        </w:p>
        <w:p w:rsidR="6CFF47A6" w:rsidP="3DB111B1" w:rsidRDefault="6CFF47A6" w14:paraId="11DAECD7" w14:textId="56391634">
          <w:pPr>
            <w:pStyle w:val="TOC2"/>
            <w:tabs>
              <w:tab w:val="right" w:leader="hyphen" w:pos="9930"/>
            </w:tabs>
            <w:rPr>
              <w:rStyle w:val="Hyperlink"/>
            </w:rPr>
          </w:pPr>
          <w:hyperlink w:anchor="_Toc1886146015">
            <w:r w:rsidRPr="565260D8" w:rsidR="565260D8">
              <w:rPr>
                <w:rStyle w:val="Hyperlink"/>
              </w:rPr>
              <w:t>Dress Code</w:t>
            </w:r>
            <w:r>
              <w:tab/>
            </w:r>
            <w:r>
              <w:fldChar w:fldCharType="begin"/>
            </w:r>
            <w:r>
              <w:instrText xml:space="preserve">PAGEREF _Toc1886146015 \h</w:instrText>
            </w:r>
            <w:r>
              <w:fldChar w:fldCharType="separate"/>
            </w:r>
            <w:r w:rsidRPr="565260D8" w:rsidR="565260D8">
              <w:rPr>
                <w:rStyle w:val="Hyperlink"/>
              </w:rPr>
              <w:t>15</w:t>
            </w:r>
            <w:r>
              <w:fldChar w:fldCharType="end"/>
            </w:r>
          </w:hyperlink>
        </w:p>
        <w:p w:rsidR="6CFF47A6" w:rsidP="3DB111B1" w:rsidRDefault="6CFF47A6" w14:paraId="4D5D41BA" w14:textId="279CBAB5">
          <w:pPr>
            <w:pStyle w:val="TOC3"/>
            <w:tabs>
              <w:tab w:val="right" w:leader="hyphen" w:pos="9930"/>
            </w:tabs>
            <w:rPr>
              <w:rStyle w:val="Hyperlink"/>
            </w:rPr>
          </w:pPr>
          <w:hyperlink w:anchor="_Toc1914251253">
            <w:r w:rsidRPr="565260D8" w:rsidR="565260D8">
              <w:rPr>
                <w:rStyle w:val="Hyperlink"/>
              </w:rPr>
              <w:t>General:</w:t>
            </w:r>
            <w:r>
              <w:tab/>
            </w:r>
            <w:r>
              <w:fldChar w:fldCharType="begin"/>
            </w:r>
            <w:r>
              <w:instrText xml:space="preserve">PAGEREF _Toc1914251253 \h</w:instrText>
            </w:r>
            <w:r>
              <w:fldChar w:fldCharType="separate"/>
            </w:r>
            <w:r w:rsidRPr="565260D8" w:rsidR="565260D8">
              <w:rPr>
                <w:rStyle w:val="Hyperlink"/>
              </w:rPr>
              <w:t>15</w:t>
            </w:r>
            <w:r>
              <w:fldChar w:fldCharType="end"/>
            </w:r>
          </w:hyperlink>
        </w:p>
        <w:p w:rsidR="6CFF47A6" w:rsidP="3DB111B1" w:rsidRDefault="6CFF47A6" w14:paraId="1D5E6B94" w14:textId="57D4B1C7">
          <w:pPr>
            <w:pStyle w:val="TOC3"/>
            <w:tabs>
              <w:tab w:val="right" w:leader="hyphen" w:pos="9930"/>
            </w:tabs>
            <w:rPr>
              <w:rStyle w:val="Hyperlink"/>
            </w:rPr>
          </w:pPr>
          <w:hyperlink w:anchor="_Toc1978009215">
            <w:r w:rsidRPr="565260D8" w:rsidR="565260D8">
              <w:rPr>
                <w:rStyle w:val="Hyperlink"/>
              </w:rPr>
              <w:t>Classes:</w:t>
            </w:r>
            <w:r>
              <w:tab/>
            </w:r>
            <w:r>
              <w:fldChar w:fldCharType="begin"/>
            </w:r>
            <w:r>
              <w:instrText xml:space="preserve">PAGEREF _Toc1978009215 \h</w:instrText>
            </w:r>
            <w:r>
              <w:fldChar w:fldCharType="separate"/>
            </w:r>
            <w:r w:rsidRPr="565260D8" w:rsidR="565260D8">
              <w:rPr>
                <w:rStyle w:val="Hyperlink"/>
              </w:rPr>
              <w:t>15</w:t>
            </w:r>
            <w:r>
              <w:fldChar w:fldCharType="end"/>
            </w:r>
          </w:hyperlink>
        </w:p>
        <w:p w:rsidR="6CFF47A6" w:rsidP="3DB111B1" w:rsidRDefault="6CFF47A6" w14:paraId="753DEA9D" w14:textId="50419CE6">
          <w:pPr>
            <w:pStyle w:val="TOC3"/>
            <w:tabs>
              <w:tab w:val="right" w:leader="hyphen" w:pos="9930"/>
            </w:tabs>
            <w:rPr>
              <w:rStyle w:val="Hyperlink"/>
            </w:rPr>
          </w:pPr>
          <w:hyperlink w:anchor="_Toc558567391">
            <w:r w:rsidRPr="565260D8" w:rsidR="565260D8">
              <w:rPr>
                <w:rStyle w:val="Hyperlink"/>
              </w:rPr>
              <w:t>Fieldwork Placements:</w:t>
            </w:r>
            <w:r>
              <w:tab/>
            </w:r>
            <w:r>
              <w:fldChar w:fldCharType="begin"/>
            </w:r>
            <w:r>
              <w:instrText xml:space="preserve">PAGEREF _Toc558567391 \h</w:instrText>
            </w:r>
            <w:r>
              <w:fldChar w:fldCharType="separate"/>
            </w:r>
            <w:r w:rsidRPr="565260D8" w:rsidR="565260D8">
              <w:rPr>
                <w:rStyle w:val="Hyperlink"/>
              </w:rPr>
              <w:t>15</w:t>
            </w:r>
            <w:r>
              <w:fldChar w:fldCharType="end"/>
            </w:r>
          </w:hyperlink>
        </w:p>
        <w:p w:rsidR="6CFF47A6" w:rsidP="3DB111B1" w:rsidRDefault="6CFF47A6" w14:paraId="06234249" w14:textId="4B3E878E">
          <w:pPr>
            <w:pStyle w:val="TOC2"/>
            <w:tabs>
              <w:tab w:val="right" w:leader="hyphen" w:pos="9930"/>
            </w:tabs>
            <w:rPr>
              <w:rStyle w:val="Hyperlink"/>
            </w:rPr>
          </w:pPr>
          <w:hyperlink w:anchor="_Toc864271651">
            <w:r w:rsidRPr="565260D8" w:rsidR="565260D8">
              <w:rPr>
                <w:rStyle w:val="Hyperlink"/>
              </w:rPr>
              <w:t>Feedback</w:t>
            </w:r>
            <w:r>
              <w:tab/>
            </w:r>
            <w:r>
              <w:fldChar w:fldCharType="begin"/>
            </w:r>
            <w:r>
              <w:instrText xml:space="preserve">PAGEREF _Toc864271651 \h</w:instrText>
            </w:r>
            <w:r>
              <w:fldChar w:fldCharType="separate"/>
            </w:r>
            <w:r w:rsidRPr="565260D8" w:rsidR="565260D8">
              <w:rPr>
                <w:rStyle w:val="Hyperlink"/>
              </w:rPr>
              <w:t>16</w:t>
            </w:r>
            <w:r>
              <w:fldChar w:fldCharType="end"/>
            </w:r>
          </w:hyperlink>
        </w:p>
        <w:p w:rsidR="6CFF47A6" w:rsidP="3DB111B1" w:rsidRDefault="6CFF47A6" w14:paraId="09F02D88" w14:textId="25E40861">
          <w:pPr>
            <w:pStyle w:val="TOC3"/>
            <w:tabs>
              <w:tab w:val="right" w:leader="hyphen" w:pos="9930"/>
            </w:tabs>
            <w:rPr>
              <w:rStyle w:val="Hyperlink"/>
            </w:rPr>
          </w:pPr>
          <w:hyperlink w:anchor="_Toc1512168213">
            <w:r w:rsidRPr="565260D8" w:rsidR="565260D8">
              <w:rPr>
                <w:rStyle w:val="Hyperlink"/>
              </w:rPr>
              <w:t>Student</w:t>
            </w:r>
            <w:r>
              <w:tab/>
            </w:r>
            <w:r>
              <w:fldChar w:fldCharType="begin"/>
            </w:r>
            <w:r>
              <w:instrText xml:space="preserve">PAGEREF _Toc1512168213 \h</w:instrText>
            </w:r>
            <w:r>
              <w:fldChar w:fldCharType="separate"/>
            </w:r>
            <w:r w:rsidRPr="565260D8" w:rsidR="565260D8">
              <w:rPr>
                <w:rStyle w:val="Hyperlink"/>
              </w:rPr>
              <w:t>16</w:t>
            </w:r>
            <w:r>
              <w:fldChar w:fldCharType="end"/>
            </w:r>
          </w:hyperlink>
        </w:p>
        <w:p w:rsidR="6CFF47A6" w:rsidP="3DB111B1" w:rsidRDefault="6CFF47A6" w14:paraId="3B408244" w14:textId="2DA27B6E">
          <w:pPr>
            <w:pStyle w:val="TOC3"/>
            <w:tabs>
              <w:tab w:val="right" w:leader="hyphen" w:pos="9930"/>
            </w:tabs>
            <w:rPr>
              <w:rStyle w:val="Hyperlink"/>
            </w:rPr>
          </w:pPr>
          <w:hyperlink w:anchor="_Toc625779878">
            <w:r w:rsidRPr="565260D8" w:rsidR="565260D8">
              <w:rPr>
                <w:rStyle w:val="Hyperlink"/>
              </w:rPr>
              <w:t>Instructor and Course Evaluations (mid-semester and final)</w:t>
            </w:r>
            <w:r>
              <w:tab/>
            </w:r>
            <w:r>
              <w:fldChar w:fldCharType="begin"/>
            </w:r>
            <w:r>
              <w:instrText xml:space="preserve">PAGEREF _Toc625779878 \h</w:instrText>
            </w:r>
            <w:r>
              <w:fldChar w:fldCharType="separate"/>
            </w:r>
            <w:r w:rsidRPr="565260D8" w:rsidR="565260D8">
              <w:rPr>
                <w:rStyle w:val="Hyperlink"/>
              </w:rPr>
              <w:t>16</w:t>
            </w:r>
            <w:r>
              <w:fldChar w:fldCharType="end"/>
            </w:r>
          </w:hyperlink>
        </w:p>
        <w:p w:rsidR="763D91DC" w:rsidP="3DB111B1" w:rsidRDefault="763D91DC" w14:paraId="25FD2D8E" w14:textId="720D5EE5">
          <w:pPr>
            <w:pStyle w:val="TOC3"/>
            <w:tabs>
              <w:tab w:val="right" w:leader="hyphen" w:pos="9930"/>
            </w:tabs>
            <w:rPr>
              <w:rStyle w:val="Hyperlink"/>
            </w:rPr>
          </w:pPr>
          <w:hyperlink w:anchor="_Toc2057634551">
            <w:r w:rsidRPr="565260D8" w:rsidR="565260D8">
              <w:rPr>
                <w:rStyle w:val="Hyperlink"/>
              </w:rPr>
              <w:t>Fieldwork Feedback</w:t>
            </w:r>
            <w:r>
              <w:tab/>
            </w:r>
            <w:r>
              <w:fldChar w:fldCharType="begin"/>
            </w:r>
            <w:r>
              <w:instrText xml:space="preserve">PAGEREF _Toc2057634551 \h</w:instrText>
            </w:r>
            <w:r>
              <w:fldChar w:fldCharType="separate"/>
            </w:r>
            <w:r w:rsidRPr="565260D8" w:rsidR="565260D8">
              <w:rPr>
                <w:rStyle w:val="Hyperlink"/>
              </w:rPr>
              <w:t>16</w:t>
            </w:r>
            <w:r>
              <w:fldChar w:fldCharType="end"/>
            </w:r>
          </w:hyperlink>
        </w:p>
        <w:p w:rsidR="763D91DC" w:rsidP="3DB111B1" w:rsidRDefault="763D91DC" w14:paraId="4A0E49EE" w14:textId="1EB7E7F2">
          <w:pPr>
            <w:pStyle w:val="TOC3"/>
            <w:tabs>
              <w:tab w:val="right" w:leader="hyphen" w:pos="9930"/>
            </w:tabs>
            <w:rPr>
              <w:rStyle w:val="Hyperlink"/>
            </w:rPr>
          </w:pPr>
          <w:hyperlink w:anchor="_Toc382203979">
            <w:r w:rsidRPr="565260D8" w:rsidR="565260D8">
              <w:rPr>
                <w:rStyle w:val="Hyperlink"/>
              </w:rPr>
              <w:t>Stakeholder Feedback</w:t>
            </w:r>
            <w:r>
              <w:tab/>
            </w:r>
            <w:r>
              <w:fldChar w:fldCharType="begin"/>
            </w:r>
            <w:r>
              <w:instrText xml:space="preserve">PAGEREF _Toc382203979 \h</w:instrText>
            </w:r>
            <w:r>
              <w:fldChar w:fldCharType="separate"/>
            </w:r>
            <w:r w:rsidRPr="565260D8" w:rsidR="565260D8">
              <w:rPr>
                <w:rStyle w:val="Hyperlink"/>
              </w:rPr>
              <w:t>16</w:t>
            </w:r>
            <w:r>
              <w:fldChar w:fldCharType="end"/>
            </w:r>
          </w:hyperlink>
        </w:p>
        <w:p w:rsidR="763D91DC" w:rsidP="3DB111B1" w:rsidRDefault="763D91DC" w14:paraId="1E65D411" w14:textId="67C742D8">
          <w:pPr>
            <w:pStyle w:val="TOC3"/>
            <w:tabs>
              <w:tab w:val="right" w:leader="hyphen" w:pos="9930"/>
            </w:tabs>
            <w:rPr>
              <w:rStyle w:val="Hyperlink"/>
            </w:rPr>
          </w:pPr>
          <w:hyperlink w:anchor="_Toc1717681782">
            <w:r w:rsidRPr="565260D8" w:rsidR="565260D8">
              <w:rPr>
                <w:rStyle w:val="Hyperlink"/>
              </w:rPr>
              <w:t>Other</w:t>
            </w:r>
            <w:r>
              <w:tab/>
            </w:r>
            <w:r>
              <w:fldChar w:fldCharType="begin"/>
            </w:r>
            <w:r>
              <w:instrText xml:space="preserve">PAGEREF _Toc1717681782 \h</w:instrText>
            </w:r>
            <w:r>
              <w:fldChar w:fldCharType="separate"/>
            </w:r>
            <w:r w:rsidRPr="565260D8" w:rsidR="565260D8">
              <w:rPr>
                <w:rStyle w:val="Hyperlink"/>
              </w:rPr>
              <w:t>16</w:t>
            </w:r>
            <w:r>
              <w:fldChar w:fldCharType="end"/>
            </w:r>
          </w:hyperlink>
        </w:p>
        <w:p w:rsidR="763D91DC" w:rsidP="3DB111B1" w:rsidRDefault="763D91DC" w14:paraId="7B01EE86" w14:textId="5D80E21F">
          <w:pPr>
            <w:pStyle w:val="TOC2"/>
            <w:tabs>
              <w:tab w:val="right" w:leader="hyphen" w:pos="9930"/>
            </w:tabs>
            <w:rPr>
              <w:rStyle w:val="Hyperlink"/>
            </w:rPr>
          </w:pPr>
          <w:hyperlink w:anchor="_Toc1662360109">
            <w:r w:rsidRPr="565260D8" w:rsidR="565260D8">
              <w:rPr>
                <w:rStyle w:val="Hyperlink"/>
              </w:rPr>
              <w:t>Food &amp; Drink</w:t>
            </w:r>
            <w:r>
              <w:tab/>
            </w:r>
            <w:r>
              <w:fldChar w:fldCharType="begin"/>
            </w:r>
            <w:r>
              <w:instrText xml:space="preserve">PAGEREF _Toc1662360109 \h</w:instrText>
            </w:r>
            <w:r>
              <w:fldChar w:fldCharType="separate"/>
            </w:r>
            <w:r w:rsidRPr="565260D8" w:rsidR="565260D8">
              <w:rPr>
                <w:rStyle w:val="Hyperlink"/>
              </w:rPr>
              <w:t>16</w:t>
            </w:r>
            <w:r>
              <w:fldChar w:fldCharType="end"/>
            </w:r>
          </w:hyperlink>
        </w:p>
        <w:p w:rsidR="763D91DC" w:rsidP="3DB111B1" w:rsidRDefault="763D91DC" w14:paraId="17D80FAA" w14:textId="67A829D9">
          <w:pPr>
            <w:pStyle w:val="TOC2"/>
            <w:tabs>
              <w:tab w:val="right" w:leader="hyphen" w:pos="9930"/>
            </w:tabs>
            <w:rPr>
              <w:rStyle w:val="Hyperlink"/>
            </w:rPr>
          </w:pPr>
          <w:hyperlink w:anchor="_Toc1186071083">
            <w:r w:rsidRPr="565260D8" w:rsidR="565260D8">
              <w:rPr>
                <w:rStyle w:val="Hyperlink"/>
              </w:rPr>
              <w:t>Genetic Counseling Services</w:t>
            </w:r>
            <w:r>
              <w:tab/>
            </w:r>
            <w:r>
              <w:fldChar w:fldCharType="begin"/>
            </w:r>
            <w:r>
              <w:instrText xml:space="preserve">PAGEREF _Toc1186071083 \h</w:instrText>
            </w:r>
            <w:r>
              <w:fldChar w:fldCharType="separate"/>
            </w:r>
            <w:r w:rsidRPr="565260D8" w:rsidR="565260D8">
              <w:rPr>
                <w:rStyle w:val="Hyperlink"/>
              </w:rPr>
              <w:t>17</w:t>
            </w:r>
            <w:r>
              <w:fldChar w:fldCharType="end"/>
            </w:r>
          </w:hyperlink>
        </w:p>
        <w:p w:rsidR="763D91DC" w:rsidP="3DB111B1" w:rsidRDefault="763D91DC" w14:paraId="673B86BD" w14:textId="48E86B66">
          <w:pPr>
            <w:pStyle w:val="TOC2"/>
            <w:tabs>
              <w:tab w:val="right" w:leader="hyphen" w:pos="9930"/>
            </w:tabs>
            <w:rPr>
              <w:rStyle w:val="Hyperlink"/>
            </w:rPr>
          </w:pPr>
          <w:hyperlink w:anchor="_Toc1857162315">
            <w:r w:rsidRPr="565260D8" w:rsidR="565260D8">
              <w:rPr>
                <w:rStyle w:val="Hyperlink"/>
              </w:rPr>
              <w:t>Student Health &amp; Insurance</w:t>
            </w:r>
            <w:r>
              <w:tab/>
            </w:r>
            <w:r>
              <w:fldChar w:fldCharType="begin"/>
            </w:r>
            <w:r>
              <w:instrText xml:space="preserve">PAGEREF _Toc1857162315 \h</w:instrText>
            </w:r>
            <w:r>
              <w:fldChar w:fldCharType="separate"/>
            </w:r>
            <w:r w:rsidRPr="565260D8" w:rsidR="565260D8">
              <w:rPr>
                <w:rStyle w:val="Hyperlink"/>
              </w:rPr>
              <w:t>17</w:t>
            </w:r>
            <w:r>
              <w:fldChar w:fldCharType="end"/>
            </w:r>
          </w:hyperlink>
        </w:p>
        <w:p w:rsidR="763D91DC" w:rsidP="3DB111B1" w:rsidRDefault="763D91DC" w14:paraId="499267A6" w14:textId="4EED8CFB">
          <w:pPr>
            <w:pStyle w:val="TOC2"/>
            <w:tabs>
              <w:tab w:val="right" w:leader="hyphen" w:pos="9930"/>
            </w:tabs>
            <w:rPr>
              <w:rStyle w:val="Hyperlink"/>
            </w:rPr>
          </w:pPr>
          <w:hyperlink w:anchor="_Toc1027173130">
            <w:r w:rsidRPr="565260D8" w:rsidR="565260D8">
              <w:rPr>
                <w:rStyle w:val="Hyperlink"/>
              </w:rPr>
              <w:t>Student Records</w:t>
            </w:r>
            <w:r>
              <w:tab/>
            </w:r>
            <w:r>
              <w:fldChar w:fldCharType="begin"/>
            </w:r>
            <w:r>
              <w:instrText xml:space="preserve">PAGEREF _Toc1027173130 \h</w:instrText>
            </w:r>
            <w:r>
              <w:fldChar w:fldCharType="separate"/>
            </w:r>
            <w:r w:rsidRPr="565260D8" w:rsidR="565260D8">
              <w:rPr>
                <w:rStyle w:val="Hyperlink"/>
              </w:rPr>
              <w:t>17</w:t>
            </w:r>
            <w:r>
              <w:fldChar w:fldCharType="end"/>
            </w:r>
          </w:hyperlink>
        </w:p>
        <w:p w:rsidR="763D91DC" w:rsidP="3DB111B1" w:rsidRDefault="763D91DC" w14:paraId="6777D8F8" w14:textId="40E89466">
          <w:pPr>
            <w:pStyle w:val="TOC2"/>
            <w:tabs>
              <w:tab w:val="right" w:leader="hyphen" w:pos="9930"/>
            </w:tabs>
            <w:rPr>
              <w:rStyle w:val="Hyperlink"/>
            </w:rPr>
          </w:pPr>
          <w:hyperlink w:anchor="_Toc1176423014">
            <w:r w:rsidRPr="565260D8" w:rsidR="565260D8">
              <w:rPr>
                <w:rStyle w:val="Hyperlink"/>
              </w:rPr>
              <w:t>Travel</w:t>
            </w:r>
            <w:r>
              <w:tab/>
            </w:r>
            <w:r>
              <w:fldChar w:fldCharType="begin"/>
            </w:r>
            <w:r>
              <w:instrText xml:space="preserve">PAGEREF _Toc1176423014 \h</w:instrText>
            </w:r>
            <w:r>
              <w:fldChar w:fldCharType="separate"/>
            </w:r>
            <w:r w:rsidRPr="565260D8" w:rsidR="565260D8">
              <w:rPr>
                <w:rStyle w:val="Hyperlink"/>
              </w:rPr>
              <w:t>18</w:t>
            </w:r>
            <w:r>
              <w:fldChar w:fldCharType="end"/>
            </w:r>
          </w:hyperlink>
        </w:p>
        <w:p w:rsidR="763D91DC" w:rsidP="3DB111B1" w:rsidRDefault="763D91DC" w14:paraId="3C53E6FD" w14:textId="17F01B5A">
          <w:pPr>
            <w:pStyle w:val="TOC2"/>
            <w:tabs>
              <w:tab w:val="right" w:leader="hyphen" w:pos="9930"/>
            </w:tabs>
            <w:rPr>
              <w:rStyle w:val="Hyperlink"/>
            </w:rPr>
          </w:pPr>
          <w:hyperlink w:anchor="_Toc1646673484">
            <w:r w:rsidRPr="565260D8" w:rsidR="565260D8">
              <w:rPr>
                <w:rStyle w:val="Hyperlink"/>
              </w:rPr>
              <w:t>University Computers &amp; Printers</w:t>
            </w:r>
            <w:r>
              <w:tab/>
            </w:r>
            <w:r>
              <w:fldChar w:fldCharType="begin"/>
            </w:r>
            <w:r>
              <w:instrText xml:space="preserve">PAGEREF _Toc1646673484 \h</w:instrText>
            </w:r>
            <w:r>
              <w:fldChar w:fldCharType="separate"/>
            </w:r>
            <w:r w:rsidRPr="565260D8" w:rsidR="565260D8">
              <w:rPr>
                <w:rStyle w:val="Hyperlink"/>
              </w:rPr>
              <w:t>18</w:t>
            </w:r>
            <w:r>
              <w:fldChar w:fldCharType="end"/>
            </w:r>
          </w:hyperlink>
        </w:p>
        <w:p w:rsidR="763D91DC" w:rsidP="3DB111B1" w:rsidRDefault="763D91DC" w14:paraId="68E3ECEF" w14:textId="0B89333B">
          <w:pPr>
            <w:pStyle w:val="TOC3"/>
            <w:tabs>
              <w:tab w:val="right" w:leader="hyphen" w:pos="9930"/>
            </w:tabs>
            <w:rPr>
              <w:rStyle w:val="Hyperlink"/>
            </w:rPr>
          </w:pPr>
          <w:hyperlink w:anchor="_Toc2106744734">
            <w:r w:rsidRPr="565260D8" w:rsidR="565260D8">
              <w:rPr>
                <w:rStyle w:val="Hyperlink"/>
              </w:rPr>
              <w:t>Main Campus (Michael Sorrell Bldg &amp; McGoogan Library are the closest locations)</w:t>
            </w:r>
            <w:r>
              <w:tab/>
            </w:r>
            <w:r>
              <w:fldChar w:fldCharType="begin"/>
            </w:r>
            <w:r>
              <w:instrText xml:space="preserve">PAGEREF _Toc2106744734 \h</w:instrText>
            </w:r>
            <w:r>
              <w:fldChar w:fldCharType="separate"/>
            </w:r>
            <w:r w:rsidRPr="565260D8" w:rsidR="565260D8">
              <w:rPr>
                <w:rStyle w:val="Hyperlink"/>
              </w:rPr>
              <w:t>18</w:t>
            </w:r>
            <w:r>
              <w:fldChar w:fldCharType="end"/>
            </w:r>
          </w:hyperlink>
        </w:p>
        <w:p w:rsidR="763D91DC" w:rsidP="3DB111B1" w:rsidRDefault="763D91DC" w14:paraId="46BA0088" w14:textId="5CC1292D">
          <w:pPr>
            <w:pStyle w:val="TOC3"/>
            <w:tabs>
              <w:tab w:val="right" w:leader="hyphen" w:pos="9930"/>
            </w:tabs>
            <w:rPr>
              <w:rStyle w:val="Hyperlink"/>
            </w:rPr>
          </w:pPr>
          <w:hyperlink w:anchor="_Toc1616480274">
            <w:r w:rsidRPr="565260D8" w:rsidR="565260D8">
              <w:rPr>
                <w:rStyle w:val="Hyperlink"/>
              </w:rPr>
              <w:t>Munroe-Meyer Institute (MMI)</w:t>
            </w:r>
            <w:r>
              <w:tab/>
            </w:r>
            <w:r>
              <w:fldChar w:fldCharType="begin"/>
            </w:r>
            <w:r>
              <w:instrText xml:space="preserve">PAGEREF _Toc1616480274 \h</w:instrText>
            </w:r>
            <w:r>
              <w:fldChar w:fldCharType="separate"/>
            </w:r>
            <w:r w:rsidRPr="565260D8" w:rsidR="565260D8">
              <w:rPr>
                <w:rStyle w:val="Hyperlink"/>
              </w:rPr>
              <w:t>18</w:t>
            </w:r>
            <w:r>
              <w:fldChar w:fldCharType="end"/>
            </w:r>
          </w:hyperlink>
        </w:p>
        <w:p w:rsidR="763D91DC" w:rsidP="3DB111B1" w:rsidRDefault="763D91DC" w14:paraId="0A23A2A6" w14:textId="2C2382E5">
          <w:pPr>
            <w:pStyle w:val="TOC2"/>
            <w:tabs>
              <w:tab w:val="right" w:leader="hyphen" w:pos="9930"/>
            </w:tabs>
            <w:rPr>
              <w:rStyle w:val="Hyperlink"/>
            </w:rPr>
          </w:pPr>
          <w:hyperlink w:anchor="_Toc1731576699">
            <w:r w:rsidRPr="565260D8" w:rsidR="565260D8">
              <w:rPr>
                <w:rStyle w:val="Hyperlink"/>
              </w:rPr>
              <w:t>UNMC &amp; CAHP Policies &amp; Procedures</w:t>
            </w:r>
            <w:r>
              <w:tab/>
            </w:r>
            <w:r>
              <w:fldChar w:fldCharType="begin"/>
            </w:r>
            <w:r>
              <w:instrText xml:space="preserve">PAGEREF _Toc1731576699 \h</w:instrText>
            </w:r>
            <w:r>
              <w:fldChar w:fldCharType="separate"/>
            </w:r>
            <w:r w:rsidRPr="565260D8" w:rsidR="565260D8">
              <w:rPr>
                <w:rStyle w:val="Hyperlink"/>
              </w:rPr>
              <w:t>18</w:t>
            </w:r>
            <w:r>
              <w:fldChar w:fldCharType="end"/>
            </w:r>
          </w:hyperlink>
          <w:r>
            <w:fldChar w:fldCharType="end"/>
          </w:r>
        </w:p>
      </w:sdtContent>
    </w:sdt>
    <w:p w:rsidR="763D91DC" w:rsidP="565260D8" w:rsidRDefault="763D91DC" w14:paraId="526D1C43" w14:textId="5C8184C4">
      <w:pPr>
        <w:rPr>
          <w:rFonts w:ascii="Times New Roman" w:hAnsi="Times New Roman" w:eastAsia="Times New Roman" w:cs="Times New Roman"/>
          <w:i w:val="0"/>
          <w:iCs w:val="0"/>
          <w:sz w:val="24"/>
          <w:szCs w:val="24"/>
        </w:rPr>
      </w:pPr>
    </w:p>
    <w:p w:rsidR="565260D8" w:rsidP="565260D8" w:rsidRDefault="565260D8" w14:paraId="3EAB77DF" w14:textId="72906DF0">
      <w:pPr>
        <w:rPr>
          <w:rFonts w:ascii="Times New Roman" w:hAnsi="Times New Roman" w:eastAsia="Times New Roman" w:cs="Times New Roman"/>
          <w:i w:val="0"/>
          <w:iCs w:val="0"/>
          <w:sz w:val="24"/>
          <w:szCs w:val="24"/>
        </w:rPr>
      </w:pPr>
    </w:p>
    <w:p w:rsidR="565260D8" w:rsidP="565260D8" w:rsidRDefault="565260D8" w14:paraId="69E018B7" w14:textId="27A3A290">
      <w:pPr>
        <w:rPr>
          <w:rFonts w:ascii="Times New Roman" w:hAnsi="Times New Roman" w:eastAsia="Times New Roman" w:cs="Times New Roman"/>
          <w:i w:val="0"/>
          <w:iCs w:val="0"/>
          <w:sz w:val="24"/>
          <w:szCs w:val="24"/>
        </w:rPr>
      </w:pPr>
    </w:p>
    <w:p w:rsidR="565260D8" w:rsidP="565260D8" w:rsidRDefault="565260D8" w14:paraId="66087817" w14:textId="55FD88A1">
      <w:pPr>
        <w:rPr>
          <w:rFonts w:ascii="Times New Roman" w:hAnsi="Times New Roman" w:eastAsia="Times New Roman" w:cs="Times New Roman"/>
          <w:i w:val="0"/>
          <w:iCs w:val="0"/>
          <w:sz w:val="24"/>
          <w:szCs w:val="24"/>
        </w:rPr>
      </w:pPr>
    </w:p>
    <w:p w:rsidR="565260D8" w:rsidP="565260D8" w:rsidRDefault="565260D8" w14:paraId="2F8953E6" w14:textId="4E8CF985">
      <w:pPr>
        <w:rPr>
          <w:rFonts w:ascii="Times New Roman" w:hAnsi="Times New Roman" w:eastAsia="Times New Roman" w:cs="Times New Roman"/>
          <w:i w:val="0"/>
          <w:iCs w:val="0"/>
          <w:sz w:val="24"/>
          <w:szCs w:val="24"/>
        </w:rPr>
      </w:pPr>
    </w:p>
    <w:p w:rsidR="565260D8" w:rsidP="565260D8" w:rsidRDefault="565260D8" w14:paraId="0C179968" w14:textId="4CF99789">
      <w:pPr>
        <w:rPr>
          <w:rFonts w:ascii="Times New Roman" w:hAnsi="Times New Roman" w:eastAsia="Times New Roman" w:cs="Times New Roman"/>
          <w:i w:val="0"/>
          <w:iCs w:val="0"/>
          <w:sz w:val="24"/>
          <w:szCs w:val="24"/>
        </w:rPr>
      </w:pPr>
    </w:p>
    <w:p w:rsidR="565260D8" w:rsidP="565260D8" w:rsidRDefault="565260D8" w14:paraId="07D763F2" w14:textId="32023320">
      <w:pPr>
        <w:rPr>
          <w:rFonts w:ascii="Times New Roman" w:hAnsi="Times New Roman" w:eastAsia="Times New Roman" w:cs="Times New Roman"/>
          <w:i w:val="0"/>
          <w:iCs w:val="0"/>
          <w:sz w:val="24"/>
          <w:szCs w:val="24"/>
        </w:rPr>
      </w:pPr>
    </w:p>
    <w:p w:rsidR="565260D8" w:rsidP="565260D8" w:rsidRDefault="565260D8" w14:paraId="4DFA3498" w14:textId="18D54EF8">
      <w:pPr>
        <w:rPr>
          <w:rFonts w:ascii="Times New Roman" w:hAnsi="Times New Roman" w:eastAsia="Times New Roman" w:cs="Times New Roman"/>
          <w:i w:val="0"/>
          <w:iCs w:val="0"/>
          <w:sz w:val="24"/>
          <w:szCs w:val="24"/>
        </w:rPr>
      </w:pPr>
    </w:p>
    <w:p w:rsidR="565260D8" w:rsidP="565260D8" w:rsidRDefault="565260D8" w14:paraId="53F45202" w14:textId="0C1179E7">
      <w:pPr>
        <w:rPr>
          <w:rFonts w:ascii="Times New Roman" w:hAnsi="Times New Roman" w:eastAsia="Times New Roman" w:cs="Times New Roman"/>
          <w:i w:val="0"/>
          <w:iCs w:val="0"/>
          <w:sz w:val="24"/>
          <w:szCs w:val="24"/>
        </w:rPr>
      </w:pPr>
    </w:p>
    <w:p w:rsidR="565260D8" w:rsidP="565260D8" w:rsidRDefault="565260D8" w14:paraId="5E3D2654" w14:textId="2376A78A">
      <w:pPr>
        <w:rPr>
          <w:rFonts w:ascii="Times New Roman" w:hAnsi="Times New Roman" w:eastAsia="Times New Roman" w:cs="Times New Roman"/>
          <w:i w:val="0"/>
          <w:iCs w:val="0"/>
          <w:sz w:val="24"/>
          <w:szCs w:val="24"/>
        </w:rPr>
      </w:pPr>
    </w:p>
    <w:p w:rsidR="565260D8" w:rsidP="565260D8" w:rsidRDefault="565260D8" w14:paraId="1EDCDC38" w14:textId="5A4F34DE">
      <w:pPr>
        <w:rPr>
          <w:rFonts w:ascii="Times New Roman" w:hAnsi="Times New Roman" w:eastAsia="Times New Roman" w:cs="Times New Roman"/>
          <w:i w:val="0"/>
          <w:iCs w:val="0"/>
          <w:sz w:val="24"/>
          <w:szCs w:val="24"/>
        </w:rPr>
      </w:pPr>
    </w:p>
    <w:p w:rsidR="565260D8" w:rsidP="565260D8" w:rsidRDefault="565260D8" w14:paraId="379CA1D2" w14:textId="1E2DFA70">
      <w:pPr>
        <w:rPr>
          <w:rFonts w:ascii="Times New Roman" w:hAnsi="Times New Roman" w:eastAsia="Times New Roman" w:cs="Times New Roman"/>
          <w:i w:val="0"/>
          <w:iCs w:val="0"/>
          <w:sz w:val="24"/>
          <w:szCs w:val="24"/>
        </w:rPr>
      </w:pPr>
    </w:p>
    <w:p w:rsidR="565260D8" w:rsidP="565260D8" w:rsidRDefault="565260D8" w14:paraId="189E1F36" w14:textId="66E0AA6B">
      <w:pPr>
        <w:rPr>
          <w:rFonts w:ascii="Times New Roman" w:hAnsi="Times New Roman" w:eastAsia="Times New Roman" w:cs="Times New Roman"/>
          <w:i w:val="0"/>
          <w:iCs w:val="0"/>
          <w:sz w:val="24"/>
          <w:szCs w:val="24"/>
        </w:rPr>
      </w:pPr>
    </w:p>
    <w:p w:rsidR="000765B0" w:rsidP="58B97BC1" w:rsidRDefault="000765B0" w14:paraId="77502398" w14:textId="77777777">
      <w:pPr>
        <w:pStyle w:val="Title"/>
        <w:rPr>
          <w:rFonts w:ascii="Times New Roman" w:hAnsi="Times New Roman" w:eastAsia="Times New Roman" w:cs="Times New Roman"/>
          <w:b w:val="1"/>
          <w:bCs w:val="1"/>
          <w:i w:val="0"/>
          <w:iCs w:val="0"/>
          <w:sz w:val="24"/>
          <w:szCs w:val="24"/>
          <w:u w:val="single"/>
        </w:rPr>
      </w:pPr>
    </w:p>
    <w:p w:rsidR="00760140" w:rsidP="58B97BC1" w:rsidRDefault="00760140" w14:paraId="2CAD2799" w14:textId="77777777">
      <w:pPr>
        <w:rPr>
          <w:rFonts w:ascii="Times New Roman" w:hAnsi="Times New Roman" w:eastAsia="Times New Roman" w:cs="Times New Roman"/>
          <w:i w:val="0"/>
          <w:iCs w:val="0"/>
          <w:sz w:val="24"/>
          <w:szCs w:val="24"/>
        </w:rPr>
      </w:pPr>
    </w:p>
    <w:p w:rsidR="00760140" w:rsidP="58B97BC1" w:rsidRDefault="00760140" w14:paraId="45B1C585" w14:textId="77777777">
      <w:pPr>
        <w:rPr>
          <w:rFonts w:ascii="Times New Roman" w:hAnsi="Times New Roman" w:eastAsia="Times New Roman" w:cs="Times New Roman"/>
          <w:i w:val="0"/>
          <w:iCs w:val="0"/>
          <w:sz w:val="24"/>
          <w:szCs w:val="24"/>
        </w:rPr>
      </w:pPr>
    </w:p>
    <w:p w:rsidRPr="001739D4" w:rsidR="6F5B7057" w:rsidP="565260D8" w:rsidRDefault="7FEF786A" w14:paraId="530312C1" w14:textId="3484ACCA">
      <w:pPr>
        <w:pStyle w:val="Heading1"/>
        <w:jc w:val="left"/>
        <w:rPr>
          <w:rFonts w:ascii="Times New Roman" w:hAnsi="Times New Roman" w:eastAsia="Times New Roman" w:cs="Times New Roman"/>
          <w:b w:val="1"/>
          <w:bCs w:val="1"/>
          <w:i w:val="0"/>
          <w:iCs w:val="0"/>
          <w:sz w:val="24"/>
          <w:szCs w:val="24"/>
          <w:u w:val="single"/>
        </w:rPr>
      </w:pPr>
      <w:bookmarkStart w:name="_Toc1389707094" w:id="412162553"/>
      <w:r w:rsidRPr="565260D8" w:rsidR="7FEF786A">
        <w:rPr>
          <w:rFonts w:ascii="Times New Roman" w:hAnsi="Times New Roman" w:eastAsia="Times New Roman" w:cs="Times New Roman"/>
          <w:i w:val="0"/>
          <w:iCs w:val="0"/>
          <w:sz w:val="24"/>
          <w:szCs w:val="24"/>
        </w:rPr>
        <w:t>S</w:t>
      </w:r>
      <w:r w:rsidRPr="565260D8" w:rsidR="0BF08BB7">
        <w:rPr>
          <w:rFonts w:ascii="Times New Roman" w:hAnsi="Times New Roman" w:eastAsia="Times New Roman" w:cs="Times New Roman"/>
          <w:i w:val="0"/>
          <w:iCs w:val="0"/>
          <w:sz w:val="24"/>
          <w:szCs w:val="24"/>
        </w:rPr>
        <w:t>ECTION</w:t>
      </w:r>
      <w:r w:rsidRPr="565260D8" w:rsidR="7FEF786A">
        <w:rPr>
          <w:rFonts w:ascii="Times New Roman" w:hAnsi="Times New Roman" w:eastAsia="Times New Roman" w:cs="Times New Roman"/>
          <w:i w:val="0"/>
          <w:iCs w:val="0"/>
          <w:sz w:val="24"/>
          <w:szCs w:val="24"/>
        </w:rPr>
        <w:t xml:space="preserve"> 1 – OVERVIEW OF THE PROGRAM</w:t>
      </w:r>
      <w:bookmarkEnd w:id="412162553"/>
    </w:p>
    <w:p w:rsidRPr="001739D4" w:rsidR="00D13723" w:rsidP="565260D8" w:rsidRDefault="20A7BF97" w14:paraId="1E1537AF" w14:textId="3E77900F">
      <w:pPr>
        <w:pStyle w:val="Heading2"/>
        <w:rPr>
          <w:rFonts w:ascii="Times New Roman" w:hAnsi="Times New Roman" w:eastAsia="Times New Roman" w:cs="Times New Roman"/>
          <w:b w:val="1"/>
          <w:bCs w:val="1"/>
          <w:i w:val="0"/>
          <w:iCs w:val="0"/>
          <w:sz w:val="24"/>
          <w:szCs w:val="24"/>
        </w:rPr>
      </w:pPr>
      <w:bookmarkStart w:name="_Toc2086953085" w:id="1"/>
      <w:bookmarkStart w:name="_Toc741956301" w:id="1200552934"/>
      <w:r w:rsidRPr="565260D8" w:rsidR="20A7BF97">
        <w:rPr>
          <w:rFonts w:ascii="Times New Roman" w:hAnsi="Times New Roman" w:eastAsia="Times New Roman" w:cs="Times New Roman"/>
          <w:i w:val="0"/>
          <w:iCs w:val="0"/>
          <w:sz w:val="24"/>
          <w:szCs w:val="24"/>
        </w:rPr>
        <w:t>History of the Program</w:t>
      </w:r>
      <w:bookmarkEnd w:id="1"/>
      <w:bookmarkEnd w:id="1200552934"/>
    </w:p>
    <w:p w:rsidRPr="0075073A" w:rsidR="00D13723" w:rsidP="58B97BC1" w:rsidRDefault="20A7BF97" w14:paraId="62AEF460" w14:textId="38807D5A">
      <w:pPr>
        <w:rPr>
          <w:rFonts w:ascii="Times New Roman" w:hAnsi="Times New Roman" w:eastAsia="Times New Roman" w:cs="Times New Roman"/>
          <w:i w:val="0"/>
          <w:iCs w:val="0"/>
          <w:sz w:val="24"/>
          <w:szCs w:val="24"/>
        </w:rPr>
      </w:pPr>
      <w:r w:rsidRPr="58B97BC1" w:rsidR="20A7BF97">
        <w:rPr>
          <w:rFonts w:ascii="Times New Roman" w:hAnsi="Times New Roman" w:eastAsia="Times New Roman" w:cs="Times New Roman"/>
          <w:i w:val="0"/>
          <w:iCs w:val="0"/>
          <w:sz w:val="24"/>
          <w:szCs w:val="24"/>
        </w:rPr>
        <w:t xml:space="preserve">The Genetic Counseling Program at the University of Nebraska Medical Center is housed in the College of Allied Health Professions (CAHP) and in partnership with the Munroe-Meyer Institute for Genetics and Rehabilitation (MMI). A partnership was </w:t>
      </w:r>
      <w:r w:rsidRPr="58B97BC1" w:rsidR="20A7BF97">
        <w:rPr>
          <w:rFonts w:ascii="Times New Roman" w:hAnsi="Times New Roman" w:eastAsia="Times New Roman" w:cs="Times New Roman"/>
          <w:i w:val="0"/>
          <w:iCs w:val="0"/>
          <w:sz w:val="24"/>
          <w:szCs w:val="24"/>
        </w:rPr>
        <w:t>established</w:t>
      </w:r>
      <w:r w:rsidRPr="58B97BC1" w:rsidR="20A7BF97">
        <w:rPr>
          <w:rFonts w:ascii="Times New Roman" w:hAnsi="Times New Roman" w:eastAsia="Times New Roman" w:cs="Times New Roman"/>
          <w:i w:val="0"/>
          <w:iCs w:val="0"/>
          <w:sz w:val="24"/>
          <w:szCs w:val="24"/>
        </w:rPr>
        <w:t xml:space="preserve"> to meet the administrative and curriculum needs of the program to provide students with a quality education in genetic counseling. The program</w:t>
      </w:r>
      <w:r w:rsidRPr="58B97BC1" w:rsidR="08D5AED5">
        <w:rPr>
          <w:rFonts w:ascii="Times New Roman" w:hAnsi="Times New Roman" w:eastAsia="Times New Roman" w:cs="Times New Roman"/>
          <w:i w:val="0"/>
          <w:iCs w:val="0"/>
          <w:sz w:val="24"/>
          <w:szCs w:val="24"/>
        </w:rPr>
        <w:t>’s start-up</w:t>
      </w:r>
      <w:r w:rsidRPr="58B97BC1" w:rsidR="20A7BF97">
        <w:rPr>
          <w:rFonts w:ascii="Times New Roman" w:hAnsi="Times New Roman" w:eastAsia="Times New Roman" w:cs="Times New Roman"/>
          <w:i w:val="0"/>
          <w:iCs w:val="0"/>
          <w:sz w:val="24"/>
          <w:szCs w:val="24"/>
        </w:rPr>
        <w:t xml:space="preserve"> </w:t>
      </w:r>
      <w:r w:rsidRPr="58B97BC1" w:rsidR="48724165">
        <w:rPr>
          <w:rFonts w:ascii="Times New Roman" w:hAnsi="Times New Roman" w:eastAsia="Times New Roman" w:cs="Times New Roman"/>
          <w:i w:val="0"/>
          <w:iCs w:val="0"/>
          <w:sz w:val="24"/>
          <w:szCs w:val="24"/>
        </w:rPr>
        <w:t xml:space="preserve">funding was provided </w:t>
      </w:r>
      <w:r w:rsidRPr="58B97BC1" w:rsidR="20A7BF97">
        <w:rPr>
          <w:rFonts w:ascii="Times New Roman" w:hAnsi="Times New Roman" w:eastAsia="Times New Roman" w:cs="Times New Roman"/>
          <w:i w:val="0"/>
          <w:iCs w:val="0"/>
          <w:sz w:val="24"/>
          <w:szCs w:val="24"/>
        </w:rPr>
        <w:t xml:space="preserve">by five community partners including Blue Cross Blue Shield of Nebraska, Boys Town National Research Hospital, Children’s Hospital and Medical Center, Methodist Hospital, and Nebraska Medicine. </w:t>
      </w:r>
      <w:r w:rsidRPr="58B97BC1" w:rsidR="2C8EE992">
        <w:rPr>
          <w:rFonts w:ascii="Times New Roman" w:hAnsi="Times New Roman" w:eastAsia="Times New Roman" w:cs="Times New Roman"/>
          <w:i w:val="0"/>
          <w:iCs w:val="0"/>
          <w:sz w:val="24"/>
          <w:szCs w:val="24"/>
        </w:rPr>
        <w:t xml:space="preserve">The University of Nebraska Board of Regents approved a Master of Genetic Counseling Program in </w:t>
      </w:r>
      <w:r w:rsidRPr="58B97BC1" w:rsidR="08FF6681">
        <w:rPr>
          <w:rFonts w:ascii="Times New Roman" w:hAnsi="Times New Roman" w:eastAsia="Times New Roman" w:cs="Times New Roman"/>
          <w:i w:val="0"/>
          <w:iCs w:val="0"/>
          <w:sz w:val="24"/>
          <w:szCs w:val="24"/>
        </w:rPr>
        <w:t xml:space="preserve">August of </w:t>
      </w:r>
      <w:r w:rsidRPr="58B97BC1" w:rsidR="2C8EE992">
        <w:rPr>
          <w:rFonts w:ascii="Times New Roman" w:hAnsi="Times New Roman" w:eastAsia="Times New Roman" w:cs="Times New Roman"/>
          <w:i w:val="0"/>
          <w:iCs w:val="0"/>
          <w:sz w:val="24"/>
          <w:szCs w:val="24"/>
        </w:rPr>
        <w:t xml:space="preserve">2017. </w:t>
      </w:r>
      <w:r w:rsidRPr="58B97BC1" w:rsidR="20A7BF97">
        <w:rPr>
          <w:rFonts w:ascii="Times New Roman" w:hAnsi="Times New Roman" w:eastAsia="Times New Roman" w:cs="Times New Roman"/>
          <w:i w:val="0"/>
          <w:iCs w:val="0"/>
          <w:sz w:val="24"/>
          <w:szCs w:val="24"/>
        </w:rPr>
        <w:t xml:space="preserve">The program received New Program status from </w:t>
      </w:r>
      <w:r w:rsidRPr="58B97BC1" w:rsidR="2D313E32">
        <w:rPr>
          <w:rFonts w:ascii="Times New Roman" w:hAnsi="Times New Roman" w:eastAsia="Times New Roman" w:cs="Times New Roman"/>
          <w:i w:val="0"/>
          <w:iCs w:val="0"/>
          <w:sz w:val="24"/>
          <w:szCs w:val="24"/>
        </w:rPr>
        <w:t>the Accreditation Council for Genetic Counseling i</w:t>
      </w:r>
      <w:r w:rsidRPr="58B97BC1" w:rsidR="20A7BF97">
        <w:rPr>
          <w:rFonts w:ascii="Times New Roman" w:hAnsi="Times New Roman" w:eastAsia="Times New Roman" w:cs="Times New Roman"/>
          <w:i w:val="0"/>
          <w:iCs w:val="0"/>
          <w:sz w:val="24"/>
          <w:szCs w:val="24"/>
        </w:rPr>
        <w:t>n January of 2019 just ahead of welcoming its first class of eight students in August of 2019.</w:t>
      </w:r>
      <w:r w:rsidRPr="58B97BC1" w:rsidR="3F59922C">
        <w:rPr>
          <w:rFonts w:ascii="Times New Roman" w:hAnsi="Times New Roman" w:eastAsia="Times New Roman" w:cs="Times New Roman"/>
          <w:i w:val="0"/>
          <w:iCs w:val="0"/>
          <w:sz w:val="24"/>
          <w:szCs w:val="24"/>
        </w:rPr>
        <w:t xml:space="preserve"> </w:t>
      </w:r>
      <w:r w:rsidRPr="58B97BC1" w:rsidR="176C17E1">
        <w:rPr>
          <w:rFonts w:ascii="Times New Roman" w:hAnsi="Times New Roman" w:eastAsia="Times New Roman" w:cs="Times New Roman"/>
          <w:i w:val="0"/>
          <w:iCs w:val="0"/>
          <w:sz w:val="24"/>
          <w:szCs w:val="24"/>
        </w:rPr>
        <w:t xml:space="preserve">The program received full accreditation in 2022. </w:t>
      </w:r>
      <w:r w:rsidRPr="58B97BC1" w:rsidR="3F59922C">
        <w:rPr>
          <w:rFonts w:ascii="Times New Roman" w:hAnsi="Times New Roman" w:eastAsia="Times New Roman" w:cs="Times New Roman"/>
          <w:i w:val="0"/>
          <w:iCs w:val="0"/>
          <w:sz w:val="24"/>
          <w:szCs w:val="24"/>
        </w:rPr>
        <w:t>Graduates of the program receive a Master of Genetic Counseling degree</w:t>
      </w:r>
      <w:r w:rsidRPr="58B97BC1" w:rsidR="3F59922C">
        <w:rPr>
          <w:rFonts w:ascii="Times New Roman" w:hAnsi="Times New Roman" w:eastAsia="Times New Roman" w:cs="Times New Roman"/>
          <w:i w:val="0"/>
          <w:iCs w:val="0"/>
          <w:sz w:val="24"/>
          <w:szCs w:val="24"/>
        </w:rPr>
        <w:t xml:space="preserve">. </w:t>
      </w:r>
      <w:r w:rsidRPr="58B97BC1" w:rsidR="20A7BF97">
        <w:rPr>
          <w:rFonts w:ascii="Times New Roman" w:hAnsi="Times New Roman" w:eastAsia="Times New Roman" w:cs="Times New Roman"/>
          <w:i w:val="0"/>
          <w:iCs w:val="0"/>
          <w:sz w:val="24"/>
          <w:szCs w:val="24"/>
        </w:rPr>
        <w:t xml:space="preserve"> </w:t>
      </w:r>
    </w:p>
    <w:p w:rsidRPr="001739D4" w:rsidR="00D13723" w:rsidP="565260D8" w:rsidRDefault="561E7BE7" w14:paraId="3B8EC6CE" w14:textId="02D34B25">
      <w:pPr>
        <w:pStyle w:val="Heading2"/>
        <w:rPr>
          <w:rFonts w:ascii="Times New Roman" w:hAnsi="Times New Roman" w:eastAsia="Times New Roman" w:cs="Times New Roman"/>
          <w:b w:val="1"/>
          <w:bCs w:val="1"/>
          <w:i w:val="0"/>
          <w:iCs w:val="0"/>
          <w:sz w:val="24"/>
          <w:szCs w:val="24"/>
        </w:rPr>
      </w:pPr>
      <w:bookmarkStart w:name="_Toc475045919" w:id="3"/>
      <w:bookmarkStart w:name="_Toc1377200243" w:id="67017005"/>
      <w:r w:rsidRPr="565260D8" w:rsidR="561E7BE7">
        <w:rPr>
          <w:rFonts w:ascii="Times New Roman" w:hAnsi="Times New Roman" w:eastAsia="Times New Roman" w:cs="Times New Roman"/>
          <w:i w:val="0"/>
          <w:iCs w:val="0"/>
          <w:sz w:val="24"/>
          <w:szCs w:val="24"/>
        </w:rPr>
        <w:t>Mission Statements</w:t>
      </w:r>
      <w:r w:rsidRPr="565260D8" w:rsidR="36902A18">
        <w:rPr>
          <w:rFonts w:ascii="Times New Roman" w:hAnsi="Times New Roman" w:eastAsia="Times New Roman" w:cs="Times New Roman"/>
          <w:i w:val="0"/>
          <w:iCs w:val="0"/>
          <w:sz w:val="24"/>
          <w:szCs w:val="24"/>
        </w:rPr>
        <w:t xml:space="preserve"> &amp; Program Goals</w:t>
      </w:r>
      <w:bookmarkEnd w:id="3"/>
      <w:bookmarkEnd w:id="67017005"/>
    </w:p>
    <w:p w:rsidRPr="0075073A" w:rsidR="00FE3DA7" w:rsidP="565260D8" w:rsidRDefault="63DC6BFC" w14:paraId="436EF356" w14:textId="78956B06">
      <w:pPr>
        <w:pStyle w:val="Heading3"/>
        <w:rPr>
          <w:rFonts w:ascii="Times New Roman" w:hAnsi="Times New Roman" w:eastAsia="Times New Roman" w:cs="Times New Roman"/>
          <w:i w:val="0"/>
          <w:iCs w:val="0"/>
          <w:sz w:val="24"/>
          <w:szCs w:val="24"/>
        </w:rPr>
      </w:pPr>
      <w:bookmarkStart w:name="_Toc206585020" w:id="575287388"/>
      <w:r w:rsidRPr="565260D8" w:rsidR="63DC6BFC">
        <w:rPr>
          <w:rFonts w:ascii="Times New Roman" w:hAnsi="Times New Roman" w:eastAsia="Times New Roman" w:cs="Times New Roman"/>
          <w:i w:val="0"/>
          <w:iCs w:val="0"/>
          <w:sz w:val="24"/>
          <w:szCs w:val="24"/>
        </w:rPr>
        <w:t>University of Nebraska Medical Center (UNMC)</w:t>
      </w:r>
      <w:r w:rsidRPr="565260D8" w:rsidR="2ECC4F8D">
        <w:rPr>
          <w:rFonts w:ascii="Times New Roman" w:hAnsi="Times New Roman" w:eastAsia="Times New Roman" w:cs="Times New Roman"/>
          <w:i w:val="0"/>
          <w:iCs w:val="0"/>
          <w:sz w:val="24"/>
          <w:szCs w:val="24"/>
        </w:rPr>
        <w:t xml:space="preserve"> and</w:t>
      </w:r>
      <w:r w:rsidRPr="565260D8" w:rsidR="1DEE5D85">
        <w:rPr>
          <w:rFonts w:ascii="Times New Roman" w:hAnsi="Times New Roman" w:eastAsia="Times New Roman" w:cs="Times New Roman"/>
          <w:i w:val="0"/>
          <w:iCs w:val="0"/>
          <w:sz w:val="24"/>
          <w:szCs w:val="24"/>
        </w:rPr>
        <w:t xml:space="preserve"> </w:t>
      </w:r>
      <w:r w:rsidRPr="565260D8" w:rsidR="4917AC0E">
        <w:rPr>
          <w:rFonts w:ascii="Times New Roman" w:hAnsi="Times New Roman" w:eastAsia="Times New Roman" w:cs="Times New Roman"/>
          <w:i w:val="0"/>
          <w:iCs w:val="0"/>
          <w:sz w:val="24"/>
          <w:szCs w:val="24"/>
        </w:rPr>
        <w:t>Nebraska Medicine</w:t>
      </w:r>
      <w:r w:rsidRPr="565260D8" w:rsidR="63DC6BFC">
        <w:rPr>
          <w:rFonts w:ascii="Times New Roman" w:hAnsi="Times New Roman" w:eastAsia="Times New Roman" w:cs="Times New Roman"/>
          <w:i w:val="0"/>
          <w:iCs w:val="0"/>
          <w:sz w:val="24"/>
          <w:szCs w:val="24"/>
        </w:rPr>
        <w:t xml:space="preserve"> Mission</w:t>
      </w:r>
      <w:bookmarkEnd w:id="575287388"/>
      <w:r w:rsidRPr="565260D8" w:rsidR="2A9189F9">
        <w:rPr>
          <w:rFonts w:ascii="Times New Roman" w:hAnsi="Times New Roman" w:eastAsia="Times New Roman" w:cs="Times New Roman"/>
          <w:i w:val="0"/>
          <w:iCs w:val="0"/>
          <w:sz w:val="24"/>
          <w:szCs w:val="24"/>
        </w:rPr>
        <w:t xml:space="preserve"> </w:t>
      </w:r>
    </w:p>
    <w:p w:rsidRPr="0075073A" w:rsidR="00FE3DA7" w:rsidP="58B97BC1" w:rsidRDefault="40885A81" w14:paraId="653D4F23" w14:textId="5C32A566">
      <w:pPr>
        <w:rPr>
          <w:rFonts w:ascii="Times New Roman" w:hAnsi="Times New Roman" w:eastAsia="Times New Roman" w:cs="Times New Roman"/>
          <w:i w:val="0"/>
          <w:iCs w:val="0"/>
          <w:sz w:val="24"/>
          <w:szCs w:val="24"/>
        </w:rPr>
      </w:pPr>
      <w:r w:rsidRPr="58B97BC1" w:rsidR="40885A81">
        <w:rPr>
          <w:rFonts w:ascii="Times New Roman" w:hAnsi="Times New Roman" w:eastAsia="Times New Roman" w:cs="Times New Roman"/>
          <w:i w:val="0"/>
          <w:iCs w:val="0"/>
          <w:sz w:val="24"/>
          <w:szCs w:val="24"/>
        </w:rPr>
        <w:t xml:space="preserve">We are Nebraska Medicine &amp; UNMC. </w:t>
      </w:r>
      <w:r w:rsidRPr="58B97BC1" w:rsidR="63DC6BFC">
        <w:rPr>
          <w:rFonts w:ascii="Times New Roman" w:hAnsi="Times New Roman" w:eastAsia="Times New Roman" w:cs="Times New Roman"/>
          <w:i w:val="0"/>
          <w:iCs w:val="0"/>
          <w:sz w:val="24"/>
          <w:szCs w:val="24"/>
        </w:rPr>
        <w:t xml:space="preserve">Our mission is to lead the world in transforming lives to create a healthy future for all individuals and communities through premier educational programs, innovative research, and extraordinary patient care. </w:t>
      </w:r>
    </w:p>
    <w:p w:rsidRPr="0075073A" w:rsidR="00FE3DA7" w:rsidP="58B97BC1" w:rsidRDefault="00FE3DA7" w14:paraId="6A05A809" w14:textId="77777777">
      <w:pPr>
        <w:ind w:left="720"/>
        <w:rPr>
          <w:rFonts w:ascii="Times New Roman" w:hAnsi="Times New Roman" w:eastAsia="Times New Roman" w:cs="Times New Roman"/>
          <w:i w:val="0"/>
          <w:iCs w:val="0"/>
          <w:sz w:val="24"/>
          <w:szCs w:val="24"/>
        </w:rPr>
      </w:pPr>
    </w:p>
    <w:p w:rsidRPr="0075073A" w:rsidR="00FE3DA7" w:rsidP="565260D8" w:rsidRDefault="63DC6BFC" w14:paraId="657CDC94" w14:textId="6D3D17FA">
      <w:pPr>
        <w:pStyle w:val="Heading3"/>
        <w:rPr>
          <w:rFonts w:ascii="Times New Roman" w:hAnsi="Times New Roman" w:eastAsia="Times New Roman" w:cs="Times New Roman"/>
          <w:i w:val="0"/>
          <w:iCs w:val="0"/>
          <w:sz w:val="24"/>
          <w:szCs w:val="24"/>
          <w:u w:val="single"/>
        </w:rPr>
      </w:pPr>
      <w:bookmarkStart w:name="_Toc2045318063" w:id="797038824"/>
      <w:r w:rsidRPr="565260D8" w:rsidR="63DC6BFC">
        <w:rPr>
          <w:rFonts w:ascii="Times New Roman" w:hAnsi="Times New Roman" w:eastAsia="Times New Roman" w:cs="Times New Roman"/>
          <w:i w:val="0"/>
          <w:iCs w:val="0"/>
          <w:sz w:val="24"/>
          <w:szCs w:val="24"/>
        </w:rPr>
        <w:t xml:space="preserve">College of Allied Health Professions </w:t>
      </w:r>
      <w:r w:rsidRPr="565260D8" w:rsidR="3357F1B3">
        <w:rPr>
          <w:rFonts w:ascii="Times New Roman" w:hAnsi="Times New Roman" w:eastAsia="Times New Roman" w:cs="Times New Roman"/>
          <w:i w:val="0"/>
          <w:iCs w:val="0"/>
          <w:sz w:val="24"/>
          <w:szCs w:val="24"/>
        </w:rPr>
        <w:t xml:space="preserve">(CAHP) </w:t>
      </w:r>
      <w:r w:rsidRPr="565260D8" w:rsidR="63DC6BFC">
        <w:rPr>
          <w:rFonts w:ascii="Times New Roman" w:hAnsi="Times New Roman" w:eastAsia="Times New Roman" w:cs="Times New Roman"/>
          <w:i w:val="0"/>
          <w:iCs w:val="0"/>
          <w:sz w:val="24"/>
          <w:szCs w:val="24"/>
        </w:rPr>
        <w:t>Mission</w:t>
      </w:r>
      <w:bookmarkEnd w:id="797038824"/>
    </w:p>
    <w:p w:rsidRPr="0075073A" w:rsidR="00637E57" w:rsidP="58B97BC1" w:rsidRDefault="63DC6BFC" w14:paraId="652B840C" w14:textId="77777777">
      <w:pPr>
        <w:rPr>
          <w:rFonts w:ascii="Times New Roman" w:hAnsi="Times New Roman" w:eastAsia="Times New Roman" w:cs="Times New Roman"/>
          <w:i w:val="0"/>
          <w:iCs w:val="0"/>
          <w:sz w:val="24"/>
          <w:szCs w:val="24"/>
        </w:rPr>
      </w:pPr>
      <w:r w:rsidRPr="58B97BC1" w:rsidR="63DC6BFC">
        <w:rPr>
          <w:rFonts w:ascii="Times New Roman" w:hAnsi="Times New Roman" w:eastAsia="Times New Roman" w:cs="Times New Roman"/>
          <w:i w:val="0"/>
          <w:iCs w:val="0"/>
          <w:sz w:val="24"/>
          <w:szCs w:val="24"/>
        </w:rPr>
        <w:t>The mission of the CAHP is to advance health by:</w:t>
      </w:r>
    </w:p>
    <w:p w:rsidRPr="0075073A" w:rsidR="00FE3DA7" w:rsidP="58B97BC1" w:rsidRDefault="63DC6BFC" w14:paraId="10112A34" w14:textId="617E53E3">
      <w:pPr>
        <w:pStyle w:val="ListParagraph"/>
        <w:numPr>
          <w:ilvl w:val="0"/>
          <w:numId w:val="27"/>
        </w:numPr>
        <w:ind w:left="720"/>
        <w:rPr>
          <w:rFonts w:ascii="Times New Roman" w:hAnsi="Times New Roman" w:eastAsia="Times New Roman" w:cs="Times New Roman"/>
          <w:i w:val="0"/>
          <w:iCs w:val="0"/>
          <w:sz w:val="24"/>
          <w:szCs w:val="24"/>
        </w:rPr>
      </w:pPr>
      <w:r w:rsidRPr="58B97BC1" w:rsidR="63DC6BFC">
        <w:rPr>
          <w:rFonts w:ascii="Times New Roman" w:hAnsi="Times New Roman" w:eastAsia="Times New Roman" w:cs="Times New Roman"/>
          <w:i w:val="0"/>
          <w:iCs w:val="0"/>
          <w:sz w:val="24"/>
          <w:szCs w:val="24"/>
        </w:rPr>
        <w:t>Delivering allied health educational programs that prepare graduates to</w:t>
      </w:r>
      <w:r w:rsidRPr="58B97BC1" w:rsidR="25512C89">
        <w:rPr>
          <w:rFonts w:ascii="Times New Roman" w:hAnsi="Times New Roman" w:eastAsia="Times New Roman" w:cs="Times New Roman"/>
          <w:i w:val="0"/>
          <w:iCs w:val="0"/>
          <w:sz w:val="24"/>
          <w:szCs w:val="24"/>
        </w:rPr>
        <w:t xml:space="preserve"> </w:t>
      </w:r>
      <w:r w:rsidRPr="58B97BC1" w:rsidR="63DC6BFC">
        <w:rPr>
          <w:rFonts w:ascii="Times New Roman" w:hAnsi="Times New Roman" w:eastAsia="Times New Roman" w:cs="Times New Roman"/>
          <w:i w:val="0"/>
          <w:iCs w:val="0"/>
          <w:sz w:val="24"/>
          <w:szCs w:val="24"/>
        </w:rPr>
        <w:t xml:space="preserve">provide high quality, evidence-based, safe care for all </w:t>
      </w:r>
      <w:r w:rsidRPr="58B97BC1" w:rsidR="63DC6BFC">
        <w:rPr>
          <w:rFonts w:ascii="Times New Roman" w:hAnsi="Times New Roman" w:eastAsia="Times New Roman" w:cs="Times New Roman"/>
          <w:i w:val="0"/>
          <w:iCs w:val="0"/>
          <w:sz w:val="24"/>
          <w:szCs w:val="24"/>
        </w:rPr>
        <w:t>patients;</w:t>
      </w:r>
    </w:p>
    <w:p w:rsidRPr="0075073A" w:rsidR="00FE3DA7" w:rsidP="58B97BC1" w:rsidRDefault="63DC6BFC" w14:paraId="71EF6B05" w14:textId="4DF5F872">
      <w:pPr>
        <w:numPr>
          <w:ilvl w:val="0"/>
          <w:numId w:val="27"/>
        </w:numPr>
        <w:ind w:left="720"/>
        <w:rPr>
          <w:rFonts w:ascii="Times New Roman" w:hAnsi="Times New Roman" w:eastAsia="Times New Roman" w:cs="Times New Roman"/>
          <w:i w:val="0"/>
          <w:iCs w:val="0"/>
          <w:sz w:val="24"/>
          <w:szCs w:val="24"/>
        </w:rPr>
      </w:pPr>
      <w:r w:rsidRPr="58B97BC1" w:rsidR="63DC6BFC">
        <w:rPr>
          <w:rFonts w:ascii="Times New Roman" w:hAnsi="Times New Roman" w:eastAsia="Times New Roman" w:cs="Times New Roman"/>
          <w:i w:val="0"/>
          <w:iCs w:val="0"/>
          <w:sz w:val="24"/>
          <w:szCs w:val="24"/>
        </w:rPr>
        <w:t xml:space="preserve">Conducting scholarly activities that create and </w:t>
      </w:r>
      <w:r w:rsidRPr="58B97BC1" w:rsidR="63DC6BFC">
        <w:rPr>
          <w:rFonts w:ascii="Times New Roman" w:hAnsi="Times New Roman" w:eastAsia="Times New Roman" w:cs="Times New Roman"/>
          <w:i w:val="0"/>
          <w:iCs w:val="0"/>
          <w:sz w:val="24"/>
          <w:szCs w:val="24"/>
        </w:rPr>
        <w:t>disseminate</w:t>
      </w:r>
      <w:r w:rsidRPr="58B97BC1" w:rsidR="63DC6BFC">
        <w:rPr>
          <w:rFonts w:ascii="Times New Roman" w:hAnsi="Times New Roman" w:eastAsia="Times New Roman" w:cs="Times New Roman"/>
          <w:i w:val="0"/>
          <w:iCs w:val="0"/>
          <w:sz w:val="24"/>
          <w:szCs w:val="24"/>
        </w:rPr>
        <w:t xml:space="preserve"> knowledge reflective of the unique contributions of allied health theory and </w:t>
      </w:r>
      <w:r w:rsidRPr="58B97BC1" w:rsidR="63DC6BFC">
        <w:rPr>
          <w:rFonts w:ascii="Times New Roman" w:hAnsi="Times New Roman" w:eastAsia="Times New Roman" w:cs="Times New Roman"/>
          <w:i w:val="0"/>
          <w:iCs w:val="0"/>
          <w:sz w:val="24"/>
          <w:szCs w:val="24"/>
        </w:rPr>
        <w:t>practice;</w:t>
      </w:r>
      <w:r w:rsidRPr="58B97BC1" w:rsidR="63DC6BFC">
        <w:rPr>
          <w:rFonts w:ascii="Times New Roman" w:hAnsi="Times New Roman" w:eastAsia="Times New Roman" w:cs="Times New Roman"/>
          <w:i w:val="0"/>
          <w:iCs w:val="0"/>
          <w:sz w:val="24"/>
          <w:szCs w:val="24"/>
        </w:rPr>
        <w:t xml:space="preserve"> </w:t>
      </w:r>
    </w:p>
    <w:p w:rsidRPr="0075073A" w:rsidR="00FE3DA7" w:rsidP="58B97BC1" w:rsidRDefault="63DC6BFC" w14:paraId="7059A6CB" w14:textId="3F9B41BC">
      <w:pPr>
        <w:numPr>
          <w:ilvl w:val="0"/>
          <w:numId w:val="27"/>
        </w:numPr>
        <w:ind w:left="720"/>
        <w:rPr>
          <w:rFonts w:ascii="Times New Roman" w:hAnsi="Times New Roman" w:eastAsia="Times New Roman" w:cs="Times New Roman"/>
          <w:i w:val="0"/>
          <w:iCs w:val="0"/>
          <w:sz w:val="24"/>
          <w:szCs w:val="24"/>
        </w:rPr>
      </w:pPr>
      <w:r w:rsidRPr="58B97BC1" w:rsidR="63DC6BFC">
        <w:rPr>
          <w:rFonts w:ascii="Times New Roman" w:hAnsi="Times New Roman" w:eastAsia="Times New Roman" w:cs="Times New Roman"/>
          <w:i w:val="0"/>
          <w:iCs w:val="0"/>
          <w:sz w:val="24"/>
          <w:szCs w:val="24"/>
        </w:rPr>
        <w:t xml:space="preserve">Providing high quality, contemporary clinical care in the allied health disciplines; and </w:t>
      </w:r>
    </w:p>
    <w:p w:rsidRPr="0075073A" w:rsidR="01D0AA9C" w:rsidP="58B97BC1" w:rsidRDefault="01D0AA9C" w14:paraId="78D16478" w14:textId="383C2BFE">
      <w:pPr>
        <w:numPr>
          <w:ilvl w:val="0"/>
          <w:numId w:val="27"/>
        </w:numPr>
        <w:ind w:left="720"/>
        <w:rPr>
          <w:rFonts w:ascii="Times New Roman" w:hAnsi="Times New Roman" w:eastAsia="Times New Roman" w:cs="Times New Roman"/>
          <w:i w:val="0"/>
          <w:iCs w:val="0"/>
          <w:sz w:val="24"/>
          <w:szCs w:val="24"/>
        </w:rPr>
      </w:pPr>
      <w:r w:rsidRPr="58B97BC1" w:rsidR="01D0AA9C">
        <w:rPr>
          <w:rFonts w:ascii="Times New Roman" w:hAnsi="Times New Roman" w:eastAsia="Times New Roman" w:cs="Times New Roman"/>
          <w:i w:val="0"/>
          <w:iCs w:val="0"/>
          <w:sz w:val="24"/>
          <w:szCs w:val="24"/>
        </w:rPr>
        <w:t xml:space="preserve">Serving communities and strategic partnerships by listening to their unique needs to promote health and healthcare, </w:t>
      </w:r>
      <w:r w:rsidRPr="58B97BC1" w:rsidR="01D0AA9C">
        <w:rPr>
          <w:rFonts w:ascii="Times New Roman" w:hAnsi="Times New Roman" w:eastAsia="Times New Roman" w:cs="Times New Roman"/>
          <w:i w:val="0"/>
          <w:iCs w:val="0"/>
          <w:sz w:val="24"/>
          <w:szCs w:val="24"/>
        </w:rPr>
        <w:t>reduce</w:t>
      </w:r>
      <w:r w:rsidRPr="58B97BC1" w:rsidR="01D0AA9C">
        <w:rPr>
          <w:rFonts w:ascii="Times New Roman" w:hAnsi="Times New Roman" w:eastAsia="Times New Roman" w:cs="Times New Roman"/>
          <w:i w:val="0"/>
          <w:iCs w:val="0"/>
          <w:sz w:val="24"/>
          <w:szCs w:val="24"/>
        </w:rPr>
        <w:t xml:space="preserve"> the burden of illness, </w:t>
      </w:r>
      <w:r w:rsidRPr="58B97BC1" w:rsidR="01D0AA9C">
        <w:rPr>
          <w:rFonts w:ascii="Times New Roman" w:hAnsi="Times New Roman" w:eastAsia="Times New Roman" w:cs="Times New Roman"/>
          <w:i w:val="0"/>
          <w:iCs w:val="0"/>
          <w:sz w:val="24"/>
          <w:szCs w:val="24"/>
        </w:rPr>
        <w:t>work</w:t>
      </w:r>
      <w:r w:rsidRPr="58B97BC1" w:rsidR="01D0AA9C">
        <w:rPr>
          <w:rFonts w:ascii="Times New Roman" w:hAnsi="Times New Roman" w:eastAsia="Times New Roman" w:cs="Times New Roman"/>
          <w:i w:val="0"/>
          <w:iCs w:val="0"/>
          <w:sz w:val="24"/>
          <w:szCs w:val="24"/>
        </w:rPr>
        <w:t xml:space="preserve"> toward health equity for all citizens, and </w:t>
      </w:r>
      <w:r w:rsidRPr="58B97BC1" w:rsidR="01D0AA9C">
        <w:rPr>
          <w:rFonts w:ascii="Times New Roman" w:hAnsi="Times New Roman" w:eastAsia="Times New Roman" w:cs="Times New Roman"/>
          <w:i w:val="0"/>
          <w:iCs w:val="0"/>
          <w:sz w:val="24"/>
          <w:szCs w:val="24"/>
        </w:rPr>
        <w:t>prepare</w:t>
      </w:r>
      <w:r w:rsidRPr="58B97BC1" w:rsidR="01D0AA9C">
        <w:rPr>
          <w:rFonts w:ascii="Times New Roman" w:hAnsi="Times New Roman" w:eastAsia="Times New Roman" w:cs="Times New Roman"/>
          <w:i w:val="0"/>
          <w:iCs w:val="0"/>
          <w:sz w:val="24"/>
          <w:szCs w:val="24"/>
        </w:rPr>
        <w:t xml:space="preserve"> and </w:t>
      </w:r>
      <w:r w:rsidRPr="58B97BC1" w:rsidR="01D0AA9C">
        <w:rPr>
          <w:rFonts w:ascii="Times New Roman" w:hAnsi="Times New Roman" w:eastAsia="Times New Roman" w:cs="Times New Roman"/>
          <w:i w:val="0"/>
          <w:iCs w:val="0"/>
          <w:sz w:val="24"/>
          <w:szCs w:val="24"/>
        </w:rPr>
        <w:t>provide</w:t>
      </w:r>
      <w:r w:rsidRPr="58B97BC1" w:rsidR="01D0AA9C">
        <w:rPr>
          <w:rFonts w:ascii="Times New Roman" w:hAnsi="Times New Roman" w:eastAsia="Times New Roman" w:cs="Times New Roman"/>
          <w:i w:val="0"/>
          <w:iCs w:val="0"/>
          <w:sz w:val="24"/>
          <w:szCs w:val="24"/>
        </w:rPr>
        <w:t xml:space="preserve"> the allied health workforce necessary to achieve these outcomes.</w:t>
      </w:r>
    </w:p>
    <w:p w:rsidRPr="0075073A" w:rsidR="0009476E" w:rsidP="58B97BC1" w:rsidRDefault="00D13723" w14:paraId="16B01B97" w14:textId="123FA58C">
      <w:pPr>
        <w:rPr>
          <w:rFonts w:ascii="Times New Roman" w:hAnsi="Times New Roman" w:eastAsia="Times New Roman" w:cs="Times New Roman"/>
          <w:i w:val="0"/>
          <w:iCs w:val="0"/>
          <w:sz w:val="24"/>
          <w:szCs w:val="24"/>
        </w:rPr>
      </w:pPr>
      <w:r w:rsidRPr="0075073A">
        <w:rPr>
          <w:rFonts w:ascii="Arial" w:hAnsi="Arial" w:cs="Arial"/>
        </w:rPr>
        <w:tab/>
      </w:r>
      <w:r w:rsidRPr="0075073A">
        <w:rPr>
          <w:rFonts w:ascii="Arial" w:hAnsi="Arial" w:cs="Arial"/>
        </w:rPr>
        <w:tab/>
      </w:r>
    </w:p>
    <w:p w:rsidRPr="0075073A" w:rsidR="24E7CBA3" w:rsidP="565260D8" w:rsidRDefault="24E7CBA3" w14:paraId="6CD76A1D" w14:textId="3B4E23F9">
      <w:pPr>
        <w:pStyle w:val="Heading3"/>
        <w:rPr>
          <w:rStyle w:val="normaltextrun1"/>
          <w:rFonts w:ascii="Times New Roman" w:hAnsi="Times New Roman" w:eastAsia="Times New Roman" w:cs="Times New Roman"/>
          <w:i w:val="0"/>
          <w:iCs w:val="0"/>
          <w:sz w:val="24"/>
          <w:szCs w:val="24"/>
        </w:rPr>
      </w:pPr>
      <w:bookmarkStart w:name="_Toc773889009" w:id="224382234"/>
      <w:r w:rsidRPr="565260D8" w:rsidR="24E7CBA3">
        <w:rPr>
          <w:rFonts w:ascii="Times New Roman" w:hAnsi="Times New Roman" w:eastAsia="Times New Roman" w:cs="Times New Roman"/>
          <w:i w:val="0"/>
          <w:iCs w:val="0"/>
          <w:sz w:val="24"/>
          <w:szCs w:val="24"/>
        </w:rPr>
        <w:t>Genetic Counseling Program Mission</w:t>
      </w:r>
      <w:bookmarkEnd w:id="224382234"/>
    </w:p>
    <w:p w:rsidRPr="0075073A" w:rsidR="24E7CBA3" w:rsidP="58B97BC1" w:rsidRDefault="24E7CBA3" w14:paraId="78EFD305" w14:textId="47417801">
      <w:pPr>
        <w:rPr>
          <w:rStyle w:val="normaltextrun1"/>
          <w:rFonts w:ascii="Times New Roman" w:hAnsi="Times New Roman" w:eastAsia="Times New Roman" w:cs="Times New Roman"/>
          <w:i w:val="0"/>
          <w:iCs w:val="0"/>
          <w:sz w:val="24"/>
          <w:szCs w:val="24"/>
        </w:rPr>
      </w:pPr>
      <w:r w:rsidRPr="58B97BC1" w:rsidR="24E7CBA3">
        <w:rPr>
          <w:rFonts w:ascii="Times New Roman" w:hAnsi="Times New Roman" w:eastAsia="Times New Roman" w:cs="Times New Roman"/>
          <w:i w:val="0"/>
          <w:iCs w:val="0"/>
          <w:sz w:val="24"/>
          <w:szCs w:val="24"/>
        </w:rPr>
        <w:t xml:space="preserve">Through an inclusive, </w:t>
      </w:r>
      <w:r w:rsidRPr="58B97BC1" w:rsidR="24E7CBA3">
        <w:rPr>
          <w:rFonts w:ascii="Times New Roman" w:hAnsi="Times New Roman" w:eastAsia="Times New Roman" w:cs="Times New Roman"/>
          <w:i w:val="0"/>
          <w:iCs w:val="0"/>
          <w:sz w:val="24"/>
          <w:szCs w:val="24"/>
        </w:rPr>
        <w:t>state-of-the-art</w:t>
      </w:r>
      <w:r w:rsidRPr="58B97BC1" w:rsidR="24E7CBA3">
        <w:rPr>
          <w:rFonts w:ascii="Times New Roman" w:hAnsi="Times New Roman" w:eastAsia="Times New Roman" w:cs="Times New Roman"/>
          <w:i w:val="0"/>
          <w:iCs w:val="0"/>
          <w:sz w:val="24"/>
          <w:szCs w:val="24"/>
        </w:rPr>
        <w:t xml:space="preserve"> education program, we prepare competent and skilled genetic counselors who are committed to </w:t>
      </w:r>
      <w:r w:rsidRPr="58B97BC1" w:rsidR="24E7CBA3">
        <w:rPr>
          <w:rFonts w:ascii="Times New Roman" w:hAnsi="Times New Roman" w:eastAsia="Times New Roman" w:cs="Times New Roman"/>
          <w:i w:val="0"/>
          <w:iCs w:val="0"/>
          <w:sz w:val="24"/>
          <w:szCs w:val="24"/>
        </w:rPr>
        <w:t>evidence</w:t>
      </w:r>
      <w:r w:rsidRPr="58B97BC1" w:rsidR="24E7CBA3">
        <w:rPr>
          <w:rFonts w:ascii="Times New Roman" w:hAnsi="Times New Roman" w:eastAsia="Times New Roman" w:cs="Times New Roman"/>
          <w:i w:val="0"/>
          <w:iCs w:val="0"/>
          <w:sz w:val="24"/>
          <w:szCs w:val="24"/>
        </w:rPr>
        <w:t xml:space="preserve">-based, </w:t>
      </w:r>
      <w:r w:rsidRPr="58B97BC1" w:rsidR="24E7CBA3">
        <w:rPr>
          <w:rFonts w:ascii="Times New Roman" w:hAnsi="Times New Roman" w:eastAsia="Times New Roman" w:cs="Times New Roman"/>
          <w:i w:val="0"/>
          <w:iCs w:val="0"/>
          <w:sz w:val="24"/>
          <w:szCs w:val="24"/>
        </w:rPr>
        <w:t>equitable</w:t>
      </w:r>
      <w:r w:rsidRPr="58B97BC1" w:rsidR="24E7CBA3">
        <w:rPr>
          <w:rFonts w:ascii="Times New Roman" w:hAnsi="Times New Roman" w:eastAsia="Times New Roman" w:cs="Times New Roman"/>
          <w:i w:val="0"/>
          <w:iCs w:val="0"/>
          <w:sz w:val="24"/>
          <w:szCs w:val="24"/>
        </w:rPr>
        <w:t xml:space="preserve"> patient care, advocacy for our profession and community, and lifelong learning.</w:t>
      </w:r>
    </w:p>
    <w:p w:rsidRPr="0075073A" w:rsidR="3979F515" w:rsidP="58B97BC1" w:rsidRDefault="3979F515" w14:paraId="6CA30916" w14:textId="4B7CBD65">
      <w:pPr>
        <w:rPr>
          <w:rFonts w:ascii="Times New Roman" w:hAnsi="Times New Roman" w:eastAsia="Times New Roman" w:cs="Times New Roman"/>
          <w:b w:val="1"/>
          <w:bCs w:val="1"/>
          <w:i w:val="0"/>
          <w:iCs w:val="0"/>
          <w:sz w:val="24"/>
          <w:szCs w:val="24"/>
        </w:rPr>
      </w:pPr>
    </w:p>
    <w:p w:rsidRPr="0075073A" w:rsidR="1A31F451" w:rsidP="58B97BC1" w:rsidRDefault="1A31F451" w14:paraId="21D1BF6A" w14:textId="006999EE">
      <w:pPr>
        <w:rPr>
          <w:rFonts w:ascii="Times New Roman" w:hAnsi="Times New Roman" w:eastAsia="Times New Roman" w:cs="Times New Roman"/>
          <w:i w:val="0"/>
          <w:iCs w:val="0"/>
          <w:caps w:val="1"/>
          <w:sz w:val="24"/>
          <w:szCs w:val="24"/>
        </w:rPr>
      </w:pPr>
      <w:r w:rsidRPr="58B97BC1" w:rsidR="1A31F451">
        <w:rPr>
          <w:rFonts w:ascii="Times New Roman" w:hAnsi="Times New Roman" w:eastAsia="Times New Roman" w:cs="Times New Roman"/>
          <w:i w:val="0"/>
          <w:iCs w:val="0"/>
          <w:sz w:val="24"/>
          <w:szCs w:val="24"/>
        </w:rPr>
        <w:t xml:space="preserve">The program has the following goals: </w:t>
      </w:r>
    </w:p>
    <w:p w:rsidRPr="0075073A" w:rsidR="1A31F451" w:rsidP="58B97BC1" w:rsidRDefault="1A31F451" w14:paraId="5445C7C6" w14:textId="77777777">
      <w:pPr>
        <w:numPr>
          <w:ilvl w:val="0"/>
          <w:numId w:val="28"/>
        </w:numPr>
        <w:rPr>
          <w:rFonts w:ascii="Times New Roman" w:hAnsi="Times New Roman" w:eastAsia="Times New Roman" w:cs="Times New Roman"/>
          <w:i w:val="0"/>
          <w:iCs w:val="0"/>
          <w:sz w:val="24"/>
          <w:szCs w:val="24"/>
        </w:rPr>
      </w:pPr>
      <w:r w:rsidRPr="58B97BC1" w:rsidR="1A31F451">
        <w:rPr>
          <w:rFonts w:ascii="Times New Roman" w:hAnsi="Times New Roman" w:eastAsia="Times New Roman" w:cs="Times New Roman"/>
          <w:i w:val="0"/>
          <w:iCs w:val="0"/>
          <w:sz w:val="24"/>
          <w:szCs w:val="24"/>
        </w:rPr>
        <w:t>Recruit matriculates who are dynamic team players that will work hard and represent UNMC well.   </w:t>
      </w:r>
    </w:p>
    <w:p w:rsidRPr="0075073A" w:rsidR="1A31F451" w:rsidP="58B97BC1" w:rsidRDefault="1A31F451" w14:paraId="4981B33E" w14:textId="77777777">
      <w:pPr>
        <w:numPr>
          <w:ilvl w:val="0"/>
          <w:numId w:val="28"/>
        </w:numPr>
        <w:rPr>
          <w:rFonts w:ascii="Times New Roman" w:hAnsi="Times New Roman" w:eastAsia="Times New Roman" w:cs="Times New Roman"/>
          <w:i w:val="0"/>
          <w:iCs w:val="0"/>
          <w:sz w:val="24"/>
          <w:szCs w:val="24"/>
        </w:rPr>
      </w:pPr>
      <w:r w:rsidRPr="58B97BC1" w:rsidR="1A31F451">
        <w:rPr>
          <w:rFonts w:ascii="Times New Roman" w:hAnsi="Times New Roman" w:eastAsia="Times New Roman" w:cs="Times New Roman"/>
          <w:i w:val="0"/>
          <w:iCs w:val="0"/>
          <w:sz w:val="24"/>
          <w:szCs w:val="24"/>
        </w:rPr>
        <w:t>Foster professional development for our future colleagues.  </w:t>
      </w:r>
    </w:p>
    <w:p w:rsidRPr="0075073A" w:rsidR="1A31F451" w:rsidP="58B97BC1" w:rsidRDefault="1A31F451" w14:paraId="55228C2A" w14:textId="4B6D08F8">
      <w:pPr>
        <w:numPr>
          <w:ilvl w:val="0"/>
          <w:numId w:val="28"/>
        </w:numPr>
        <w:rPr>
          <w:rFonts w:ascii="Times New Roman" w:hAnsi="Times New Roman" w:eastAsia="Times New Roman" w:cs="Times New Roman"/>
          <w:i w:val="0"/>
          <w:iCs w:val="0"/>
          <w:sz w:val="24"/>
          <w:szCs w:val="24"/>
        </w:rPr>
      </w:pPr>
      <w:r w:rsidRPr="58B97BC1" w:rsidR="1A31F451">
        <w:rPr>
          <w:rFonts w:ascii="Times New Roman" w:hAnsi="Times New Roman" w:eastAsia="Times New Roman" w:cs="Times New Roman"/>
          <w:i w:val="0"/>
          <w:iCs w:val="0"/>
          <w:sz w:val="24"/>
          <w:szCs w:val="24"/>
        </w:rPr>
        <w:t>Develop student knowledge of genetics and encourage </w:t>
      </w:r>
      <w:r w:rsidRPr="58B97BC1" w:rsidR="1A31F451">
        <w:rPr>
          <w:rFonts w:ascii="Times New Roman" w:hAnsi="Times New Roman" w:eastAsia="Times New Roman" w:cs="Times New Roman"/>
          <w:i w:val="0"/>
          <w:iCs w:val="0"/>
          <w:sz w:val="24"/>
          <w:szCs w:val="24"/>
        </w:rPr>
        <w:t>a commitment</w:t>
      </w:r>
      <w:r w:rsidRPr="58B97BC1" w:rsidR="1A31F451">
        <w:rPr>
          <w:rFonts w:ascii="Times New Roman" w:hAnsi="Times New Roman" w:eastAsia="Times New Roman" w:cs="Times New Roman"/>
          <w:i w:val="0"/>
          <w:iCs w:val="0"/>
          <w:sz w:val="24"/>
          <w:szCs w:val="24"/>
        </w:rPr>
        <w:t xml:space="preserve"> to lifelong learning.  </w:t>
      </w:r>
    </w:p>
    <w:p w:rsidRPr="0075073A" w:rsidR="1A31F451" w:rsidP="58B97BC1" w:rsidRDefault="1A31F451" w14:paraId="6127498C" w14:textId="77777777">
      <w:pPr>
        <w:numPr>
          <w:ilvl w:val="0"/>
          <w:numId w:val="28"/>
        </w:numPr>
        <w:rPr>
          <w:rFonts w:ascii="Times New Roman" w:hAnsi="Times New Roman" w:eastAsia="Times New Roman" w:cs="Times New Roman"/>
          <w:i w:val="0"/>
          <w:iCs w:val="0"/>
          <w:sz w:val="24"/>
          <w:szCs w:val="24"/>
        </w:rPr>
      </w:pPr>
      <w:r w:rsidRPr="58B97BC1" w:rsidR="1A31F451">
        <w:rPr>
          <w:rFonts w:ascii="Times New Roman" w:hAnsi="Times New Roman" w:eastAsia="Times New Roman" w:cs="Times New Roman"/>
          <w:i w:val="0"/>
          <w:iCs w:val="0"/>
          <w:sz w:val="24"/>
          <w:szCs w:val="24"/>
        </w:rPr>
        <w:t>Support and mentor the development of exceptional interpersonal, psychosocial, and counseling skills. </w:t>
      </w:r>
    </w:p>
    <w:p w:rsidRPr="0075073A" w:rsidR="1A31F451" w:rsidP="58B97BC1" w:rsidRDefault="1A31F451" w14:paraId="770655E5" w14:textId="3C085070">
      <w:pPr>
        <w:numPr>
          <w:ilvl w:val="0"/>
          <w:numId w:val="28"/>
        </w:numPr>
        <w:rPr>
          <w:rFonts w:ascii="Times New Roman" w:hAnsi="Times New Roman" w:eastAsia="Times New Roman" w:cs="Times New Roman"/>
          <w:i w:val="0"/>
          <w:iCs w:val="0"/>
          <w:sz w:val="24"/>
          <w:szCs w:val="24"/>
        </w:rPr>
      </w:pPr>
      <w:r w:rsidRPr="58B97BC1" w:rsidR="1A31F451">
        <w:rPr>
          <w:rFonts w:ascii="Times New Roman" w:hAnsi="Times New Roman" w:eastAsia="Times New Roman" w:cs="Times New Roman"/>
          <w:i w:val="0"/>
          <w:iCs w:val="0"/>
          <w:sz w:val="24"/>
          <w:szCs w:val="24"/>
        </w:rPr>
        <w:t>Promote the ACGC Practice-Based Competencies to prepare graduates to excel as entry-level practitioners and to pass the national certification examination. </w:t>
      </w:r>
    </w:p>
    <w:p w:rsidRPr="0075073A" w:rsidR="1A31F451" w:rsidP="58B97BC1" w:rsidRDefault="1A31F451" w14:paraId="5A61C4D6" w14:textId="77777777">
      <w:pPr>
        <w:numPr>
          <w:ilvl w:val="0"/>
          <w:numId w:val="29"/>
        </w:numPr>
        <w:rPr>
          <w:rFonts w:ascii="Times New Roman" w:hAnsi="Times New Roman" w:eastAsia="Times New Roman" w:cs="Times New Roman"/>
          <w:i w:val="0"/>
          <w:iCs w:val="0"/>
          <w:sz w:val="24"/>
          <w:szCs w:val="24"/>
        </w:rPr>
      </w:pPr>
      <w:r w:rsidRPr="58B97BC1" w:rsidR="1A31F451">
        <w:rPr>
          <w:rFonts w:ascii="Times New Roman" w:hAnsi="Times New Roman" w:eastAsia="Times New Roman" w:cs="Times New Roman"/>
          <w:i w:val="0"/>
          <w:iCs w:val="0"/>
          <w:sz w:val="24"/>
          <w:szCs w:val="24"/>
        </w:rPr>
        <w:t>Facilitate meaningful, exceptional research while teaching critical thinking and problem solving.  </w:t>
      </w:r>
    </w:p>
    <w:p w:rsidRPr="0075073A" w:rsidR="1A31F451" w:rsidP="58B97BC1" w:rsidRDefault="1A31F451" w14:paraId="7663B23F" w14:textId="77777777">
      <w:pPr>
        <w:numPr>
          <w:ilvl w:val="0"/>
          <w:numId w:val="29"/>
        </w:numPr>
        <w:rPr>
          <w:rFonts w:ascii="Times New Roman" w:hAnsi="Times New Roman" w:eastAsia="Times New Roman" w:cs="Times New Roman"/>
          <w:i w:val="0"/>
          <w:iCs w:val="0"/>
          <w:sz w:val="24"/>
          <w:szCs w:val="24"/>
        </w:rPr>
      </w:pPr>
      <w:r w:rsidRPr="58B97BC1" w:rsidR="1A31F451">
        <w:rPr>
          <w:rFonts w:ascii="Times New Roman" w:hAnsi="Times New Roman" w:eastAsia="Times New Roman" w:cs="Times New Roman"/>
          <w:i w:val="0"/>
          <w:iCs w:val="0"/>
          <w:sz w:val="24"/>
          <w:szCs w:val="24"/>
        </w:rPr>
        <w:t xml:space="preserve">Instill the value of compassionate patient care by promoting courage, empathy, and respect </w:t>
      </w:r>
      <w:r w:rsidRPr="58B97BC1" w:rsidR="1A31F451">
        <w:rPr>
          <w:rFonts w:ascii="Times New Roman" w:hAnsi="Times New Roman" w:eastAsia="Times New Roman" w:cs="Times New Roman"/>
          <w:i w:val="0"/>
          <w:iCs w:val="0"/>
          <w:sz w:val="24"/>
          <w:szCs w:val="24"/>
        </w:rPr>
        <w:t>of</w:t>
      </w:r>
      <w:r w:rsidRPr="58B97BC1" w:rsidR="1A31F451">
        <w:rPr>
          <w:rFonts w:ascii="Times New Roman" w:hAnsi="Times New Roman" w:eastAsia="Times New Roman" w:cs="Times New Roman"/>
          <w:i w:val="0"/>
          <w:iCs w:val="0"/>
          <w:sz w:val="24"/>
          <w:szCs w:val="24"/>
        </w:rPr>
        <w:t xml:space="preserve"> all people.  </w:t>
      </w:r>
    </w:p>
    <w:p w:rsidRPr="0075073A" w:rsidR="1A31F451" w:rsidP="58B97BC1" w:rsidRDefault="1A31F451" w14:paraId="07984C5F" w14:textId="77777777">
      <w:pPr>
        <w:numPr>
          <w:ilvl w:val="0"/>
          <w:numId w:val="29"/>
        </w:numPr>
        <w:rPr>
          <w:rFonts w:ascii="Times New Roman" w:hAnsi="Times New Roman" w:eastAsia="Times New Roman" w:cs="Times New Roman"/>
          <w:i w:val="0"/>
          <w:iCs w:val="0"/>
          <w:sz w:val="24"/>
          <w:szCs w:val="24"/>
        </w:rPr>
      </w:pPr>
      <w:r w:rsidRPr="58B97BC1" w:rsidR="1A31F451">
        <w:rPr>
          <w:rFonts w:ascii="Times New Roman" w:hAnsi="Times New Roman" w:eastAsia="Times New Roman" w:cs="Times New Roman"/>
          <w:i w:val="0"/>
          <w:iCs w:val="0"/>
          <w:sz w:val="24"/>
          <w:szCs w:val="24"/>
        </w:rPr>
        <w:t>Create an environment of mentorship that allows graduates to become successful genetic counselors who advocate for their profession and community as well as pursue scholarship activities.  </w:t>
      </w:r>
    </w:p>
    <w:p w:rsidRPr="0075073A" w:rsidR="3979F515" w:rsidP="58B97BC1" w:rsidRDefault="3979F515" w14:paraId="05EFC5B9" w14:textId="63237307">
      <w:pPr>
        <w:rPr>
          <w:rFonts w:ascii="Times New Roman" w:hAnsi="Times New Roman" w:eastAsia="Times New Roman" w:cs="Times New Roman"/>
          <w:b w:val="1"/>
          <w:bCs w:val="1"/>
          <w:i w:val="0"/>
          <w:iCs w:val="0"/>
          <w:sz w:val="24"/>
          <w:szCs w:val="24"/>
        </w:rPr>
      </w:pPr>
    </w:p>
    <w:p w:rsidRPr="001739D4" w:rsidR="78CE0907" w:rsidP="565260D8" w:rsidRDefault="78CE0907" w14:paraId="0E087B96" w14:textId="304179BC">
      <w:pPr>
        <w:pStyle w:val="Heading2"/>
        <w:rPr>
          <w:rFonts w:ascii="Times New Roman" w:hAnsi="Times New Roman" w:eastAsia="Times New Roman" w:cs="Times New Roman"/>
          <w:b w:val="1"/>
          <w:bCs w:val="1"/>
          <w:i w:val="0"/>
          <w:iCs w:val="0"/>
          <w:sz w:val="24"/>
          <w:szCs w:val="24"/>
        </w:rPr>
      </w:pPr>
      <w:bookmarkStart w:name="_Toc657843231" w:id="5"/>
      <w:bookmarkStart w:name="_Toc454021404" w:id="149515261"/>
      <w:r w:rsidRPr="565260D8" w:rsidR="78CE0907">
        <w:rPr>
          <w:rFonts w:ascii="Times New Roman" w:hAnsi="Times New Roman" w:eastAsia="Times New Roman" w:cs="Times New Roman"/>
          <w:b w:val="1"/>
          <w:bCs w:val="1"/>
          <w:i w:val="0"/>
          <w:iCs w:val="0"/>
          <w:sz w:val="24"/>
          <w:szCs w:val="24"/>
        </w:rPr>
        <w:t>Accreditation</w:t>
      </w:r>
      <w:bookmarkEnd w:id="5"/>
      <w:bookmarkEnd w:id="149515261"/>
    </w:p>
    <w:p w:rsidRPr="0075073A" w:rsidR="78CE0907" w:rsidP="58B97BC1" w:rsidRDefault="78CE0907" w14:paraId="099AE8B4" w14:textId="1B1D4132">
      <w:pPr>
        <w:rPr>
          <w:rFonts w:ascii="Times New Roman" w:hAnsi="Times New Roman" w:eastAsia="Times New Roman" w:cs="Times New Roman"/>
          <w:b w:val="1"/>
          <w:bCs w:val="1"/>
          <w:i w:val="0"/>
          <w:iCs w:val="0"/>
          <w:sz w:val="24"/>
          <w:szCs w:val="24"/>
        </w:rPr>
      </w:pPr>
      <w:r w:rsidRPr="58B97BC1" w:rsidR="78CE0907">
        <w:rPr>
          <w:rFonts w:ascii="Times New Roman" w:hAnsi="Times New Roman" w:eastAsia="Times New Roman" w:cs="Times New Roman"/>
          <w:i w:val="0"/>
          <w:iCs w:val="0"/>
          <w:sz w:val="24"/>
          <w:szCs w:val="24"/>
        </w:rPr>
        <w:t xml:space="preserve">The Master of Genetic Counseling program is accredited by the Accreditation Council for Genetic Counseling (ACGC): </w:t>
      </w:r>
      <w:r w:rsidRPr="58B97BC1" w:rsidR="59306AA6">
        <w:rPr>
          <w:rFonts w:ascii="Times New Roman" w:hAnsi="Times New Roman" w:eastAsia="Times New Roman" w:cs="Times New Roman"/>
          <w:i w:val="0"/>
          <w:iCs w:val="0"/>
          <w:sz w:val="24"/>
          <w:szCs w:val="24"/>
        </w:rPr>
        <w:t>1</w:t>
      </w:r>
      <w:r w:rsidRPr="58B97BC1" w:rsidR="78CE0907">
        <w:rPr>
          <w:rFonts w:ascii="Times New Roman" w:hAnsi="Times New Roman" w:eastAsia="Times New Roman" w:cs="Times New Roman"/>
          <w:i w:val="0"/>
          <w:iCs w:val="0"/>
          <w:sz w:val="24"/>
          <w:szCs w:val="24"/>
        </w:rPr>
        <w:t>660 International Drive, Suite 600 | McLean, VA 22102</w:t>
      </w:r>
      <w:r w:rsidRPr="58B97BC1" w:rsidR="3AEEA8FF">
        <w:rPr>
          <w:rFonts w:ascii="Times New Roman" w:hAnsi="Times New Roman" w:eastAsia="Times New Roman" w:cs="Times New Roman"/>
          <w:i w:val="0"/>
          <w:iCs w:val="0"/>
          <w:sz w:val="24"/>
          <w:szCs w:val="24"/>
        </w:rPr>
        <w:t xml:space="preserve">, </w:t>
      </w:r>
      <w:r w:rsidRPr="58B97BC1" w:rsidR="78CE0907">
        <w:rPr>
          <w:rFonts w:ascii="Times New Roman" w:hAnsi="Times New Roman" w:eastAsia="Times New Roman" w:cs="Times New Roman"/>
          <w:i w:val="0"/>
          <w:iCs w:val="0"/>
          <w:sz w:val="24"/>
          <w:szCs w:val="24"/>
        </w:rPr>
        <w:t>703</w:t>
      </w:r>
      <w:r w:rsidRPr="58B97BC1" w:rsidR="7F8CBD89">
        <w:rPr>
          <w:rFonts w:ascii="Times New Roman" w:hAnsi="Times New Roman" w:eastAsia="Times New Roman" w:cs="Times New Roman"/>
          <w:i w:val="0"/>
          <w:iCs w:val="0"/>
          <w:sz w:val="24"/>
          <w:szCs w:val="24"/>
        </w:rPr>
        <w:t>-</w:t>
      </w:r>
      <w:r w:rsidRPr="58B97BC1" w:rsidR="78CE0907">
        <w:rPr>
          <w:rFonts w:ascii="Times New Roman" w:hAnsi="Times New Roman" w:eastAsia="Times New Roman" w:cs="Times New Roman"/>
          <w:i w:val="0"/>
          <w:iCs w:val="0"/>
          <w:sz w:val="24"/>
          <w:szCs w:val="24"/>
        </w:rPr>
        <w:t>506</w:t>
      </w:r>
      <w:r w:rsidRPr="58B97BC1" w:rsidR="6CD3351A">
        <w:rPr>
          <w:rFonts w:ascii="Times New Roman" w:hAnsi="Times New Roman" w:eastAsia="Times New Roman" w:cs="Times New Roman"/>
          <w:i w:val="0"/>
          <w:iCs w:val="0"/>
          <w:sz w:val="24"/>
          <w:szCs w:val="24"/>
        </w:rPr>
        <w:t>-</w:t>
      </w:r>
      <w:r w:rsidRPr="58B97BC1" w:rsidR="78CE0907">
        <w:rPr>
          <w:rFonts w:ascii="Times New Roman" w:hAnsi="Times New Roman" w:eastAsia="Times New Roman" w:cs="Times New Roman"/>
          <w:i w:val="0"/>
          <w:iCs w:val="0"/>
          <w:sz w:val="24"/>
          <w:szCs w:val="24"/>
        </w:rPr>
        <w:t>7667</w:t>
      </w:r>
      <w:r w:rsidRPr="58B97BC1" w:rsidR="73A02947">
        <w:rPr>
          <w:rFonts w:ascii="Times New Roman" w:hAnsi="Times New Roman" w:eastAsia="Times New Roman" w:cs="Times New Roman"/>
          <w:i w:val="0"/>
          <w:iCs w:val="0"/>
          <w:sz w:val="24"/>
          <w:szCs w:val="24"/>
        </w:rPr>
        <w:t xml:space="preserve">, </w:t>
      </w:r>
      <w:hyperlink r:id="R916164c35d334a3e">
        <w:r w:rsidRPr="58B97BC1" w:rsidR="78CE0907">
          <w:rPr>
            <w:rStyle w:val="Hyperlink"/>
            <w:rFonts w:ascii="Times New Roman" w:hAnsi="Times New Roman" w:eastAsia="Times New Roman" w:cs="Times New Roman"/>
            <w:i w:val="0"/>
            <w:iCs w:val="0"/>
            <w:sz w:val="24"/>
            <w:szCs w:val="24"/>
          </w:rPr>
          <w:t>info@gceducation.org</w:t>
        </w:r>
      </w:hyperlink>
      <w:r w:rsidRPr="58B97BC1" w:rsidR="0ED49C33">
        <w:rPr>
          <w:rFonts w:ascii="Times New Roman" w:hAnsi="Times New Roman" w:eastAsia="Times New Roman" w:cs="Times New Roman"/>
          <w:i w:val="0"/>
          <w:iCs w:val="0"/>
          <w:sz w:val="24"/>
          <w:szCs w:val="24"/>
        </w:rPr>
        <w:t xml:space="preserve">, </w:t>
      </w:r>
      <w:hyperlink r:id="R172822962ba1491a">
        <w:r w:rsidRPr="58B97BC1" w:rsidR="78CE0907">
          <w:rPr>
            <w:rStyle w:val="Hyperlink"/>
            <w:rFonts w:ascii="Times New Roman" w:hAnsi="Times New Roman" w:eastAsia="Times New Roman" w:cs="Times New Roman"/>
            <w:i w:val="0"/>
            <w:iCs w:val="0"/>
            <w:sz w:val="24"/>
            <w:szCs w:val="24"/>
          </w:rPr>
          <w:t>www.gceducation.org</w:t>
        </w:r>
      </w:hyperlink>
    </w:p>
    <w:p w:rsidRPr="0075073A" w:rsidR="3979F515" w:rsidP="58B97BC1" w:rsidRDefault="3979F515" w14:paraId="7E7C9CA5" w14:textId="5A9E33CD">
      <w:pPr>
        <w:rPr>
          <w:rFonts w:ascii="Times New Roman" w:hAnsi="Times New Roman" w:eastAsia="Times New Roman" w:cs="Times New Roman"/>
          <w:b w:val="1"/>
          <w:bCs w:val="1"/>
          <w:i w:val="0"/>
          <w:iCs w:val="0"/>
          <w:sz w:val="24"/>
          <w:szCs w:val="24"/>
        </w:rPr>
      </w:pPr>
    </w:p>
    <w:p w:rsidRPr="001739D4" w:rsidR="0CEF3587" w:rsidP="565260D8" w:rsidRDefault="0CEF3587" w14:paraId="080539A6" w14:textId="5FC40B7D">
      <w:pPr>
        <w:pStyle w:val="Heading2"/>
        <w:rPr>
          <w:rFonts w:ascii="Times New Roman" w:hAnsi="Times New Roman" w:eastAsia="Times New Roman" w:cs="Times New Roman"/>
          <w:i w:val="0"/>
          <w:iCs w:val="0"/>
          <w:sz w:val="24"/>
          <w:szCs w:val="24"/>
        </w:rPr>
      </w:pPr>
      <w:bookmarkStart w:name="_Toc90015676" w:id="7"/>
      <w:bookmarkStart w:name="_Toc1912453316" w:id="1151336571"/>
      <w:r w:rsidRPr="565260D8" w:rsidR="0CEF3587">
        <w:rPr>
          <w:rFonts w:ascii="Times New Roman" w:hAnsi="Times New Roman" w:eastAsia="Times New Roman" w:cs="Times New Roman"/>
          <w:i w:val="0"/>
          <w:iCs w:val="0"/>
          <w:sz w:val="24"/>
          <w:szCs w:val="24"/>
        </w:rPr>
        <w:t>ACGC Practice-Based Competencies© 20</w:t>
      </w:r>
      <w:r w:rsidRPr="565260D8" w:rsidR="34273B9A">
        <w:rPr>
          <w:rFonts w:ascii="Times New Roman" w:hAnsi="Times New Roman" w:eastAsia="Times New Roman" w:cs="Times New Roman"/>
          <w:i w:val="0"/>
          <w:iCs w:val="0"/>
          <w:sz w:val="24"/>
          <w:szCs w:val="24"/>
        </w:rPr>
        <w:t>23</w:t>
      </w:r>
      <w:bookmarkEnd w:id="7"/>
      <w:bookmarkEnd w:id="1151336571"/>
    </w:p>
    <w:p w:rsidRPr="0075073A" w:rsidR="0CEF3587" w:rsidP="58B97BC1" w:rsidRDefault="0CEF3587" w14:paraId="0623D555" w14:textId="7A0856BE">
      <w:pPr>
        <w:rPr>
          <w:rFonts w:ascii="Times New Roman" w:hAnsi="Times New Roman" w:eastAsia="Times New Roman" w:cs="Times New Roman"/>
          <w:i w:val="0"/>
          <w:iCs w:val="0"/>
          <w:sz w:val="24"/>
          <w:szCs w:val="24"/>
        </w:rPr>
      </w:pPr>
      <w:r w:rsidRPr="58B97BC1" w:rsidR="0CEF3587">
        <w:rPr>
          <w:rFonts w:ascii="Times New Roman" w:hAnsi="Times New Roman" w:eastAsia="Times New Roman" w:cs="Times New Roman"/>
          <w:i w:val="0"/>
          <w:iCs w:val="0"/>
          <w:sz w:val="24"/>
          <w:szCs w:val="24"/>
        </w:rPr>
        <w:t xml:space="preserve">The UNMC Genetic Counseling Program is aligned with the ACGC Practice-Based Competencies (PBCs). The PBCs define and describe the </w:t>
      </w:r>
      <w:r w:rsidRPr="58B97BC1" w:rsidR="577E2B70">
        <w:rPr>
          <w:rFonts w:ascii="Times New Roman" w:hAnsi="Times New Roman" w:eastAsia="Times New Roman" w:cs="Times New Roman"/>
          <w:i w:val="0"/>
          <w:iCs w:val="0"/>
          <w:sz w:val="24"/>
          <w:szCs w:val="24"/>
        </w:rPr>
        <w:t>7</w:t>
      </w:r>
      <w:r w:rsidRPr="58B97BC1" w:rsidR="0CEF3587">
        <w:rPr>
          <w:rFonts w:ascii="Times New Roman" w:hAnsi="Times New Roman" w:eastAsia="Times New Roman" w:cs="Times New Roman"/>
          <w:i w:val="0"/>
          <w:iCs w:val="0"/>
          <w:sz w:val="24"/>
          <w:szCs w:val="24"/>
        </w:rPr>
        <w:t xml:space="preserve"> practice-based competencies</w:t>
      </w:r>
      <w:r w:rsidRPr="58B97BC1" w:rsidR="41C2EB5A">
        <w:rPr>
          <w:rFonts w:ascii="Times New Roman" w:hAnsi="Times New Roman" w:eastAsia="Times New Roman" w:cs="Times New Roman"/>
          <w:i w:val="0"/>
          <w:iCs w:val="0"/>
          <w:sz w:val="24"/>
          <w:szCs w:val="24"/>
        </w:rPr>
        <w:t xml:space="preserve"> (25 sub-competencies)</w:t>
      </w:r>
      <w:r w:rsidRPr="58B97BC1" w:rsidR="0CEF3587">
        <w:rPr>
          <w:rFonts w:ascii="Times New Roman" w:hAnsi="Times New Roman" w:eastAsia="Times New Roman" w:cs="Times New Roman"/>
          <w:i w:val="0"/>
          <w:iCs w:val="0"/>
          <w:sz w:val="24"/>
          <w:szCs w:val="24"/>
        </w:rPr>
        <w:t xml:space="preserve"> that an entry-level provider must </w:t>
      </w:r>
      <w:r w:rsidRPr="58B97BC1" w:rsidR="0CEF3587">
        <w:rPr>
          <w:rFonts w:ascii="Times New Roman" w:hAnsi="Times New Roman" w:eastAsia="Times New Roman" w:cs="Times New Roman"/>
          <w:i w:val="0"/>
          <w:iCs w:val="0"/>
          <w:sz w:val="24"/>
          <w:szCs w:val="24"/>
        </w:rPr>
        <w:t>demonstrate</w:t>
      </w:r>
      <w:r w:rsidRPr="58B97BC1" w:rsidR="0CEF3587">
        <w:rPr>
          <w:rFonts w:ascii="Times New Roman" w:hAnsi="Times New Roman" w:eastAsia="Times New Roman" w:cs="Times New Roman"/>
          <w:i w:val="0"/>
          <w:iCs w:val="0"/>
          <w:sz w:val="24"/>
          <w:szCs w:val="24"/>
        </w:rPr>
        <w:t xml:space="preserve"> to successfully practice as a genetic counselor. These competencies guide the education of genetic counselors and </w:t>
      </w:r>
      <w:r w:rsidRPr="58B97BC1" w:rsidR="0CEF3587">
        <w:rPr>
          <w:rFonts w:ascii="Times New Roman" w:hAnsi="Times New Roman" w:eastAsia="Times New Roman" w:cs="Times New Roman"/>
          <w:i w:val="0"/>
          <w:iCs w:val="0"/>
          <w:sz w:val="24"/>
          <w:szCs w:val="24"/>
        </w:rPr>
        <w:t>assessment of</w:t>
      </w:r>
      <w:r w:rsidRPr="58B97BC1" w:rsidR="0CEF3587">
        <w:rPr>
          <w:rFonts w:ascii="Times New Roman" w:hAnsi="Times New Roman" w:eastAsia="Times New Roman" w:cs="Times New Roman"/>
          <w:i w:val="0"/>
          <w:iCs w:val="0"/>
          <w:sz w:val="24"/>
          <w:szCs w:val="24"/>
        </w:rPr>
        <w:t xml:space="preserve"> competency for practicing genetic counselors. </w:t>
      </w:r>
    </w:p>
    <w:p w:rsidR="58B97BC1" w:rsidP="58B97BC1" w:rsidRDefault="58B97BC1" w14:paraId="5D9271CC" w14:textId="7B7AEFBF">
      <w:pPr>
        <w:pStyle w:val="Heading3"/>
        <w:rPr>
          <w:noProof w:val="0"/>
          <w:lang w:val="en-US"/>
        </w:rPr>
      </w:pPr>
    </w:p>
    <w:p w:rsidRPr="001739D4" w:rsidR="0CEF3587" w:rsidP="58B97BC1" w:rsidRDefault="0CEF3587" w14:paraId="4D185F2A" w14:textId="170E9E09">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Genetics and Genomics Expertise</w:t>
      </w:r>
    </w:p>
    <w:p w:rsidRPr="001739D4" w:rsidR="0CEF3587" w:rsidP="58B97BC1" w:rsidRDefault="0CEF3587" w14:paraId="5D69AA4D" w14:textId="31D14618">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1. Apply knowledge of genetics and genomics principles, genetic conditions, and testing technologies to the practice of genetic counseling. </w:t>
      </w:r>
    </w:p>
    <w:p w:rsidRPr="001739D4" w:rsidR="0CEF3587" w:rsidP="58B97BC1" w:rsidRDefault="0CEF3587" w14:paraId="39C368E4" w14:textId="50256EE9">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1.a. </w:t>
      </w:r>
      <w:r w:rsidRPr="58B97BC1" w:rsidR="6DB29515">
        <w:rPr>
          <w:noProof w:val="0"/>
          <w:lang w:val="en-US"/>
        </w:rPr>
        <w:t>Demonstrate</w:t>
      </w:r>
      <w:r w:rsidRPr="58B97BC1" w:rsidR="6DB29515">
        <w:rPr>
          <w:noProof w:val="0"/>
          <w:lang w:val="en-US"/>
        </w:rPr>
        <w:t xml:space="preserve"> knowledge of genetics and genomics principles and concepts. </w:t>
      </w:r>
    </w:p>
    <w:p w:rsidRPr="001739D4" w:rsidR="0CEF3587" w:rsidP="58B97BC1" w:rsidRDefault="0CEF3587" w14:paraId="4E8982F7" w14:textId="75325C85">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1.b. Apply knowledge of genetic conditions to the delivery of genetics services. </w:t>
      </w:r>
    </w:p>
    <w:p w:rsidRPr="001739D4" w:rsidR="0CEF3587" w:rsidP="58B97BC1" w:rsidRDefault="0CEF3587" w14:paraId="2F46F986" w14:textId="3C6458B4">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1.c. </w:t>
      </w:r>
      <w:r w:rsidRPr="58B97BC1" w:rsidR="6DB29515">
        <w:rPr>
          <w:noProof w:val="0"/>
          <w:lang w:val="en-US"/>
        </w:rPr>
        <w:t>Demonstrate</w:t>
      </w:r>
      <w:r w:rsidRPr="58B97BC1" w:rsidR="6DB29515">
        <w:rPr>
          <w:noProof w:val="0"/>
          <w:lang w:val="en-US"/>
        </w:rPr>
        <w:t xml:space="preserve"> knowledge of genetic testing methodologies and variant interpretation. </w:t>
      </w:r>
    </w:p>
    <w:p w:rsidRPr="001739D4" w:rsidR="0CEF3587" w:rsidP="58B97BC1" w:rsidRDefault="0CEF3587" w14:paraId="6186480B" w14:textId="5054F9D4">
      <w:pPr>
        <w:pStyle w:val="ListParagraph"/>
        <w:ind w:left="720"/>
        <w:rPr>
          <w:noProof w:val="0"/>
          <w:lang w:val="en-US"/>
        </w:rPr>
      </w:pPr>
    </w:p>
    <w:p w:rsidRPr="001739D4" w:rsidR="0CEF3587" w:rsidP="58B97BC1" w:rsidRDefault="0CEF3587" w14:paraId="79A59D48" w14:textId="34A2278B">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Risk Assessment </w:t>
      </w:r>
    </w:p>
    <w:p w:rsidRPr="001739D4" w:rsidR="0CEF3587" w:rsidP="58B97BC1" w:rsidRDefault="0CEF3587" w14:paraId="0AA2D3DA" w14:textId="31845399">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2. Evaluate personalized genetic risk. </w:t>
      </w:r>
    </w:p>
    <w:p w:rsidRPr="001739D4" w:rsidR="0CEF3587" w:rsidP="58B97BC1" w:rsidRDefault="0CEF3587" w14:paraId="571E74A9" w14:textId="3612F617">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2.a. Analyze family history to estimate genetic risk. </w:t>
      </w:r>
    </w:p>
    <w:p w:rsidRPr="001739D4" w:rsidR="0CEF3587" w:rsidP="58B97BC1" w:rsidRDefault="0CEF3587" w14:paraId="5B09D4AF" w14:textId="58C500FA">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2.b. Calculate risk using probability methods and risk models. </w:t>
      </w:r>
    </w:p>
    <w:p w:rsidRPr="001739D4" w:rsidR="0CEF3587" w:rsidP="58B97BC1" w:rsidRDefault="0CEF3587" w14:paraId="56507D19" w14:textId="5DC05639">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2.c. Integrate clinical and laboratory data into risk assessment. </w:t>
      </w:r>
    </w:p>
    <w:p w:rsidRPr="001739D4" w:rsidR="0CEF3587" w:rsidP="58B97BC1" w:rsidRDefault="0CEF3587" w14:paraId="7270EBD5" w14:textId="7094618C">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2.d. Order genetic tests guided by client-centered risk assessment. </w:t>
      </w:r>
    </w:p>
    <w:p w:rsidRPr="001739D4" w:rsidR="0CEF3587" w:rsidP="58B97BC1" w:rsidRDefault="0CEF3587" w14:paraId="5B700C84" w14:textId="7E6798F3">
      <w:pPr>
        <w:pStyle w:val="ListParagraph"/>
        <w:ind w:left="720"/>
        <w:rPr>
          <w:noProof w:val="0"/>
          <w:lang w:val="en-US"/>
        </w:rPr>
      </w:pPr>
    </w:p>
    <w:p w:rsidRPr="001739D4" w:rsidR="0CEF3587" w:rsidP="58B97BC1" w:rsidRDefault="0CEF3587" w14:paraId="1554D6A2" w14:textId="506043C1">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Counseling </w:t>
      </w:r>
    </w:p>
    <w:p w:rsidRPr="001739D4" w:rsidR="0CEF3587" w:rsidP="58B97BC1" w:rsidRDefault="0CEF3587" w14:paraId="5C421339" w14:textId="0D2EEAD9">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3. Promote integration of psychosocial needs and client-centered decision-making into genetic counseling interactions. </w:t>
      </w:r>
    </w:p>
    <w:p w:rsidRPr="001739D4" w:rsidR="0CEF3587" w:rsidP="58B97BC1" w:rsidRDefault="0CEF3587" w14:paraId="73AE9413" w14:textId="4FA1C00D">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3.a. Use applicable counseling skills and theories. </w:t>
      </w:r>
    </w:p>
    <w:p w:rsidRPr="001739D4" w:rsidR="0CEF3587" w:rsidP="58B97BC1" w:rsidRDefault="0CEF3587" w14:paraId="069A3F74" w14:textId="28E0C223">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3.b. </w:t>
      </w:r>
      <w:r w:rsidRPr="58B97BC1" w:rsidR="6DB29515">
        <w:rPr>
          <w:noProof w:val="0"/>
          <w:lang w:val="en-US"/>
        </w:rPr>
        <w:t>Establish</w:t>
      </w:r>
      <w:r w:rsidRPr="58B97BC1" w:rsidR="6DB29515">
        <w:rPr>
          <w:noProof w:val="0"/>
          <w:lang w:val="en-US"/>
        </w:rPr>
        <w:t xml:space="preserve"> a working alliance with client. </w:t>
      </w:r>
    </w:p>
    <w:p w:rsidRPr="001739D4" w:rsidR="0CEF3587" w:rsidP="58B97BC1" w:rsidRDefault="0CEF3587" w14:paraId="41349DB7" w14:textId="089E3802">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3.c. Promote psychosocial adaptation. </w:t>
      </w:r>
    </w:p>
    <w:p w:rsidRPr="001739D4" w:rsidR="0CEF3587" w:rsidP="58B97BC1" w:rsidRDefault="0CEF3587" w14:paraId="3725A893" w14:textId="48A93F49">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3.d. </w:t>
      </w:r>
      <w:r w:rsidRPr="58B97BC1" w:rsidR="6DB29515">
        <w:rPr>
          <w:noProof w:val="0"/>
          <w:lang w:val="en-US"/>
        </w:rPr>
        <w:t>Facilitate</w:t>
      </w:r>
      <w:r w:rsidRPr="58B97BC1" w:rsidR="6DB29515">
        <w:rPr>
          <w:noProof w:val="0"/>
          <w:lang w:val="en-US"/>
        </w:rPr>
        <w:t xml:space="preserve"> client’s decision-making process </w:t>
      </w:r>
    </w:p>
    <w:p w:rsidRPr="001739D4" w:rsidR="0CEF3587" w:rsidP="58B97BC1" w:rsidRDefault="0CEF3587" w14:paraId="07A2022E" w14:textId="7C574941">
      <w:pPr>
        <w:pStyle w:val="ListParagraph"/>
        <w:ind w:left="720"/>
      </w:pPr>
    </w:p>
    <w:p w:rsidRPr="001739D4" w:rsidR="0CEF3587" w:rsidP="58B97BC1" w:rsidRDefault="0CEF3587" w14:paraId="31FAC84E" w14:textId="3D49B7F2">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Communication </w:t>
      </w:r>
    </w:p>
    <w:p w:rsidRPr="001739D4" w:rsidR="0CEF3587" w:rsidP="58B97BC1" w:rsidRDefault="0CEF3587" w14:paraId="497F4F8B" w14:textId="1BED4283">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4. Communicate genetics and genomics information to clients, colleagues, and other community partners. </w:t>
      </w:r>
    </w:p>
    <w:p w:rsidRPr="001739D4" w:rsidR="0CEF3587" w:rsidP="58B97BC1" w:rsidRDefault="0CEF3587" w14:paraId="5886C1DF" w14:textId="4B00941E">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4.a. Tailor communication </w:t>
      </w:r>
      <w:r w:rsidRPr="58B97BC1" w:rsidR="6DB29515">
        <w:rPr>
          <w:noProof w:val="0"/>
          <w:lang w:val="en-US"/>
        </w:rPr>
        <w:t>to</w:t>
      </w:r>
      <w:r w:rsidRPr="58B97BC1" w:rsidR="6DB29515">
        <w:rPr>
          <w:noProof w:val="0"/>
          <w:lang w:val="en-US"/>
        </w:rPr>
        <w:t xml:space="preserve"> specific individuals and audiences. </w:t>
      </w:r>
    </w:p>
    <w:p w:rsidRPr="001739D4" w:rsidR="0CEF3587" w:rsidP="58B97BC1" w:rsidRDefault="0CEF3587" w14:paraId="5275C73F" w14:textId="40DFA684">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4.b. Use a variety of approaches to communicate genetics and genomic information. </w:t>
      </w:r>
    </w:p>
    <w:p w:rsidRPr="001739D4" w:rsidR="0CEF3587" w:rsidP="58B97BC1" w:rsidRDefault="0CEF3587" w14:paraId="6AE527B6" w14:textId="3B7324D5">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4.c. Convey probabilities based on client’s risk </w:t>
      </w:r>
      <w:r w:rsidRPr="58B97BC1" w:rsidR="6DB29515">
        <w:rPr>
          <w:noProof w:val="0"/>
          <w:lang w:val="en-US"/>
        </w:rPr>
        <w:t>perception</w:t>
      </w:r>
      <w:r w:rsidRPr="58B97BC1" w:rsidR="6DB29515">
        <w:rPr>
          <w:noProof w:val="0"/>
          <w:lang w:val="en-US"/>
        </w:rPr>
        <w:t xml:space="preserve"> and numeracy. </w:t>
      </w:r>
    </w:p>
    <w:p w:rsidRPr="001739D4" w:rsidR="0CEF3587" w:rsidP="58B97BC1" w:rsidRDefault="0CEF3587" w14:paraId="35DFB8DC" w14:textId="32183DE4">
      <w:pPr>
        <w:pStyle w:val="ListParagraph"/>
        <w:ind w:left="720"/>
        <w:rPr>
          <w:noProof w:val="0"/>
          <w:lang w:val="en-US"/>
        </w:rPr>
      </w:pPr>
    </w:p>
    <w:p w:rsidRPr="001739D4" w:rsidR="0CEF3587" w:rsidP="58B97BC1" w:rsidRDefault="0CEF3587" w14:paraId="3131D79A" w14:textId="2E7A69D8">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Research </w:t>
      </w:r>
    </w:p>
    <w:p w:rsidRPr="001739D4" w:rsidR="0CEF3587" w:rsidP="58B97BC1" w:rsidRDefault="0CEF3587" w14:paraId="58D8E916" w14:textId="6E536177">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5. Synthesize the evidence base relevant to genetic counseling. </w:t>
      </w:r>
    </w:p>
    <w:p w:rsidRPr="001739D4" w:rsidR="0CEF3587" w:rsidP="58B97BC1" w:rsidRDefault="0CEF3587" w14:paraId="571BD5F6" w14:textId="0385871D">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5.a. Critically </w:t>
      </w:r>
      <w:r w:rsidRPr="58B97BC1" w:rsidR="6DB29515">
        <w:rPr>
          <w:noProof w:val="0"/>
          <w:lang w:val="en-US"/>
        </w:rPr>
        <w:t>interpret</w:t>
      </w:r>
      <w:r w:rsidRPr="58B97BC1" w:rsidR="6DB29515">
        <w:rPr>
          <w:noProof w:val="0"/>
          <w:lang w:val="en-US"/>
        </w:rPr>
        <w:t xml:space="preserve"> data and literature. </w:t>
      </w:r>
    </w:p>
    <w:p w:rsidRPr="001739D4" w:rsidR="0CEF3587" w:rsidP="58B97BC1" w:rsidRDefault="0CEF3587" w14:paraId="6A3699A7" w14:textId="3FFB6347">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5.b. Apply data and literature considering its strengths, weaknesses, and limitations. </w:t>
      </w:r>
    </w:p>
    <w:p w:rsidRPr="001739D4" w:rsidR="0CEF3587" w:rsidP="58B97BC1" w:rsidRDefault="0CEF3587" w14:paraId="7526A68A" w14:textId="24AD5C58">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5.c. </w:t>
      </w:r>
      <w:r w:rsidRPr="58B97BC1" w:rsidR="6DB29515">
        <w:rPr>
          <w:noProof w:val="0"/>
          <w:lang w:val="en-US"/>
        </w:rPr>
        <w:t>Demonstrate</w:t>
      </w:r>
      <w:r w:rsidRPr="58B97BC1" w:rsidR="6DB29515">
        <w:rPr>
          <w:noProof w:val="0"/>
          <w:lang w:val="en-US"/>
        </w:rPr>
        <w:t xml:space="preserve"> knowledge of how genetic counselors engage and contribute to the research process. </w:t>
      </w:r>
    </w:p>
    <w:p w:rsidRPr="001739D4" w:rsidR="0CEF3587" w:rsidP="58B97BC1" w:rsidRDefault="0CEF3587" w14:paraId="162FDF94" w14:textId="461F180F">
      <w:pPr>
        <w:pStyle w:val="ListParagraph"/>
        <w:ind w:left="720"/>
        <w:rPr>
          <w:noProof w:val="0"/>
          <w:lang w:val="en-US"/>
        </w:rPr>
      </w:pPr>
    </w:p>
    <w:p w:rsidRPr="001739D4" w:rsidR="0CEF3587" w:rsidP="58B97BC1" w:rsidRDefault="0CEF3587" w14:paraId="22208507" w14:textId="6CE2ED47">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Healthcare Systems </w:t>
      </w:r>
    </w:p>
    <w:p w:rsidRPr="001739D4" w:rsidR="0CEF3587" w:rsidP="58B97BC1" w:rsidRDefault="0CEF3587" w14:paraId="6640BCA5" w14:textId="0B566485">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6. </w:t>
      </w:r>
      <w:r w:rsidRPr="58B97BC1" w:rsidR="6DB29515">
        <w:rPr>
          <w:noProof w:val="0"/>
          <w:lang w:val="en-US"/>
        </w:rPr>
        <w:t>Demonstrate</w:t>
      </w:r>
      <w:r w:rsidRPr="58B97BC1" w:rsidR="6DB29515">
        <w:rPr>
          <w:noProof w:val="0"/>
          <w:lang w:val="en-US"/>
        </w:rPr>
        <w:t xml:space="preserve"> how genetic counselors fit within the larger healthcare system. </w:t>
      </w:r>
    </w:p>
    <w:p w:rsidRPr="001739D4" w:rsidR="0CEF3587" w:rsidP="58B97BC1" w:rsidRDefault="0CEF3587" w14:paraId="5A5E4269" w14:textId="7AADED94">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6.a. </w:t>
      </w:r>
      <w:r w:rsidRPr="58B97BC1" w:rsidR="6DB29515">
        <w:rPr>
          <w:noProof w:val="0"/>
          <w:lang w:val="en-US"/>
        </w:rPr>
        <w:t>Demonstrate</w:t>
      </w:r>
      <w:r w:rsidRPr="58B97BC1" w:rsidR="6DB29515">
        <w:rPr>
          <w:noProof w:val="0"/>
          <w:lang w:val="en-US"/>
        </w:rPr>
        <w:t xml:space="preserve"> how disparities, inequities, and systemic bias affect access to healthcare for diverse populations. </w:t>
      </w:r>
    </w:p>
    <w:p w:rsidRPr="001739D4" w:rsidR="0CEF3587" w:rsidP="58B97BC1" w:rsidRDefault="0CEF3587" w14:paraId="73FD6FEC" w14:textId="21EE3F18">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6.b. Describe the financial considerations in the delivery of genetic services. </w:t>
      </w:r>
    </w:p>
    <w:p w:rsidRPr="001739D4" w:rsidR="0CEF3587" w:rsidP="58B97BC1" w:rsidRDefault="0CEF3587" w14:paraId="759677CE" w14:textId="5C6B2F08">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6.c. Advocate for continuity of care. </w:t>
      </w:r>
    </w:p>
    <w:p w:rsidRPr="001739D4" w:rsidR="0CEF3587" w:rsidP="58B97BC1" w:rsidRDefault="0CEF3587" w14:paraId="5FC28394" w14:textId="4EEC5AF3">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6.d. Collaborate with members of the Care Team, clients, and other Community Partners. </w:t>
      </w:r>
    </w:p>
    <w:p w:rsidRPr="001739D4" w:rsidR="0CEF3587" w:rsidP="58B97BC1" w:rsidRDefault="0CEF3587" w14:paraId="72641C92" w14:textId="2D2F34C5">
      <w:pPr>
        <w:pStyle w:val="ListParagraph"/>
        <w:ind w:left="720"/>
        <w:rPr>
          <w:noProof w:val="0"/>
          <w:lang w:val="en-US"/>
        </w:rPr>
      </w:pPr>
    </w:p>
    <w:p w:rsidRPr="001739D4" w:rsidR="0CEF3587" w:rsidP="58B97BC1" w:rsidRDefault="0CEF3587" w14:paraId="54FBA415" w14:textId="062615E1">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Professional Identity </w:t>
      </w:r>
    </w:p>
    <w:p w:rsidRPr="001739D4" w:rsidR="0CEF3587" w:rsidP="58B97BC1" w:rsidRDefault="0CEF3587" w14:paraId="0E35F370" w14:textId="6CF7A026">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7. Embody the values of the genetic counseling profession. </w:t>
      </w:r>
    </w:p>
    <w:p w:rsidRPr="001739D4" w:rsidR="0CEF3587" w:rsidP="58B97BC1" w:rsidRDefault="0CEF3587" w14:paraId="030427C6" w14:textId="36B64DD3">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7.a. Adhere to the genetic counselor scope of practice. </w:t>
      </w:r>
    </w:p>
    <w:p w:rsidRPr="001739D4" w:rsidR="0CEF3587" w:rsidP="58B97BC1" w:rsidRDefault="0CEF3587" w14:paraId="6064DAA1" w14:textId="4AC5F26F">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7.b. Follow applicable professional ethical codes. </w:t>
      </w:r>
    </w:p>
    <w:p w:rsidRPr="001739D4" w:rsidR="0CEF3587" w:rsidP="58B97BC1" w:rsidRDefault="0CEF3587" w14:paraId="2D5E92FE" w14:textId="62C5A68A">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7.c. Exhibit behaviors that promote an inclusive, just, </w:t>
      </w:r>
      <w:r w:rsidRPr="58B97BC1" w:rsidR="6DB29515">
        <w:rPr>
          <w:noProof w:val="0"/>
          <w:lang w:val="en-US"/>
        </w:rPr>
        <w:t>equitable</w:t>
      </w:r>
      <w:r w:rsidRPr="58B97BC1" w:rsidR="6DB29515">
        <w:rPr>
          <w:noProof w:val="0"/>
          <w:lang w:val="en-US"/>
        </w:rPr>
        <w:t xml:space="preserve">, and safe environment for all individuals and communities. </w:t>
      </w:r>
    </w:p>
    <w:p w:rsidRPr="001739D4" w:rsidR="0CEF3587" w:rsidP="58B97BC1" w:rsidRDefault="0CEF3587" w14:paraId="69C4AFCD" w14:textId="46BC9B9C">
      <w:pPr>
        <w:pStyle w:val="ListParagraph"/>
        <w:ind w:left="720"/>
        <w:rPr>
          <w:rFonts w:ascii="Times New Roman" w:hAnsi="Times New Roman" w:eastAsia="Times New Roman" w:cs="Times New Roman"/>
          <w:i w:val="0"/>
          <w:iCs w:val="0"/>
          <w:noProof w:val="0"/>
          <w:sz w:val="24"/>
          <w:szCs w:val="24"/>
          <w:lang w:val="en-US"/>
        </w:rPr>
      </w:pPr>
      <w:r w:rsidRPr="58B97BC1" w:rsidR="6DB29515">
        <w:rPr>
          <w:noProof w:val="0"/>
          <w:lang w:val="en-US"/>
        </w:rPr>
        <w:t xml:space="preserve">7.d. Engage in self-reflective practice to promote ongoing growth and </w:t>
      </w:r>
      <w:r w:rsidRPr="58B97BC1" w:rsidR="6DB29515">
        <w:rPr>
          <w:noProof w:val="0"/>
          <w:lang w:val="en-US"/>
        </w:rPr>
        <w:t>developmen</w:t>
      </w:r>
      <w:r w:rsidRPr="58B97BC1" w:rsidR="764A8E63">
        <w:rPr>
          <w:noProof w:val="0"/>
          <w:lang w:val="en-US"/>
        </w:rPr>
        <w:t xml:space="preserve">t. </w:t>
      </w:r>
    </w:p>
    <w:p w:rsidRPr="00143B0F" w:rsidR="36E22303" w:rsidP="565260D8" w:rsidRDefault="36E22303" w14:paraId="2368D3F8" w14:textId="157AA0F9">
      <w:pPr>
        <w:pStyle w:val="Heading2"/>
        <w:rPr>
          <w:rFonts w:ascii="Times New Roman" w:hAnsi="Times New Roman" w:eastAsia="Times New Roman" w:cs="Times New Roman"/>
          <w:b w:val="1"/>
          <w:bCs w:val="1"/>
          <w:i w:val="0"/>
          <w:iCs w:val="0"/>
          <w:sz w:val="24"/>
          <w:szCs w:val="24"/>
        </w:rPr>
      </w:pPr>
      <w:bookmarkStart w:name="_Toc1403878106" w:id="18"/>
      <w:bookmarkStart w:name="_Toc635061793" w:id="1258360405"/>
      <w:r w:rsidRPr="565260D8" w:rsidR="36E22303">
        <w:rPr>
          <w:rFonts w:ascii="Times New Roman" w:hAnsi="Times New Roman" w:eastAsia="Times New Roman" w:cs="Times New Roman"/>
          <w:i w:val="0"/>
          <w:iCs w:val="0"/>
          <w:sz w:val="24"/>
          <w:szCs w:val="24"/>
        </w:rPr>
        <w:t>Course Sequence</w:t>
      </w:r>
      <w:bookmarkEnd w:id="18"/>
      <w:bookmarkEnd w:id="1258360405"/>
    </w:p>
    <w:p w:rsidRPr="0075073A" w:rsidR="33070895" w:rsidP="58B97BC1" w:rsidRDefault="33070895" w14:paraId="456665B7" w14:textId="4A505CFC">
      <w:pPr>
        <w:rPr>
          <w:rFonts w:ascii="Times New Roman" w:hAnsi="Times New Roman" w:eastAsia="Times New Roman" w:cs="Times New Roman"/>
          <w:b w:val="1"/>
          <w:bCs w:val="1"/>
          <w:i w:val="0"/>
          <w:iCs w:val="0"/>
          <w:sz w:val="24"/>
          <w:szCs w:val="24"/>
        </w:rPr>
      </w:pPr>
      <w:r w:rsidRPr="58B97BC1" w:rsidR="33070895">
        <w:rPr>
          <w:rFonts w:ascii="Times New Roman" w:hAnsi="Times New Roman" w:eastAsia="Times New Roman" w:cs="Times New Roman"/>
          <w:i w:val="0"/>
          <w:iCs w:val="0"/>
          <w:sz w:val="24"/>
          <w:szCs w:val="24"/>
        </w:rPr>
        <w:t xml:space="preserve">The MGC degree requires completion of 62 semester credit hours. </w:t>
      </w:r>
    </w:p>
    <w:tbl>
      <w:tblPr>
        <w:tblStyle w:val="TableGrid"/>
        <w:tblW w:w="0" w:type="auto"/>
        <w:tblInd w:w="720" w:type="dxa"/>
        <w:tblLayout w:type="fixed"/>
        <w:tblLook w:val="06A0" w:firstRow="1" w:lastRow="0" w:firstColumn="1" w:lastColumn="0" w:noHBand="1" w:noVBand="1"/>
      </w:tblPr>
      <w:tblGrid>
        <w:gridCol w:w="6835"/>
        <w:gridCol w:w="1805"/>
      </w:tblGrid>
      <w:tr w:rsidRPr="0075073A" w:rsidR="3979F515" w:rsidTr="58B97BC1" w14:paraId="083128FD" w14:textId="77777777">
        <w:trPr>
          <w:trHeight w:val="300"/>
        </w:trPr>
        <w:tc>
          <w:tcPr>
            <w:tcW w:w="6835" w:type="dxa"/>
            <w:shd w:val="clear" w:color="auto" w:fill="FFFFFF" w:themeFill="background1"/>
            <w:tcMar/>
          </w:tcPr>
          <w:p w:rsidRPr="0075073A" w:rsidR="3979F515" w:rsidP="58B97BC1" w:rsidRDefault="3979F515" w14:paraId="7ACBB7A4" w14:textId="415E7D2D">
            <w:pPr>
              <w:rPr>
                <w:rFonts w:ascii="Times New Roman" w:hAnsi="Times New Roman" w:eastAsia="Times New Roman" w:cs="Times New Roman"/>
                <w:b w:val="1"/>
                <w:bCs w:val="1"/>
                <w:i w:val="0"/>
                <w:iCs w:val="0"/>
                <w:color w:val="auto"/>
                <w:sz w:val="24"/>
                <w:szCs w:val="24"/>
              </w:rPr>
            </w:pPr>
          </w:p>
        </w:tc>
        <w:tc>
          <w:tcPr>
            <w:tcW w:w="1805" w:type="dxa"/>
            <w:shd w:val="clear" w:color="auto" w:fill="FFFFFF" w:themeFill="background1"/>
            <w:tcMar/>
          </w:tcPr>
          <w:p w:rsidRPr="0075073A" w:rsidR="4F401391" w:rsidP="58B97BC1" w:rsidRDefault="4F401391" w14:paraId="7796B637" w14:textId="54A54639">
            <w:pPr>
              <w:rPr>
                <w:rFonts w:ascii="Times New Roman" w:hAnsi="Times New Roman" w:eastAsia="Times New Roman" w:cs="Times New Roman"/>
                <w:b w:val="1"/>
                <w:bCs w:val="1"/>
                <w:i w:val="0"/>
                <w:iCs w:val="0"/>
                <w:color w:val="auto"/>
                <w:sz w:val="24"/>
                <w:szCs w:val="24"/>
              </w:rPr>
            </w:pPr>
            <w:r w:rsidRPr="58B97BC1" w:rsidR="067AF456">
              <w:rPr>
                <w:rFonts w:ascii="Times New Roman" w:hAnsi="Times New Roman" w:eastAsia="Times New Roman" w:cs="Times New Roman"/>
                <w:b w:val="1"/>
                <w:bCs w:val="1"/>
                <w:i w:val="0"/>
                <w:iCs w:val="0"/>
                <w:color w:val="auto"/>
                <w:sz w:val="24"/>
                <w:szCs w:val="24"/>
              </w:rPr>
              <w:t>Credit Hours</w:t>
            </w:r>
          </w:p>
        </w:tc>
      </w:tr>
      <w:tr w:rsidRPr="0075073A" w:rsidR="3979F515" w:rsidTr="58B97BC1" w14:paraId="0103C164" w14:textId="77777777">
        <w:tc>
          <w:tcPr>
            <w:tcMar/>
          </w:tcPr>
          <w:p w:rsidP="58B97BC1" w14:paraId="2644660A">
            <w:pPr>
              <w:rPr>
                <w:rFonts w:ascii="Times New Roman" w:hAnsi="Times New Roman" w:eastAsia="Times New Roman" w:cs="Times New Roman"/>
                <w:sz w:val="24"/>
                <w:szCs w:val="24"/>
              </w:rPr>
            </w:pPr>
          </w:p>
        </w:tc>
        <w:trPr>
          <w:trHeight w:val="300"/>
        </w:trPr>
        <w:tc>
          <w:tcPr>
            <w:tcW w:w="6835" w:type="dxa"/>
            <w:shd w:val="clear" w:color="auto" w:fill="DEEAF6" w:themeFill="accent5" w:themeFillTint="33"/>
            <w:tcMar/>
          </w:tcPr>
          <w:p w:rsidR="5F65985B" w:rsidP="58B97BC1" w:rsidRDefault="5F65985B" w14:paraId="47E8BDEC" w14:textId="7B4F37CB">
            <w:pPr>
              <w:pStyle w:val="Normal"/>
              <w:rPr>
                <w:rFonts w:ascii="Times New Roman" w:hAnsi="Times New Roman" w:eastAsia="Times New Roman" w:cs="Times New Roman"/>
                <w:b w:val="1"/>
                <w:bCs w:val="1"/>
                <w:i w:val="0"/>
                <w:iCs w:val="0"/>
                <w:color w:val="auto"/>
                <w:sz w:val="24"/>
                <w:szCs w:val="24"/>
              </w:rPr>
            </w:pPr>
            <w:r w:rsidRPr="58B97BC1" w:rsidR="14E2CE54">
              <w:rPr>
                <w:rFonts w:ascii="Times New Roman" w:hAnsi="Times New Roman" w:eastAsia="Times New Roman" w:cs="Times New Roman"/>
                <w:b w:val="1"/>
                <w:bCs w:val="1"/>
                <w:i w:val="0"/>
                <w:iCs w:val="0"/>
                <w:color w:val="auto"/>
                <w:sz w:val="24"/>
                <w:szCs w:val="24"/>
              </w:rPr>
              <w:t>14</w:t>
            </w:r>
          </w:p>
        </w:tc>
      </w:tr>
      <w:tr w:rsidRPr="0075073A" w:rsidR="3979F515" w:rsidTr="58B97BC1" w14:paraId="6DE1C4A0" w14:textId="77777777">
        <w:trPr>
          <w:trHeight w:val="300"/>
        </w:trPr>
        <w:tc>
          <w:tcPr>
            <w:tcW w:w="6835" w:type="dxa"/>
            <w:shd w:val="clear" w:color="auto" w:fill="FFFFFF" w:themeFill="background1"/>
            <w:tcMar/>
          </w:tcPr>
          <w:p w:rsidRPr="0075073A" w:rsidR="4F401391" w:rsidP="58B97BC1" w:rsidRDefault="4F401391" w14:paraId="0CC35A68" w14:textId="34046D0A">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610 Foundations in Genetic Counseling I</w:t>
            </w:r>
            <w:r w:rsidRPr="58B97BC1" w:rsidR="6B3A635C">
              <w:rPr>
                <w:rFonts w:ascii="Times New Roman" w:hAnsi="Times New Roman" w:eastAsia="Times New Roman" w:cs="Times New Roman"/>
                <w:i w:val="0"/>
                <w:iCs w:val="0"/>
                <w:color w:val="auto"/>
                <w:sz w:val="24"/>
                <w:szCs w:val="24"/>
              </w:rPr>
              <w:t>*</w:t>
            </w:r>
          </w:p>
          <w:p w:rsidRPr="0075073A" w:rsidR="4F401391" w:rsidP="58B97BC1" w:rsidRDefault="4F401391" w14:paraId="033DCC43" w14:textId="55657694">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641 Principles and Application of Human Genetics</w:t>
            </w:r>
            <w:r w:rsidRPr="58B97BC1" w:rsidR="73C5D1E8">
              <w:rPr>
                <w:rFonts w:ascii="Times New Roman" w:hAnsi="Times New Roman" w:eastAsia="Times New Roman" w:cs="Times New Roman"/>
                <w:i w:val="0"/>
                <w:iCs w:val="0"/>
                <w:color w:val="auto"/>
                <w:sz w:val="24"/>
                <w:szCs w:val="24"/>
              </w:rPr>
              <w:t>*</w:t>
            </w:r>
          </w:p>
          <w:p w:rsidRPr="0075073A" w:rsidR="4F401391" w:rsidP="58B97BC1" w:rsidRDefault="4F401391" w14:paraId="40DA0481" w14:textId="1136B815">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645 Embryology &amp; Teratology</w:t>
            </w:r>
          </w:p>
          <w:p w:rsidRPr="0075073A" w:rsidR="4F401391" w:rsidP="58B97BC1" w:rsidRDefault="4F401391" w14:paraId="21FAA914" w14:textId="231207C6">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682 Prenatal Genetics</w:t>
            </w:r>
          </w:p>
          <w:p w:rsidRPr="0075073A" w:rsidR="4F401391" w:rsidP="58B97BC1" w:rsidRDefault="4F401391" w14:paraId="749ED821" w14:textId="19DAD846">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708 Contemporary Issues in Genetic Counseling</w:t>
            </w:r>
          </w:p>
          <w:p w:rsidRPr="0075073A" w:rsidR="4F401391" w:rsidP="58B97BC1" w:rsidRDefault="4F401391" w14:paraId="56047E89" w14:textId="655280A9">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MNED 775 Research Methods in Medical Science</w:t>
            </w:r>
          </w:p>
        </w:tc>
        <w:tc>
          <w:tcPr>
            <w:tcW w:w="1805" w:type="dxa"/>
            <w:shd w:val="clear" w:color="auto" w:fill="FFFFFF" w:themeFill="background1"/>
            <w:tcMar/>
          </w:tcPr>
          <w:p w:rsidRPr="0075073A" w:rsidR="4F401391" w:rsidP="58B97BC1" w:rsidRDefault="4F401391" w14:paraId="21D7DADD" w14:textId="032ABA44">
            <w:pPr>
              <w:spacing w:line="259" w:lineRule="auto"/>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3</w:t>
            </w:r>
          </w:p>
          <w:p w:rsidRPr="0075073A" w:rsidR="4F401391" w:rsidP="58B97BC1" w:rsidRDefault="4F401391" w14:paraId="6672233C" w14:textId="7A7124C1">
            <w:pPr>
              <w:spacing w:line="259" w:lineRule="auto"/>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3</w:t>
            </w:r>
          </w:p>
          <w:p w:rsidRPr="0075073A" w:rsidR="4F401391" w:rsidP="58B97BC1" w:rsidRDefault="4F401391" w14:paraId="58B738F2" w14:textId="70E75A5F">
            <w:pPr>
              <w:spacing w:line="259" w:lineRule="auto"/>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3</w:t>
            </w:r>
          </w:p>
          <w:p w:rsidRPr="0075073A" w:rsidR="4F401391" w:rsidP="58B97BC1" w:rsidRDefault="4F401391" w14:paraId="1E39BCC1" w14:textId="3C8C9377">
            <w:pPr>
              <w:spacing w:line="259" w:lineRule="auto"/>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2</w:t>
            </w:r>
          </w:p>
          <w:p w:rsidRPr="0075073A" w:rsidR="4F401391" w:rsidP="58B97BC1" w:rsidRDefault="4F401391" w14:paraId="3D569947" w14:textId="43994E38">
            <w:pPr>
              <w:spacing w:line="259" w:lineRule="auto"/>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1</w:t>
            </w:r>
          </w:p>
          <w:p w:rsidRPr="0075073A" w:rsidR="4F401391" w:rsidP="58B97BC1" w:rsidRDefault="4F401391" w14:paraId="6DCEC25E" w14:textId="37417F19">
            <w:pPr>
              <w:spacing w:line="259" w:lineRule="auto"/>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2</w:t>
            </w:r>
          </w:p>
        </w:tc>
      </w:tr>
      <w:tr w:rsidRPr="0075073A" w:rsidR="3979F515" w:rsidTr="58B97BC1" w14:paraId="4576AE41" w14:textId="77777777">
        <w:tc>
          <w:tcPr>
            <w:tcMar/>
          </w:tcPr>
          <w:p w:rsidP="58B97BC1" w14:paraId="2C51A2A4">
            <w:pPr>
              <w:rPr>
                <w:rFonts w:ascii="Times New Roman" w:hAnsi="Times New Roman" w:eastAsia="Times New Roman" w:cs="Times New Roman"/>
                <w:sz w:val="24"/>
                <w:szCs w:val="24"/>
              </w:rPr>
            </w:pPr>
          </w:p>
        </w:tc>
        <w:trPr>
          <w:trHeight w:val="300"/>
        </w:trPr>
        <w:tc>
          <w:tcPr>
            <w:tcW w:w="6835" w:type="dxa"/>
            <w:shd w:val="clear" w:color="auto" w:fill="DEEAF6" w:themeFill="accent5" w:themeFillTint="33"/>
            <w:tcMar/>
          </w:tcPr>
          <w:p w:rsidR="166FEF30" w:rsidP="58B97BC1" w:rsidRDefault="166FEF30" w14:paraId="7C739F21" w14:textId="352137BE">
            <w:pPr>
              <w:pStyle w:val="Normal"/>
              <w:rPr>
                <w:rFonts w:ascii="Times New Roman" w:hAnsi="Times New Roman" w:eastAsia="Times New Roman" w:cs="Times New Roman"/>
                <w:b w:val="1"/>
                <w:bCs w:val="1"/>
                <w:i w:val="0"/>
                <w:iCs w:val="0"/>
                <w:color w:val="auto"/>
                <w:sz w:val="24"/>
                <w:szCs w:val="24"/>
              </w:rPr>
            </w:pPr>
            <w:r w:rsidRPr="58B97BC1" w:rsidR="5934478C">
              <w:rPr>
                <w:rFonts w:ascii="Times New Roman" w:hAnsi="Times New Roman" w:eastAsia="Times New Roman" w:cs="Times New Roman"/>
                <w:b w:val="1"/>
                <w:bCs w:val="1"/>
                <w:i w:val="0"/>
                <w:iCs w:val="0"/>
                <w:color w:val="auto"/>
                <w:sz w:val="24"/>
                <w:szCs w:val="24"/>
              </w:rPr>
              <w:t>1</w:t>
            </w:r>
            <w:r w:rsidRPr="58B97BC1" w:rsidR="326DC49E">
              <w:rPr>
                <w:rFonts w:ascii="Times New Roman" w:hAnsi="Times New Roman" w:eastAsia="Times New Roman" w:cs="Times New Roman"/>
                <w:b w:val="1"/>
                <w:bCs w:val="1"/>
                <w:i w:val="0"/>
                <w:iCs w:val="0"/>
                <w:color w:val="auto"/>
                <w:sz w:val="24"/>
                <w:szCs w:val="24"/>
              </w:rPr>
              <w:t>5</w:t>
            </w:r>
          </w:p>
        </w:tc>
      </w:tr>
      <w:tr w:rsidRPr="0075073A" w:rsidR="3979F515" w:rsidTr="58B97BC1" w14:paraId="07DF8AB1" w14:textId="77777777">
        <w:trPr>
          <w:trHeight w:val="300"/>
        </w:trPr>
        <w:tc>
          <w:tcPr>
            <w:tcW w:w="6835" w:type="dxa"/>
            <w:shd w:val="clear" w:color="auto" w:fill="FFFFFF" w:themeFill="background1"/>
            <w:tcMar/>
          </w:tcPr>
          <w:p w:rsidRPr="0075073A" w:rsidR="4F401391" w:rsidP="58B97BC1" w:rsidRDefault="4F401391" w14:paraId="2B6CCCD9" w14:textId="46CD8E93">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611 Foundations in Genetic Counseling II</w:t>
            </w:r>
          </w:p>
          <w:p w:rsidRPr="0075073A" w:rsidR="4F401391" w:rsidP="58B97BC1" w:rsidRDefault="4F401391" w14:paraId="790C1725" w14:textId="3BB608CA">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649 Molecular Genetics &amp; Genomics</w:t>
            </w:r>
          </w:p>
          <w:p w:rsidRPr="0075073A" w:rsidR="4F401391" w:rsidP="58B97BC1" w:rsidRDefault="4F401391" w14:paraId="47E45127" w14:textId="49ABABE2">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688 Clinical Cancer Genetics</w:t>
            </w:r>
          </w:p>
          <w:p w:rsidRPr="0075073A" w:rsidR="4F401391" w:rsidP="58B97BC1" w:rsidRDefault="4F401391" w14:paraId="7D2CF51C" w14:textId="088BE808">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720 Capstone Design</w:t>
            </w:r>
            <w:r w:rsidRPr="58B97BC1" w:rsidR="3D9A57F0">
              <w:rPr>
                <w:rFonts w:ascii="Times New Roman" w:hAnsi="Times New Roman" w:eastAsia="Times New Roman" w:cs="Times New Roman"/>
                <w:i w:val="0"/>
                <w:iCs w:val="0"/>
                <w:color w:val="auto"/>
                <w:sz w:val="24"/>
                <w:szCs w:val="24"/>
              </w:rPr>
              <w:t>*</w:t>
            </w:r>
          </w:p>
          <w:p w:rsidRPr="0075073A" w:rsidR="4F401391" w:rsidP="58B97BC1" w:rsidRDefault="4F401391" w14:paraId="59FDD3E4" w14:textId="4EBFC3AB">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780 Medical Genetics I</w:t>
            </w:r>
            <w:r w:rsidRPr="58B97BC1" w:rsidR="36EBF074">
              <w:rPr>
                <w:rFonts w:ascii="Times New Roman" w:hAnsi="Times New Roman" w:eastAsia="Times New Roman" w:cs="Times New Roman"/>
                <w:i w:val="0"/>
                <w:iCs w:val="0"/>
                <w:color w:val="auto"/>
                <w:sz w:val="24"/>
                <w:szCs w:val="24"/>
              </w:rPr>
              <w:t>*</w:t>
            </w:r>
          </w:p>
          <w:p w:rsidRPr="0075073A" w:rsidR="4F401391" w:rsidP="58B97BC1" w:rsidRDefault="4F401391" w14:paraId="3CC9EFEC" w14:textId="561A6DCD">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708 Contemporary Issues in Genetic Counseling</w:t>
            </w:r>
          </w:p>
        </w:tc>
        <w:tc>
          <w:tcPr>
            <w:tcW w:w="1805" w:type="dxa"/>
            <w:shd w:val="clear" w:color="auto" w:fill="FFFFFF" w:themeFill="background1"/>
            <w:tcMar/>
          </w:tcPr>
          <w:p w:rsidRPr="0075073A" w:rsidR="4F401391" w:rsidP="58B97BC1" w:rsidRDefault="4F401391" w14:paraId="64C36AF6" w14:textId="542EA510">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3</w:t>
            </w:r>
          </w:p>
          <w:p w:rsidRPr="0075073A" w:rsidR="4F401391" w:rsidP="58B97BC1" w:rsidRDefault="4F401391" w14:paraId="571B3F67" w14:textId="07949443">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3</w:t>
            </w:r>
          </w:p>
          <w:p w:rsidRPr="0075073A" w:rsidR="4F401391" w:rsidP="58B97BC1" w:rsidRDefault="4F401391" w14:paraId="56CB3290" w14:textId="0BDF899A">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3</w:t>
            </w:r>
          </w:p>
          <w:p w:rsidRPr="0075073A" w:rsidR="4F401391" w:rsidP="58B97BC1" w:rsidRDefault="4F401391" w14:paraId="2FB680EE" w14:textId="678C2EBA">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2</w:t>
            </w:r>
          </w:p>
          <w:p w:rsidRPr="0075073A" w:rsidR="4F401391" w:rsidP="58B97BC1" w:rsidRDefault="4F401391" w14:paraId="2DE257C7" w14:textId="7C1FD6F8">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3</w:t>
            </w:r>
          </w:p>
          <w:p w:rsidRPr="0075073A" w:rsidR="4F401391" w:rsidP="58B97BC1" w:rsidRDefault="4F401391" w14:paraId="722BEBD9" w14:textId="6648FC8B">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1</w:t>
            </w:r>
          </w:p>
        </w:tc>
      </w:tr>
      <w:tr w:rsidRPr="0075073A" w:rsidR="3979F515" w:rsidTr="58B97BC1" w14:paraId="038B07E0" w14:textId="77777777">
        <w:tc>
          <w:tcPr>
            <w:tcMar/>
          </w:tcPr>
          <w:p w:rsidP="58B97BC1" w14:paraId="06D0BB3F">
            <w:pPr>
              <w:rPr>
                <w:rFonts w:ascii="Times New Roman" w:hAnsi="Times New Roman" w:eastAsia="Times New Roman" w:cs="Times New Roman"/>
                <w:sz w:val="24"/>
                <w:szCs w:val="24"/>
              </w:rPr>
            </w:pPr>
          </w:p>
        </w:tc>
        <w:trPr>
          <w:trHeight w:val="300"/>
        </w:trPr>
        <w:tc>
          <w:tcPr>
            <w:tcW w:w="6835" w:type="dxa"/>
            <w:shd w:val="clear" w:color="auto" w:fill="DEEAF6" w:themeFill="accent5" w:themeFillTint="33"/>
            <w:tcMar/>
          </w:tcPr>
          <w:p w:rsidR="30F5F5D4" w:rsidP="58B97BC1" w:rsidRDefault="30F5F5D4" w14:paraId="7A130C41" w14:textId="2749DB24">
            <w:pPr>
              <w:pStyle w:val="Normal"/>
              <w:rPr>
                <w:rFonts w:ascii="Times New Roman" w:hAnsi="Times New Roman" w:eastAsia="Times New Roman" w:cs="Times New Roman"/>
                <w:b w:val="1"/>
                <w:bCs w:val="1"/>
                <w:i w:val="0"/>
                <w:iCs w:val="0"/>
                <w:color w:val="auto"/>
                <w:sz w:val="24"/>
                <w:szCs w:val="24"/>
              </w:rPr>
            </w:pPr>
            <w:r w:rsidRPr="58B97BC1" w:rsidR="4D0F45AD">
              <w:rPr>
                <w:rFonts w:ascii="Times New Roman" w:hAnsi="Times New Roman" w:eastAsia="Times New Roman" w:cs="Times New Roman"/>
                <w:b w:val="1"/>
                <w:bCs w:val="1"/>
                <w:i w:val="0"/>
                <w:iCs w:val="0"/>
                <w:color w:val="auto"/>
                <w:sz w:val="24"/>
                <w:szCs w:val="24"/>
              </w:rPr>
              <w:t>5</w:t>
            </w:r>
          </w:p>
        </w:tc>
      </w:tr>
      <w:tr w:rsidRPr="0075073A" w:rsidR="3979F515" w:rsidTr="58B97BC1" w14:paraId="53BA0E83" w14:textId="77777777">
        <w:trPr>
          <w:trHeight w:val="300"/>
        </w:trPr>
        <w:tc>
          <w:tcPr>
            <w:tcW w:w="6835" w:type="dxa"/>
            <w:shd w:val="clear" w:color="auto" w:fill="FFFFFF" w:themeFill="background1"/>
            <w:tcMar/>
          </w:tcPr>
          <w:p w:rsidRPr="0075073A" w:rsidR="4F401391" w:rsidP="58B97BC1" w:rsidRDefault="4F401391" w14:paraId="72456392" w14:textId="21206C04">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750 Fieldwork Experience I</w:t>
            </w:r>
          </w:p>
        </w:tc>
        <w:tc>
          <w:tcPr>
            <w:tcW w:w="1805" w:type="dxa"/>
            <w:shd w:val="clear" w:color="auto" w:fill="FFFFFF" w:themeFill="background1"/>
            <w:tcMar/>
          </w:tcPr>
          <w:p w:rsidRPr="0075073A" w:rsidR="4F401391" w:rsidP="58B97BC1" w:rsidRDefault="4F401391" w14:paraId="2087F7E0" w14:textId="6E8036F3">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5</w:t>
            </w:r>
          </w:p>
        </w:tc>
      </w:tr>
      <w:tr w:rsidRPr="0075073A" w:rsidR="3979F515" w:rsidTr="58B97BC1" w14:paraId="082B8683" w14:textId="77777777">
        <w:tc>
          <w:tcPr>
            <w:tcMar/>
          </w:tcPr>
          <w:p w:rsidP="58B97BC1" w14:paraId="23E5FC9D">
            <w:pPr>
              <w:rPr>
                <w:rFonts w:ascii="Times New Roman" w:hAnsi="Times New Roman" w:eastAsia="Times New Roman" w:cs="Times New Roman"/>
                <w:sz w:val="24"/>
                <w:szCs w:val="24"/>
              </w:rPr>
            </w:pPr>
          </w:p>
        </w:tc>
        <w:trPr>
          <w:trHeight w:val="300"/>
        </w:trPr>
        <w:tc>
          <w:tcPr>
            <w:tcW w:w="6835" w:type="dxa"/>
            <w:shd w:val="clear" w:color="auto" w:fill="DEEAF6" w:themeFill="accent5" w:themeFillTint="33"/>
            <w:tcMar/>
          </w:tcPr>
          <w:p w:rsidR="016BED47" w:rsidP="58B97BC1" w:rsidRDefault="016BED47" w14:paraId="0733F72F" w14:textId="3EE7531D">
            <w:pPr>
              <w:pStyle w:val="Normal"/>
              <w:rPr>
                <w:rFonts w:ascii="Times New Roman" w:hAnsi="Times New Roman" w:eastAsia="Times New Roman" w:cs="Times New Roman"/>
                <w:b w:val="1"/>
                <w:bCs w:val="1"/>
                <w:i w:val="0"/>
                <w:iCs w:val="0"/>
                <w:color w:val="auto"/>
                <w:sz w:val="24"/>
                <w:szCs w:val="24"/>
              </w:rPr>
            </w:pPr>
            <w:r w:rsidRPr="58B97BC1" w:rsidR="564B47B0">
              <w:rPr>
                <w:rFonts w:ascii="Times New Roman" w:hAnsi="Times New Roman" w:eastAsia="Times New Roman" w:cs="Times New Roman"/>
                <w:b w:val="1"/>
                <w:bCs w:val="1"/>
                <w:i w:val="0"/>
                <w:iCs w:val="0"/>
                <w:color w:val="auto"/>
                <w:sz w:val="24"/>
                <w:szCs w:val="24"/>
              </w:rPr>
              <w:t>14</w:t>
            </w:r>
          </w:p>
        </w:tc>
      </w:tr>
      <w:tr w:rsidRPr="0075073A" w:rsidR="3979F515" w:rsidTr="58B97BC1" w14:paraId="5E6BF711" w14:textId="77777777">
        <w:trPr>
          <w:trHeight w:val="300"/>
        </w:trPr>
        <w:tc>
          <w:tcPr>
            <w:tcW w:w="6835" w:type="dxa"/>
            <w:shd w:val="clear" w:color="auto" w:fill="FFFFFF" w:themeFill="background1"/>
            <w:tcMar/>
          </w:tcPr>
          <w:p w:rsidRPr="0075073A" w:rsidR="4F401391" w:rsidP="58B97BC1" w:rsidRDefault="4F401391" w14:paraId="39794157" w14:textId="68521E6F">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710 Advanced Genetic Counseling I</w:t>
            </w:r>
            <w:r w:rsidRPr="58B97BC1" w:rsidR="6D143C31">
              <w:rPr>
                <w:rFonts w:ascii="Times New Roman" w:hAnsi="Times New Roman" w:eastAsia="Times New Roman" w:cs="Times New Roman"/>
                <w:i w:val="0"/>
                <w:iCs w:val="0"/>
                <w:color w:val="auto"/>
                <w:sz w:val="24"/>
                <w:szCs w:val="24"/>
              </w:rPr>
              <w:t>*</w:t>
            </w:r>
          </w:p>
          <w:p w:rsidRPr="0075073A" w:rsidR="4F401391" w:rsidP="58B97BC1" w:rsidRDefault="4F401391" w14:paraId="51E42403" w14:textId="6FB1473B">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721 Capstone Project I</w:t>
            </w:r>
            <w:r w:rsidRPr="58B97BC1" w:rsidR="219312F8">
              <w:rPr>
                <w:rFonts w:ascii="Times New Roman" w:hAnsi="Times New Roman" w:eastAsia="Times New Roman" w:cs="Times New Roman"/>
                <w:i w:val="0"/>
                <w:iCs w:val="0"/>
                <w:color w:val="auto"/>
                <w:sz w:val="24"/>
                <w:szCs w:val="24"/>
              </w:rPr>
              <w:t>*</w:t>
            </w:r>
          </w:p>
          <w:p w:rsidRPr="0075073A" w:rsidR="4F401391" w:rsidP="58B97BC1" w:rsidRDefault="4F401391" w14:paraId="4BB7146D" w14:textId="775343C6">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751 Fieldwork Experience II</w:t>
            </w:r>
          </w:p>
          <w:p w:rsidRPr="0075073A" w:rsidR="4F401391" w:rsidP="58B97BC1" w:rsidRDefault="4F401391" w14:paraId="10453E07" w14:textId="3889F477">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752 Fieldwork Experience III</w:t>
            </w:r>
          </w:p>
          <w:p w:rsidRPr="0075073A" w:rsidR="4F401391" w:rsidP="58B97BC1" w:rsidRDefault="4F401391" w14:paraId="75A57341" w14:textId="7B14F8BC">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781 Medical Genetics II</w:t>
            </w:r>
          </w:p>
          <w:p w:rsidRPr="0075073A" w:rsidR="4F401391" w:rsidP="58B97BC1" w:rsidRDefault="4F401391" w14:paraId="268948D8" w14:textId="027C8F9E">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708 Contemporary Issues in Genetic Counseling</w:t>
            </w:r>
          </w:p>
        </w:tc>
        <w:tc>
          <w:tcPr>
            <w:tcW w:w="1805" w:type="dxa"/>
            <w:shd w:val="clear" w:color="auto" w:fill="FFFFFF" w:themeFill="background1"/>
            <w:tcMar/>
          </w:tcPr>
          <w:p w:rsidRPr="0075073A" w:rsidR="4F401391" w:rsidP="58B97BC1" w:rsidRDefault="4F401391" w14:paraId="5B49D965" w14:textId="56C9E0D4">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2</w:t>
            </w:r>
          </w:p>
          <w:p w:rsidRPr="0075073A" w:rsidR="4F401391" w:rsidP="58B97BC1" w:rsidRDefault="4F401391" w14:paraId="2D0E318A" w14:textId="0CA594F8">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2</w:t>
            </w:r>
          </w:p>
          <w:p w:rsidRPr="0075073A" w:rsidR="4F401391" w:rsidP="58B97BC1" w:rsidRDefault="4F401391" w14:paraId="284F4898" w14:textId="78375E2D">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3</w:t>
            </w:r>
          </w:p>
          <w:p w:rsidRPr="0075073A" w:rsidR="4F401391" w:rsidP="58B97BC1" w:rsidRDefault="4F401391" w14:paraId="25942CA1" w14:textId="3F0C9A1D">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3</w:t>
            </w:r>
          </w:p>
          <w:p w:rsidRPr="0075073A" w:rsidR="4F401391" w:rsidP="58B97BC1" w:rsidRDefault="4F401391" w14:paraId="1CCA640F" w14:textId="492D2D15">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3</w:t>
            </w:r>
          </w:p>
          <w:p w:rsidRPr="0075073A" w:rsidR="4F401391" w:rsidP="58B97BC1" w:rsidRDefault="4F401391" w14:paraId="3305A3CB" w14:textId="58ACD4B3">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1</w:t>
            </w:r>
          </w:p>
        </w:tc>
      </w:tr>
      <w:tr w:rsidRPr="0075073A" w:rsidR="3979F515" w:rsidTr="58B97BC1" w14:paraId="1CD1229D" w14:textId="77777777">
        <w:tc>
          <w:tcPr>
            <w:tcMar/>
          </w:tcPr>
          <w:p w:rsidP="58B97BC1" w14:paraId="41A44E40">
            <w:pPr>
              <w:rPr>
                <w:rFonts w:ascii="Times New Roman" w:hAnsi="Times New Roman" w:eastAsia="Times New Roman" w:cs="Times New Roman"/>
                <w:sz w:val="24"/>
                <w:szCs w:val="24"/>
              </w:rPr>
            </w:pPr>
          </w:p>
        </w:tc>
        <w:trPr>
          <w:trHeight w:val="300"/>
        </w:trPr>
        <w:tc>
          <w:tcPr>
            <w:tcW w:w="6835" w:type="dxa"/>
            <w:shd w:val="clear" w:color="auto" w:fill="DEEAF6" w:themeFill="accent5" w:themeFillTint="33"/>
            <w:tcMar/>
          </w:tcPr>
          <w:p w:rsidR="6A473C85" w:rsidP="58B97BC1" w:rsidRDefault="6A473C85" w14:paraId="792A98AC" w14:textId="4D77C960">
            <w:pPr>
              <w:pStyle w:val="Normal"/>
              <w:rPr>
                <w:rFonts w:ascii="Times New Roman" w:hAnsi="Times New Roman" w:eastAsia="Times New Roman" w:cs="Times New Roman"/>
                <w:b w:val="1"/>
                <w:bCs w:val="1"/>
                <w:i w:val="0"/>
                <w:iCs w:val="0"/>
                <w:color w:val="auto"/>
                <w:sz w:val="24"/>
                <w:szCs w:val="24"/>
              </w:rPr>
            </w:pPr>
            <w:r w:rsidRPr="58B97BC1" w:rsidR="29D62FBF">
              <w:rPr>
                <w:rFonts w:ascii="Times New Roman" w:hAnsi="Times New Roman" w:eastAsia="Times New Roman" w:cs="Times New Roman"/>
                <w:b w:val="1"/>
                <w:bCs w:val="1"/>
                <w:i w:val="0"/>
                <w:iCs w:val="0"/>
                <w:color w:val="auto"/>
                <w:sz w:val="24"/>
                <w:szCs w:val="24"/>
              </w:rPr>
              <w:t>14</w:t>
            </w:r>
          </w:p>
        </w:tc>
      </w:tr>
      <w:tr w:rsidRPr="0075073A" w:rsidR="3979F515" w:rsidTr="58B97BC1" w14:paraId="0D4FB197" w14:textId="77777777">
        <w:trPr>
          <w:trHeight w:val="300"/>
        </w:trPr>
        <w:tc>
          <w:tcPr>
            <w:tcW w:w="6835" w:type="dxa"/>
            <w:shd w:val="clear" w:color="auto" w:fill="FFFFFF" w:themeFill="background1"/>
            <w:tcMar/>
          </w:tcPr>
          <w:p w:rsidRPr="0075073A" w:rsidR="4F401391" w:rsidP="58B97BC1" w:rsidRDefault="4F401391" w14:paraId="3201C107" w14:textId="7E7CEEC2">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 xml:space="preserve">GENC 711 Advanced Genetic Counseling I </w:t>
            </w:r>
          </w:p>
          <w:p w:rsidRPr="0075073A" w:rsidR="4F401391" w:rsidP="58B97BC1" w:rsidRDefault="4F401391" w14:paraId="647D5717" w14:textId="79BC0ECF">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718 Genetic Counseling and the Community</w:t>
            </w:r>
          </w:p>
          <w:p w:rsidRPr="0075073A" w:rsidR="4F401391" w:rsidP="58B97BC1" w:rsidRDefault="4F401391" w14:paraId="1D4ED3F2" w14:textId="20A09F00">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722 Capstone Project II</w:t>
            </w:r>
          </w:p>
          <w:p w:rsidRPr="0075073A" w:rsidR="4F401391" w:rsidP="58B97BC1" w:rsidRDefault="4F401391" w14:paraId="2F900B9B" w14:textId="0FC7D4D8">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753 Fieldwork Experience IV</w:t>
            </w:r>
          </w:p>
          <w:p w:rsidRPr="0075073A" w:rsidR="4F401391" w:rsidP="58B97BC1" w:rsidRDefault="4F401391" w14:paraId="35539EAA" w14:textId="3C6B6208">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754 Fieldwork Experience V</w:t>
            </w:r>
          </w:p>
          <w:p w:rsidRPr="0075073A" w:rsidR="4F401391" w:rsidP="58B97BC1" w:rsidRDefault="4F401391" w14:paraId="3DE70428" w14:textId="7C6A8BCB">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GENC 708 Contemporary Issues in Genetic Counseling</w:t>
            </w:r>
          </w:p>
        </w:tc>
        <w:tc>
          <w:tcPr>
            <w:tcW w:w="1805" w:type="dxa"/>
            <w:shd w:val="clear" w:color="auto" w:fill="FFFFFF" w:themeFill="background1"/>
            <w:tcMar/>
          </w:tcPr>
          <w:p w:rsidRPr="0075073A" w:rsidR="4F401391" w:rsidP="58B97BC1" w:rsidRDefault="4F401391" w14:paraId="407CAEBF" w14:textId="05B99591">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2</w:t>
            </w:r>
          </w:p>
          <w:p w:rsidRPr="0075073A" w:rsidR="4F401391" w:rsidP="58B97BC1" w:rsidRDefault="4F401391" w14:paraId="248946A1" w14:textId="3049D251">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3</w:t>
            </w:r>
          </w:p>
          <w:p w:rsidRPr="0075073A" w:rsidR="4F401391" w:rsidP="58B97BC1" w:rsidRDefault="4F401391" w14:paraId="3940280F" w14:textId="059C1F80">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2</w:t>
            </w:r>
          </w:p>
          <w:p w:rsidRPr="0075073A" w:rsidR="4F401391" w:rsidP="58B97BC1" w:rsidRDefault="4F401391" w14:paraId="63F99695" w14:textId="65783E5F">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3</w:t>
            </w:r>
          </w:p>
          <w:p w:rsidRPr="0075073A" w:rsidR="4F401391" w:rsidP="58B97BC1" w:rsidRDefault="4F401391" w14:paraId="02FC4CC4" w14:textId="1C9364D5">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3</w:t>
            </w:r>
          </w:p>
          <w:p w:rsidRPr="0075073A" w:rsidR="4F401391" w:rsidP="58B97BC1" w:rsidRDefault="4F401391" w14:paraId="20F84E21" w14:textId="49FBF34D">
            <w:pPr>
              <w:rPr>
                <w:rFonts w:ascii="Times New Roman" w:hAnsi="Times New Roman" w:eastAsia="Times New Roman" w:cs="Times New Roman"/>
                <w:i w:val="0"/>
                <w:iCs w:val="0"/>
                <w:color w:val="auto"/>
                <w:sz w:val="24"/>
                <w:szCs w:val="24"/>
              </w:rPr>
            </w:pPr>
            <w:r w:rsidRPr="58B97BC1" w:rsidR="067AF456">
              <w:rPr>
                <w:rFonts w:ascii="Times New Roman" w:hAnsi="Times New Roman" w:eastAsia="Times New Roman" w:cs="Times New Roman"/>
                <w:i w:val="0"/>
                <w:iCs w:val="0"/>
                <w:color w:val="auto"/>
                <w:sz w:val="24"/>
                <w:szCs w:val="24"/>
              </w:rPr>
              <w:t>1</w:t>
            </w:r>
          </w:p>
        </w:tc>
      </w:tr>
    </w:tbl>
    <w:p w:rsidRPr="0075073A" w:rsidR="6F5B7057" w:rsidP="58B97BC1" w:rsidRDefault="6F5B7057" w14:paraId="0F387914" w14:textId="2775A0A4">
      <w:pPr>
        <w:rPr>
          <w:rFonts w:ascii="Times New Roman" w:hAnsi="Times New Roman" w:eastAsia="Times New Roman" w:cs="Times New Roman"/>
          <w:i w:val="0"/>
          <w:iCs w:val="0"/>
          <w:sz w:val="24"/>
          <w:szCs w:val="24"/>
        </w:rPr>
      </w:pPr>
    </w:p>
    <w:p w:rsidRPr="0075073A" w:rsidR="0CAF09FD" w:rsidP="3DB111B1" w:rsidRDefault="0CAF09FD" w14:paraId="021BF65A" w14:textId="6627A247">
      <w:pPr>
        <w:rPr>
          <w:rFonts w:ascii="Times New Roman" w:hAnsi="Times New Roman" w:eastAsia="Times New Roman" w:cs="Times New Roman"/>
          <w:i w:val="0"/>
          <w:iCs w:val="0"/>
          <w:sz w:val="24"/>
          <w:szCs w:val="24"/>
        </w:rPr>
      </w:pPr>
      <w:r w:rsidRPr="3DB111B1" w:rsidR="0CAF09FD">
        <w:rPr>
          <w:rFonts w:ascii="Times New Roman" w:hAnsi="Times New Roman" w:eastAsia="Times New Roman" w:cs="Times New Roman"/>
          <w:i w:val="0"/>
          <w:iCs w:val="0"/>
          <w:sz w:val="24"/>
          <w:szCs w:val="24"/>
        </w:rPr>
        <w:t xml:space="preserve">An </w:t>
      </w:r>
      <w:r w:rsidRPr="3DB111B1" w:rsidR="0CAF09FD">
        <w:rPr>
          <w:rFonts w:ascii="Times New Roman" w:hAnsi="Times New Roman" w:eastAsia="Times New Roman" w:cs="Times New Roman"/>
          <w:i w:val="0"/>
          <w:iCs w:val="0"/>
          <w:sz w:val="24"/>
          <w:szCs w:val="24"/>
        </w:rPr>
        <w:t>asterisk</w:t>
      </w:r>
      <w:r w:rsidRPr="3DB111B1" w:rsidR="00F85089">
        <w:rPr>
          <w:rFonts w:ascii="Times New Roman" w:hAnsi="Times New Roman" w:eastAsia="Times New Roman" w:cs="Times New Roman"/>
          <w:i w:val="0"/>
          <w:iCs w:val="0"/>
          <w:sz w:val="24"/>
          <w:szCs w:val="24"/>
        </w:rPr>
        <w:t>(</w:t>
      </w:r>
      <w:r w:rsidRPr="3DB111B1" w:rsidR="00F85089">
        <w:rPr>
          <w:rFonts w:ascii="Times New Roman" w:hAnsi="Times New Roman" w:eastAsia="Times New Roman" w:cs="Times New Roman"/>
          <w:i w:val="0"/>
          <w:iCs w:val="0"/>
          <w:sz w:val="24"/>
          <w:szCs w:val="24"/>
        </w:rPr>
        <w:t xml:space="preserve">*) </w:t>
      </w:r>
      <w:r w:rsidRPr="3DB111B1" w:rsidR="0CAF09FD">
        <w:rPr>
          <w:rFonts w:ascii="Times New Roman" w:hAnsi="Times New Roman" w:eastAsia="Times New Roman" w:cs="Times New Roman"/>
          <w:i w:val="0"/>
          <w:iCs w:val="0"/>
          <w:sz w:val="24"/>
          <w:szCs w:val="24"/>
        </w:rPr>
        <w:t>indicates</w:t>
      </w:r>
      <w:r w:rsidRPr="3DB111B1" w:rsidR="0CAF09FD">
        <w:rPr>
          <w:rFonts w:ascii="Times New Roman" w:hAnsi="Times New Roman" w:eastAsia="Times New Roman" w:cs="Times New Roman"/>
          <w:i w:val="0"/>
          <w:iCs w:val="0"/>
          <w:sz w:val="24"/>
          <w:szCs w:val="24"/>
        </w:rPr>
        <w:t xml:space="preserve"> a pre-requisite </w:t>
      </w:r>
      <w:r w:rsidRPr="3DB111B1" w:rsidR="357C0A25">
        <w:rPr>
          <w:rFonts w:ascii="Times New Roman" w:hAnsi="Times New Roman" w:eastAsia="Times New Roman" w:cs="Times New Roman"/>
          <w:i w:val="0"/>
          <w:iCs w:val="0"/>
          <w:sz w:val="24"/>
          <w:szCs w:val="24"/>
        </w:rPr>
        <w:t xml:space="preserve">course that </w:t>
      </w:r>
      <w:r w:rsidRPr="3DB111B1" w:rsidR="0CAF09FD">
        <w:rPr>
          <w:rFonts w:ascii="Times New Roman" w:hAnsi="Times New Roman" w:eastAsia="Times New Roman" w:cs="Times New Roman"/>
          <w:i w:val="0"/>
          <w:iCs w:val="0"/>
          <w:sz w:val="24"/>
          <w:szCs w:val="24"/>
        </w:rPr>
        <w:t xml:space="preserve">must be successfully completed before moving to the </w:t>
      </w:r>
      <w:r w:rsidRPr="3DB111B1" w:rsidR="0CAF09FD">
        <w:rPr>
          <w:rFonts w:ascii="Times New Roman" w:hAnsi="Times New Roman" w:eastAsia="Times New Roman" w:cs="Times New Roman"/>
          <w:i w:val="0"/>
          <w:iCs w:val="0"/>
          <w:sz w:val="24"/>
          <w:szCs w:val="24"/>
        </w:rPr>
        <w:t>subsequent</w:t>
      </w:r>
      <w:r w:rsidRPr="3DB111B1" w:rsidR="0CAF09FD">
        <w:rPr>
          <w:rFonts w:ascii="Times New Roman" w:hAnsi="Times New Roman" w:eastAsia="Times New Roman" w:cs="Times New Roman"/>
          <w:i w:val="0"/>
          <w:iCs w:val="0"/>
          <w:sz w:val="24"/>
          <w:szCs w:val="24"/>
        </w:rPr>
        <w:t xml:space="preserve"> course. The </w:t>
      </w:r>
      <w:r w:rsidRPr="3DB111B1" w:rsidR="004D3EDB">
        <w:rPr>
          <w:rFonts w:ascii="Times New Roman" w:hAnsi="Times New Roman" w:eastAsia="Times New Roman" w:cs="Times New Roman"/>
          <w:i w:val="0"/>
          <w:iCs w:val="0"/>
          <w:sz w:val="24"/>
          <w:szCs w:val="24"/>
        </w:rPr>
        <w:t>P</w:t>
      </w:r>
      <w:r w:rsidRPr="3DB111B1" w:rsidR="0CAF09FD">
        <w:rPr>
          <w:rFonts w:ascii="Times New Roman" w:hAnsi="Times New Roman" w:eastAsia="Times New Roman" w:cs="Times New Roman"/>
          <w:i w:val="0"/>
          <w:iCs w:val="0"/>
          <w:sz w:val="24"/>
          <w:szCs w:val="24"/>
        </w:rPr>
        <w:t xml:space="preserve">rogram </w:t>
      </w:r>
      <w:r w:rsidRPr="3DB111B1" w:rsidR="2503A44A">
        <w:rPr>
          <w:rFonts w:ascii="Times New Roman" w:hAnsi="Times New Roman" w:eastAsia="Times New Roman" w:cs="Times New Roman"/>
          <w:i w:val="0"/>
          <w:iCs w:val="0"/>
          <w:sz w:val="24"/>
          <w:szCs w:val="24"/>
        </w:rPr>
        <w:t>D</w:t>
      </w:r>
      <w:r w:rsidRPr="3DB111B1" w:rsidR="0CAF09FD">
        <w:rPr>
          <w:rFonts w:ascii="Times New Roman" w:hAnsi="Times New Roman" w:eastAsia="Times New Roman" w:cs="Times New Roman"/>
          <w:i w:val="0"/>
          <w:iCs w:val="0"/>
          <w:sz w:val="24"/>
          <w:szCs w:val="24"/>
        </w:rPr>
        <w:t>irector will review requests from students who do not meet the published prerequisite criteria</w:t>
      </w:r>
      <w:r w:rsidRPr="3DB111B1" w:rsidR="0CAF09FD">
        <w:rPr>
          <w:rFonts w:ascii="Times New Roman" w:hAnsi="Times New Roman" w:eastAsia="Times New Roman" w:cs="Times New Roman"/>
          <w:i w:val="0"/>
          <w:iCs w:val="0"/>
          <w:sz w:val="24"/>
          <w:szCs w:val="24"/>
        </w:rPr>
        <w:t xml:space="preserve">.  </w:t>
      </w:r>
    </w:p>
    <w:p w:rsidRPr="0075073A" w:rsidR="3979F515" w:rsidP="58B97BC1" w:rsidRDefault="3979F515" w14:paraId="509AD5BF" w14:textId="420EF82E">
      <w:pPr>
        <w:rPr>
          <w:rFonts w:ascii="Times New Roman" w:hAnsi="Times New Roman" w:eastAsia="Times New Roman" w:cs="Times New Roman"/>
          <w:i w:val="0"/>
          <w:iCs w:val="0"/>
          <w:sz w:val="24"/>
          <w:szCs w:val="24"/>
        </w:rPr>
      </w:pPr>
    </w:p>
    <w:p w:rsidR="494F59CF" w:rsidP="58B97BC1" w:rsidRDefault="486C2680" w14:paraId="6FDB4822" w14:textId="64B8FE91">
      <w:pPr>
        <w:rPr>
          <w:rFonts w:ascii="Times New Roman" w:hAnsi="Times New Roman" w:eastAsia="Times New Roman" w:cs="Times New Roman"/>
          <w:i w:val="0"/>
          <w:iCs w:val="0"/>
          <w:sz w:val="24"/>
          <w:szCs w:val="24"/>
        </w:rPr>
      </w:pPr>
      <w:r w:rsidRPr="58B97BC1" w:rsidR="486C2680">
        <w:rPr>
          <w:rFonts w:ascii="Times New Roman" w:hAnsi="Times New Roman" w:eastAsia="Times New Roman" w:cs="Times New Roman"/>
          <w:i w:val="0"/>
          <w:iCs w:val="0"/>
          <w:sz w:val="24"/>
          <w:szCs w:val="24"/>
        </w:rPr>
        <w:t>The sequence of the</w:t>
      </w:r>
      <w:r w:rsidRPr="58B97BC1" w:rsidR="3D6822E2">
        <w:rPr>
          <w:rFonts w:ascii="Times New Roman" w:hAnsi="Times New Roman" w:eastAsia="Times New Roman" w:cs="Times New Roman"/>
          <w:i w:val="0"/>
          <w:iCs w:val="0"/>
          <w:sz w:val="24"/>
          <w:szCs w:val="24"/>
        </w:rPr>
        <w:t xml:space="preserve"> coursework </w:t>
      </w:r>
      <w:r w:rsidRPr="58B97BC1" w:rsidR="486C2680">
        <w:rPr>
          <w:rFonts w:ascii="Times New Roman" w:hAnsi="Times New Roman" w:eastAsia="Times New Roman" w:cs="Times New Roman"/>
          <w:i w:val="0"/>
          <w:iCs w:val="0"/>
          <w:sz w:val="24"/>
          <w:szCs w:val="24"/>
        </w:rPr>
        <w:t>establishes</w:t>
      </w:r>
      <w:r w:rsidRPr="58B97BC1" w:rsidR="486C2680">
        <w:rPr>
          <w:rFonts w:ascii="Times New Roman" w:hAnsi="Times New Roman" w:eastAsia="Times New Roman" w:cs="Times New Roman"/>
          <w:i w:val="0"/>
          <w:iCs w:val="0"/>
          <w:sz w:val="24"/>
          <w:szCs w:val="24"/>
        </w:rPr>
        <w:t xml:space="preserve"> a foundation in genetic knowledge </w:t>
      </w:r>
      <w:r w:rsidRPr="58B97BC1" w:rsidR="5C298DFF">
        <w:rPr>
          <w:rFonts w:ascii="Times New Roman" w:hAnsi="Times New Roman" w:eastAsia="Times New Roman" w:cs="Times New Roman"/>
          <w:i w:val="0"/>
          <w:iCs w:val="0"/>
          <w:sz w:val="24"/>
          <w:szCs w:val="24"/>
        </w:rPr>
        <w:t xml:space="preserve">and the </w:t>
      </w:r>
      <w:r w:rsidRPr="58B97BC1" w:rsidR="486C2680">
        <w:rPr>
          <w:rFonts w:ascii="Times New Roman" w:hAnsi="Times New Roman" w:eastAsia="Times New Roman" w:cs="Times New Roman"/>
          <w:i w:val="0"/>
          <w:iCs w:val="0"/>
          <w:sz w:val="24"/>
          <w:szCs w:val="24"/>
        </w:rPr>
        <w:t>practice of genetic counseling</w:t>
      </w:r>
      <w:r w:rsidRPr="58B97BC1" w:rsidR="3A904C50">
        <w:rPr>
          <w:rFonts w:ascii="Times New Roman" w:hAnsi="Times New Roman" w:eastAsia="Times New Roman" w:cs="Times New Roman"/>
          <w:i w:val="0"/>
          <w:iCs w:val="0"/>
          <w:sz w:val="24"/>
          <w:szCs w:val="24"/>
        </w:rPr>
        <w:t xml:space="preserve"> before moving to </w:t>
      </w:r>
      <w:r w:rsidRPr="58B97BC1" w:rsidR="2627DF69">
        <w:rPr>
          <w:rFonts w:ascii="Times New Roman" w:hAnsi="Times New Roman" w:eastAsia="Times New Roman" w:cs="Times New Roman"/>
          <w:i w:val="0"/>
          <w:iCs w:val="0"/>
          <w:sz w:val="24"/>
          <w:szCs w:val="24"/>
        </w:rPr>
        <w:t>clinical application and</w:t>
      </w:r>
      <w:r w:rsidRPr="58B97BC1" w:rsidR="3BA0868C">
        <w:rPr>
          <w:rFonts w:ascii="Times New Roman" w:hAnsi="Times New Roman" w:eastAsia="Times New Roman" w:cs="Times New Roman"/>
          <w:i w:val="0"/>
          <w:iCs w:val="0"/>
          <w:sz w:val="24"/>
          <w:szCs w:val="24"/>
        </w:rPr>
        <w:t xml:space="preserve"> </w:t>
      </w:r>
      <w:r w:rsidRPr="58B97BC1" w:rsidR="34F62F7B">
        <w:rPr>
          <w:rFonts w:ascii="Times New Roman" w:hAnsi="Times New Roman" w:eastAsia="Times New Roman" w:cs="Times New Roman"/>
          <w:i w:val="0"/>
          <w:iCs w:val="0"/>
          <w:sz w:val="24"/>
          <w:szCs w:val="24"/>
        </w:rPr>
        <w:t xml:space="preserve">psychoeducational aspects of genetic counseling. </w:t>
      </w:r>
      <w:r w:rsidRPr="58B97BC1" w:rsidR="6CCFEE79">
        <w:rPr>
          <w:rFonts w:ascii="Times New Roman" w:hAnsi="Times New Roman" w:eastAsia="Times New Roman" w:cs="Times New Roman"/>
          <w:i w:val="0"/>
          <w:iCs w:val="0"/>
          <w:sz w:val="24"/>
          <w:szCs w:val="24"/>
        </w:rPr>
        <w:t>Experi</w:t>
      </w:r>
      <w:r w:rsidRPr="58B97BC1" w:rsidR="6B975ED9">
        <w:rPr>
          <w:rFonts w:ascii="Times New Roman" w:hAnsi="Times New Roman" w:eastAsia="Times New Roman" w:cs="Times New Roman"/>
          <w:i w:val="0"/>
          <w:iCs w:val="0"/>
          <w:sz w:val="24"/>
          <w:szCs w:val="24"/>
        </w:rPr>
        <w:t>en</w:t>
      </w:r>
      <w:r w:rsidRPr="58B97BC1" w:rsidR="6CCFEE79">
        <w:rPr>
          <w:rFonts w:ascii="Times New Roman" w:hAnsi="Times New Roman" w:eastAsia="Times New Roman" w:cs="Times New Roman"/>
          <w:i w:val="0"/>
          <w:iCs w:val="0"/>
          <w:sz w:val="24"/>
          <w:szCs w:val="24"/>
        </w:rPr>
        <w:t xml:space="preserve">tial learning opportunities include </w:t>
      </w:r>
      <w:r w:rsidRPr="58B97BC1" w:rsidR="2627DF69">
        <w:rPr>
          <w:rFonts w:ascii="Times New Roman" w:hAnsi="Times New Roman" w:eastAsia="Times New Roman" w:cs="Times New Roman"/>
          <w:i w:val="0"/>
          <w:iCs w:val="0"/>
          <w:sz w:val="24"/>
          <w:szCs w:val="24"/>
        </w:rPr>
        <w:t xml:space="preserve">classroom </w:t>
      </w:r>
      <w:r w:rsidRPr="58B97BC1" w:rsidR="4D7BEEC5">
        <w:rPr>
          <w:rFonts w:ascii="Times New Roman" w:hAnsi="Times New Roman" w:eastAsia="Times New Roman" w:cs="Times New Roman"/>
          <w:i w:val="0"/>
          <w:iCs w:val="0"/>
          <w:sz w:val="24"/>
          <w:szCs w:val="24"/>
        </w:rPr>
        <w:t xml:space="preserve">discussions, gaming, </w:t>
      </w:r>
      <w:r w:rsidRPr="58B97BC1" w:rsidR="2627DF69">
        <w:rPr>
          <w:rFonts w:ascii="Times New Roman" w:hAnsi="Times New Roman" w:eastAsia="Times New Roman" w:cs="Times New Roman"/>
          <w:i w:val="0"/>
          <w:iCs w:val="0"/>
          <w:sz w:val="24"/>
          <w:szCs w:val="24"/>
        </w:rPr>
        <w:t xml:space="preserve">role plays, and standardized patients. </w:t>
      </w:r>
      <w:r w:rsidRPr="58B97BC1" w:rsidR="458600A3">
        <w:rPr>
          <w:rFonts w:ascii="Times New Roman" w:hAnsi="Times New Roman" w:eastAsia="Times New Roman" w:cs="Times New Roman"/>
          <w:i w:val="0"/>
          <w:iCs w:val="0"/>
          <w:sz w:val="24"/>
          <w:szCs w:val="24"/>
        </w:rPr>
        <w:t>S</w:t>
      </w:r>
      <w:r w:rsidRPr="58B97BC1" w:rsidR="2627DF69">
        <w:rPr>
          <w:rFonts w:ascii="Times New Roman" w:hAnsi="Times New Roman" w:eastAsia="Times New Roman" w:cs="Times New Roman"/>
          <w:i w:val="0"/>
          <w:iCs w:val="0"/>
          <w:sz w:val="24"/>
          <w:szCs w:val="24"/>
        </w:rPr>
        <w:t xml:space="preserve">tudents enter their summer </w:t>
      </w:r>
      <w:r w:rsidRPr="58B97BC1" w:rsidR="70A3C953">
        <w:rPr>
          <w:rFonts w:ascii="Times New Roman" w:hAnsi="Times New Roman" w:eastAsia="Times New Roman" w:cs="Times New Roman"/>
          <w:i w:val="0"/>
          <w:iCs w:val="0"/>
          <w:sz w:val="24"/>
          <w:szCs w:val="24"/>
        </w:rPr>
        <w:t xml:space="preserve">placement </w:t>
      </w:r>
      <w:r w:rsidRPr="58B97BC1" w:rsidR="2627DF69">
        <w:rPr>
          <w:rFonts w:ascii="Times New Roman" w:hAnsi="Times New Roman" w:eastAsia="Times New Roman" w:cs="Times New Roman"/>
          <w:i w:val="0"/>
          <w:iCs w:val="0"/>
          <w:sz w:val="24"/>
          <w:szCs w:val="24"/>
        </w:rPr>
        <w:t xml:space="preserve">with </w:t>
      </w:r>
      <w:r w:rsidRPr="58B97BC1" w:rsidR="1BF20EE9">
        <w:rPr>
          <w:rFonts w:ascii="Times New Roman" w:hAnsi="Times New Roman" w:eastAsia="Times New Roman" w:cs="Times New Roman"/>
          <w:i w:val="0"/>
          <w:iCs w:val="0"/>
          <w:sz w:val="24"/>
          <w:szCs w:val="24"/>
        </w:rPr>
        <w:t>basic cl</w:t>
      </w:r>
      <w:r w:rsidRPr="58B97BC1" w:rsidR="2627DF69">
        <w:rPr>
          <w:rFonts w:ascii="Times New Roman" w:hAnsi="Times New Roman" w:eastAsia="Times New Roman" w:cs="Times New Roman"/>
          <w:i w:val="0"/>
          <w:iCs w:val="0"/>
          <w:sz w:val="24"/>
          <w:szCs w:val="24"/>
        </w:rPr>
        <w:t>inical experience, observation</w:t>
      </w:r>
      <w:r w:rsidRPr="58B97BC1" w:rsidR="5CE9FF14">
        <w:rPr>
          <w:rFonts w:ascii="Times New Roman" w:hAnsi="Times New Roman" w:eastAsia="Times New Roman" w:cs="Times New Roman"/>
          <w:i w:val="0"/>
          <w:iCs w:val="0"/>
          <w:sz w:val="24"/>
          <w:szCs w:val="24"/>
        </w:rPr>
        <w:t xml:space="preserve"> opportunities, and </w:t>
      </w:r>
      <w:r w:rsidRPr="58B97BC1" w:rsidR="2627DF69">
        <w:rPr>
          <w:rFonts w:ascii="Times New Roman" w:hAnsi="Times New Roman" w:eastAsia="Times New Roman" w:cs="Times New Roman"/>
          <w:i w:val="0"/>
          <w:iCs w:val="0"/>
          <w:sz w:val="24"/>
          <w:szCs w:val="24"/>
        </w:rPr>
        <w:t xml:space="preserve">at least </w:t>
      </w:r>
      <w:r w:rsidRPr="58B97BC1" w:rsidR="2F7C8FE9">
        <w:rPr>
          <w:rFonts w:ascii="Times New Roman" w:hAnsi="Times New Roman" w:eastAsia="Times New Roman" w:cs="Times New Roman"/>
          <w:i w:val="0"/>
          <w:iCs w:val="0"/>
          <w:sz w:val="24"/>
          <w:szCs w:val="24"/>
        </w:rPr>
        <w:t>two</w:t>
      </w:r>
      <w:r w:rsidRPr="58B97BC1" w:rsidR="2627DF69">
        <w:rPr>
          <w:rFonts w:ascii="Times New Roman" w:hAnsi="Times New Roman" w:eastAsia="Times New Roman" w:cs="Times New Roman"/>
          <w:i w:val="0"/>
          <w:iCs w:val="0"/>
          <w:sz w:val="24"/>
          <w:szCs w:val="24"/>
        </w:rPr>
        <w:t xml:space="preserve"> standardized patients</w:t>
      </w:r>
      <w:r w:rsidRPr="58B97BC1" w:rsidR="2627DF69">
        <w:rPr>
          <w:rFonts w:ascii="Times New Roman" w:hAnsi="Times New Roman" w:eastAsia="Times New Roman" w:cs="Times New Roman"/>
          <w:i w:val="0"/>
          <w:iCs w:val="0"/>
          <w:sz w:val="24"/>
          <w:szCs w:val="24"/>
        </w:rPr>
        <w:t>.</w:t>
      </w:r>
      <w:r w:rsidRPr="58B97BC1" w:rsidR="6D80DF0B">
        <w:rPr>
          <w:rFonts w:ascii="Times New Roman" w:hAnsi="Times New Roman" w:eastAsia="Times New Roman" w:cs="Times New Roman"/>
          <w:i w:val="0"/>
          <w:iCs w:val="0"/>
          <w:sz w:val="24"/>
          <w:szCs w:val="24"/>
        </w:rPr>
        <w:t xml:space="preserve"> </w:t>
      </w:r>
      <w:r w:rsidRPr="58B97BC1" w:rsidR="2627DF69">
        <w:rPr>
          <w:rFonts w:ascii="Times New Roman" w:hAnsi="Times New Roman" w:eastAsia="Times New Roman" w:cs="Times New Roman"/>
          <w:i w:val="0"/>
          <w:iCs w:val="0"/>
          <w:sz w:val="24"/>
          <w:szCs w:val="24"/>
        </w:rPr>
        <w:t xml:space="preserve"> </w:t>
      </w:r>
    </w:p>
    <w:p w:rsidRPr="0075073A" w:rsidR="0075073A" w:rsidP="58B97BC1" w:rsidRDefault="0075073A" w14:paraId="249F212B" w14:textId="77777777">
      <w:pPr>
        <w:rPr>
          <w:rFonts w:ascii="Times New Roman" w:hAnsi="Times New Roman" w:eastAsia="Times New Roman" w:cs="Times New Roman"/>
          <w:i w:val="0"/>
          <w:iCs w:val="0"/>
          <w:sz w:val="24"/>
          <w:szCs w:val="24"/>
        </w:rPr>
      </w:pPr>
    </w:p>
    <w:p w:rsidRPr="0075073A" w:rsidR="494F59CF" w:rsidP="58B97BC1" w:rsidRDefault="64E5AB74" w14:paraId="5F85F90C" w14:textId="0D4BB620">
      <w:pPr>
        <w:rPr>
          <w:rFonts w:ascii="Times New Roman" w:hAnsi="Times New Roman" w:eastAsia="Times New Roman" w:cs="Times New Roman"/>
          <w:i w:val="0"/>
          <w:iCs w:val="0"/>
          <w:sz w:val="24"/>
          <w:szCs w:val="24"/>
        </w:rPr>
      </w:pPr>
      <w:r w:rsidRPr="58B97BC1" w:rsidR="64E5AB74">
        <w:rPr>
          <w:rFonts w:ascii="Times New Roman" w:hAnsi="Times New Roman" w:eastAsia="Times New Roman" w:cs="Times New Roman"/>
          <w:i w:val="0"/>
          <w:iCs w:val="0"/>
          <w:sz w:val="24"/>
          <w:szCs w:val="24"/>
        </w:rPr>
        <w:t xml:space="preserve">A timeline for the student capstone project was created to allow early identification of a project idea and support </w:t>
      </w:r>
      <w:r w:rsidRPr="58B97BC1" w:rsidR="64E5AB74">
        <w:rPr>
          <w:rFonts w:ascii="Times New Roman" w:hAnsi="Times New Roman" w:eastAsia="Times New Roman" w:cs="Times New Roman"/>
          <w:i w:val="0"/>
          <w:iCs w:val="0"/>
          <w:sz w:val="24"/>
          <w:szCs w:val="24"/>
        </w:rPr>
        <w:t>timely</w:t>
      </w:r>
      <w:r w:rsidRPr="58B97BC1" w:rsidR="64E5AB74">
        <w:rPr>
          <w:rFonts w:ascii="Times New Roman" w:hAnsi="Times New Roman" w:eastAsia="Times New Roman" w:cs="Times New Roman"/>
          <w:i w:val="0"/>
          <w:iCs w:val="0"/>
          <w:sz w:val="24"/>
          <w:szCs w:val="24"/>
        </w:rPr>
        <w:t xml:space="preserve"> completion.</w:t>
      </w:r>
      <w:r w:rsidRPr="58B97BC1" w:rsidR="2300A2D3">
        <w:rPr>
          <w:rFonts w:ascii="Times New Roman" w:hAnsi="Times New Roman" w:eastAsia="Times New Roman" w:cs="Times New Roman"/>
          <w:i w:val="0"/>
          <w:iCs w:val="0"/>
          <w:sz w:val="24"/>
          <w:szCs w:val="24"/>
        </w:rPr>
        <w:t xml:space="preserve"> </w:t>
      </w:r>
    </w:p>
    <w:p w:rsidRPr="0075073A" w:rsidR="494F59CF" w:rsidP="58B97BC1" w:rsidRDefault="494F59CF" w14:paraId="1ED6496C" w14:textId="22C69E84">
      <w:pPr>
        <w:rPr>
          <w:rFonts w:ascii="Times New Roman" w:hAnsi="Times New Roman" w:eastAsia="Times New Roman" w:cs="Times New Roman"/>
          <w:i w:val="0"/>
          <w:iCs w:val="0"/>
          <w:sz w:val="24"/>
          <w:szCs w:val="24"/>
        </w:rPr>
      </w:pPr>
    </w:p>
    <w:p w:rsidRPr="00510B7C" w:rsidR="494F59CF" w:rsidP="565260D8" w:rsidRDefault="3979F515" w14:paraId="71F54C0C" w14:textId="22A8928E">
      <w:pPr>
        <w:pStyle w:val="Heading1"/>
        <w:jc w:val="left"/>
        <w:rPr>
          <w:rFonts w:ascii="Times New Roman" w:hAnsi="Times New Roman" w:eastAsia="Times New Roman" w:cs="Times New Roman"/>
          <w:b w:val="1"/>
          <w:bCs w:val="1"/>
          <w:i w:val="0"/>
          <w:iCs w:val="0"/>
          <w:sz w:val="24"/>
          <w:szCs w:val="24"/>
          <w:u w:val="single"/>
        </w:rPr>
      </w:pPr>
      <w:bookmarkStart w:name="_Toc330465531" w:id="1758202209"/>
      <w:r w:rsidRPr="565260D8" w:rsidR="3979F515">
        <w:rPr>
          <w:rFonts w:ascii="Times New Roman" w:hAnsi="Times New Roman" w:eastAsia="Times New Roman" w:cs="Times New Roman"/>
          <w:sz w:val="24"/>
          <w:szCs w:val="24"/>
        </w:rPr>
        <w:t>SECTION 2 – ACADEMIC POLICIES &amp; PROCEDURES</w:t>
      </w:r>
      <w:bookmarkEnd w:id="1758202209"/>
    </w:p>
    <w:p w:rsidR="48544A63" w:rsidP="58B97BC1" w:rsidRDefault="48544A63" w14:paraId="2CB66DB4" w14:textId="2B8AAFE9">
      <w:pPr>
        <w:pStyle w:val="Normal"/>
        <w:rPr>
          <w:rFonts w:ascii="Times New Roman" w:hAnsi="Times New Roman" w:eastAsia="Times New Roman" w:cs="Times New Roman"/>
          <w:i w:val="0"/>
          <w:iCs w:val="0"/>
          <w:sz w:val="24"/>
          <w:szCs w:val="24"/>
        </w:rPr>
      </w:pPr>
      <w:r w:rsidRPr="2B4DA421" w:rsidR="48544A63">
        <w:rPr>
          <w:rFonts w:ascii="Times New Roman" w:hAnsi="Times New Roman" w:eastAsia="Times New Roman" w:cs="Times New Roman"/>
          <w:sz w:val="24"/>
          <w:szCs w:val="24"/>
        </w:rPr>
        <w:t>Reference:</w:t>
      </w:r>
      <w:r w:rsidRPr="2B4DA421" w:rsidR="77452DF6">
        <w:rPr>
          <w:rFonts w:ascii="Times New Roman" w:hAnsi="Times New Roman" w:eastAsia="Times New Roman" w:cs="Times New Roman"/>
          <w:sz w:val="24"/>
          <w:szCs w:val="24"/>
        </w:rPr>
        <w:t xml:space="preserve"> </w:t>
      </w:r>
      <w:r w:rsidRPr="2B4DA421" w:rsidR="48544A63">
        <w:rPr>
          <w:rFonts w:ascii="Times New Roman" w:hAnsi="Times New Roman" w:eastAsia="Times New Roman" w:cs="Times New Roman"/>
          <w:sz w:val="24"/>
          <w:szCs w:val="24"/>
        </w:rPr>
        <w:t xml:space="preserve">CAHP Student Policies </w:t>
      </w:r>
      <w:hyperlink r:id="R41e0c52c930f41ae">
        <w:r w:rsidRPr="2B4DA421" w:rsidR="48544A63">
          <w:rPr>
            <w:rStyle w:val="Hyperlink"/>
            <w:rFonts w:ascii="Times New Roman" w:hAnsi="Times New Roman" w:eastAsia="Times New Roman" w:cs="Times New Roman"/>
            <w:sz w:val="24"/>
            <w:szCs w:val="24"/>
          </w:rPr>
          <w:t>https://catalog.unmc.edu/allied-health-professions/cahppolicies/</w:t>
        </w:r>
      </w:hyperlink>
    </w:p>
    <w:p w:rsidRPr="0075073A" w:rsidR="494F59CF" w:rsidP="565260D8" w:rsidRDefault="67C1DD66" w14:paraId="27DB804D" w14:textId="510E14A5">
      <w:pPr>
        <w:pStyle w:val="Heading2"/>
        <w:rPr>
          <w:rFonts w:ascii="Times New Roman" w:hAnsi="Times New Roman" w:eastAsia="Times New Roman" w:cs="Times New Roman"/>
          <w:i w:val="0"/>
          <w:iCs w:val="0"/>
          <w:sz w:val="24"/>
          <w:szCs w:val="24"/>
        </w:rPr>
      </w:pPr>
      <w:bookmarkStart w:name="_Toc540956460" w:id="22"/>
      <w:bookmarkStart w:name="_Toc733769378" w:id="1626908231"/>
      <w:r w:rsidRPr="565260D8" w:rsidR="60867AAB">
        <w:rPr>
          <w:rFonts w:ascii="Times New Roman" w:hAnsi="Times New Roman" w:eastAsia="Times New Roman" w:cs="Times New Roman"/>
          <w:i w:val="0"/>
          <w:iCs w:val="0"/>
          <w:sz w:val="24"/>
          <w:szCs w:val="24"/>
        </w:rPr>
        <w:t>Performance Evaluation and Progression</w:t>
      </w:r>
      <w:bookmarkEnd w:id="22"/>
      <w:bookmarkEnd w:id="1626908231"/>
    </w:p>
    <w:p w:rsidRPr="0075073A" w:rsidR="494F59CF" w:rsidP="58B97BC1" w:rsidRDefault="67C1DD66" w14:paraId="6160BC6F" w14:textId="2414698A">
      <w:pPr>
        <w:pStyle w:val="Normal"/>
        <w:rPr>
          <w:rFonts w:ascii="Times New Roman" w:hAnsi="Times New Roman" w:eastAsia="Times New Roman" w:cs="Times New Roman"/>
          <w:i w:val="0"/>
          <w:iCs w:val="0"/>
          <w:sz w:val="24"/>
          <w:szCs w:val="24"/>
        </w:rPr>
      </w:pPr>
      <w:r w:rsidRPr="58B97BC1" w:rsidR="112A7E89">
        <w:rPr>
          <w:rFonts w:ascii="Times New Roman" w:hAnsi="Times New Roman" w:eastAsia="Times New Roman" w:cs="Times New Roman"/>
          <w:sz w:val="24"/>
          <w:szCs w:val="24"/>
        </w:rPr>
        <w:t>All genetic counseling students have an Academic Standing of Satisfactory upon entry into the program.</w:t>
      </w:r>
      <w:r w:rsidRPr="58B97BC1" w:rsidR="112A7E89">
        <w:rPr>
          <w:rFonts w:ascii="Times New Roman" w:hAnsi="Times New Roman" w:eastAsia="Times New Roman" w:cs="Times New Roman"/>
          <w:sz w:val="24"/>
          <w:szCs w:val="24"/>
        </w:rPr>
        <w:t xml:space="preserve"> </w:t>
      </w:r>
    </w:p>
    <w:p w:rsidRPr="0075073A" w:rsidR="494F59CF" w:rsidP="58B97BC1" w:rsidRDefault="494F59CF" w14:paraId="656DF526" w14:textId="6D645AFC">
      <w:pPr>
        <w:pStyle w:val="Normal"/>
        <w:rPr>
          <w:rFonts w:ascii="Times New Roman" w:hAnsi="Times New Roman" w:eastAsia="Times New Roman" w:cs="Times New Roman"/>
          <w:sz w:val="24"/>
          <w:szCs w:val="24"/>
        </w:rPr>
      </w:pPr>
    </w:p>
    <w:p w:rsidRPr="0075073A" w:rsidR="494F59CF" w:rsidP="58B97BC1" w:rsidRDefault="494F59CF" w14:paraId="2F85E8B4" w14:textId="09B28836">
      <w:pPr>
        <w:pStyle w:val="Normal"/>
        <w:rPr>
          <w:rFonts w:ascii="Times New Roman" w:hAnsi="Times New Roman" w:eastAsia="Times New Roman" w:cs="Times New Roman"/>
          <w:sz w:val="24"/>
          <w:szCs w:val="24"/>
        </w:rPr>
      </w:pPr>
      <w:r w:rsidRPr="58B97BC1" w:rsidR="112A7E89">
        <w:rPr>
          <w:rFonts w:ascii="Times New Roman" w:hAnsi="Times New Roman" w:eastAsia="Times New Roman" w:cs="Times New Roman"/>
          <w:sz w:val="24"/>
          <w:szCs w:val="24"/>
        </w:rPr>
        <w:t>A student qualifies for program continuation without restrictions when there are no significant concerns for professionalism in any aspect of the program</w:t>
      </w:r>
      <w:r w:rsidRPr="58B97BC1" w:rsidR="7DF2DE51">
        <w:rPr>
          <w:rFonts w:ascii="Times New Roman" w:hAnsi="Times New Roman" w:eastAsia="Times New Roman" w:cs="Times New Roman"/>
          <w:sz w:val="24"/>
          <w:szCs w:val="24"/>
        </w:rPr>
        <w:t xml:space="preserve"> (coursework, placements, and </w:t>
      </w:r>
      <w:r w:rsidRPr="58B97BC1" w:rsidR="7DF2DE51">
        <w:rPr>
          <w:rFonts w:ascii="Times New Roman" w:hAnsi="Times New Roman" w:eastAsia="Times New Roman" w:cs="Times New Roman"/>
          <w:sz w:val="24"/>
          <w:szCs w:val="24"/>
        </w:rPr>
        <w:t>capstone),</w:t>
      </w:r>
      <w:r w:rsidRPr="58B97BC1" w:rsidR="112A7E89">
        <w:rPr>
          <w:rFonts w:ascii="Times New Roman" w:hAnsi="Times New Roman" w:eastAsia="Times New Roman" w:cs="Times New Roman"/>
          <w:sz w:val="24"/>
          <w:szCs w:val="24"/>
        </w:rPr>
        <w:t xml:space="preserve"> all course grades (including capstone courses) are above an 80% (B-) or </w:t>
      </w:r>
      <w:r w:rsidRPr="58B97BC1" w:rsidR="0DAB3969">
        <w:rPr>
          <w:rFonts w:ascii="Times New Roman" w:hAnsi="Times New Roman" w:eastAsia="Times New Roman" w:cs="Times New Roman"/>
          <w:sz w:val="24"/>
          <w:szCs w:val="24"/>
        </w:rPr>
        <w:t>“</w:t>
      </w:r>
      <w:r w:rsidRPr="58B97BC1" w:rsidR="112A7E89">
        <w:rPr>
          <w:rFonts w:ascii="Times New Roman" w:hAnsi="Times New Roman" w:eastAsia="Times New Roman" w:cs="Times New Roman"/>
          <w:sz w:val="24"/>
          <w:szCs w:val="24"/>
        </w:rPr>
        <w:t>pass</w:t>
      </w:r>
      <w:r w:rsidRPr="58B97BC1" w:rsidR="6A6F3C07">
        <w:rPr>
          <w:rFonts w:ascii="Times New Roman" w:hAnsi="Times New Roman" w:eastAsia="Times New Roman" w:cs="Times New Roman"/>
          <w:sz w:val="24"/>
          <w:szCs w:val="24"/>
        </w:rPr>
        <w:t>”</w:t>
      </w:r>
      <w:r w:rsidRPr="58B97BC1" w:rsidR="112A7E89">
        <w:rPr>
          <w:rFonts w:ascii="Times New Roman" w:hAnsi="Times New Roman" w:eastAsia="Times New Roman" w:cs="Times New Roman"/>
          <w:sz w:val="24"/>
          <w:szCs w:val="24"/>
        </w:rPr>
        <w:t xml:space="preserve"> (for pass/fail courses)</w:t>
      </w:r>
      <w:r w:rsidRPr="58B97BC1" w:rsidR="0E724BCE">
        <w:rPr>
          <w:rFonts w:ascii="Times New Roman" w:hAnsi="Times New Roman" w:eastAsia="Times New Roman" w:cs="Times New Roman"/>
          <w:sz w:val="24"/>
          <w:szCs w:val="24"/>
        </w:rPr>
        <w:t>,</w:t>
      </w:r>
      <w:r w:rsidRPr="58B97BC1" w:rsidR="112A7E89">
        <w:rPr>
          <w:rFonts w:ascii="Times New Roman" w:hAnsi="Times New Roman" w:eastAsia="Times New Roman" w:cs="Times New Roman"/>
          <w:sz w:val="24"/>
          <w:szCs w:val="24"/>
        </w:rPr>
        <w:t xml:space="preserve"> AND fieldwork final evaluations (when completing a fieldwork placement) show the student is </w:t>
      </w:r>
      <w:r w:rsidRPr="58B97BC1" w:rsidR="349B2702">
        <w:rPr>
          <w:rFonts w:ascii="Times New Roman" w:hAnsi="Times New Roman" w:eastAsia="Times New Roman" w:cs="Times New Roman"/>
          <w:sz w:val="24"/>
          <w:szCs w:val="24"/>
        </w:rPr>
        <w:t>“consistently</w:t>
      </w:r>
      <w:r w:rsidRPr="58B97BC1" w:rsidR="349B2702">
        <w:rPr>
          <w:rFonts w:ascii="Times New Roman" w:hAnsi="Times New Roman" w:eastAsia="Times New Roman" w:cs="Times New Roman"/>
          <w:sz w:val="24"/>
          <w:szCs w:val="24"/>
        </w:rPr>
        <w:t xml:space="preserve"> meets or exceeds expectations</w:t>
      </w:r>
      <w:r w:rsidRPr="58B97BC1" w:rsidR="349B2702">
        <w:rPr>
          <w:rFonts w:ascii="Times New Roman" w:hAnsi="Times New Roman" w:eastAsia="Times New Roman" w:cs="Times New Roman"/>
          <w:sz w:val="24"/>
          <w:szCs w:val="24"/>
        </w:rPr>
        <w:t xml:space="preserve"> AND professionalism rubric marked as met/progressing.” </w:t>
      </w:r>
    </w:p>
    <w:p w:rsidR="6CFF47A6" w:rsidP="58B97BC1" w:rsidRDefault="6CFF47A6" w14:paraId="286AA5B2" w14:textId="41695792">
      <w:pPr>
        <w:pStyle w:val="Normal"/>
        <w:rPr>
          <w:rFonts w:ascii="Times New Roman" w:hAnsi="Times New Roman" w:eastAsia="Times New Roman" w:cs="Times New Roman"/>
          <w:sz w:val="24"/>
          <w:szCs w:val="24"/>
        </w:rPr>
      </w:pPr>
    </w:p>
    <w:p w:rsidRPr="0075073A" w:rsidR="494F59CF" w:rsidP="58B97BC1" w:rsidRDefault="370726F0" w14:paraId="05B0EC38" w14:textId="1159C9E5">
      <w:pPr>
        <w:pStyle w:val="Normal"/>
        <w:rPr>
          <w:rFonts w:ascii="Times New Roman" w:hAnsi="Times New Roman" w:eastAsia="Times New Roman" w:cs="Times New Roman"/>
          <w:i w:val="0"/>
          <w:iCs w:val="0"/>
          <w:sz w:val="24"/>
          <w:szCs w:val="24"/>
        </w:rPr>
      </w:pPr>
      <w:r w:rsidRPr="3DB111B1" w:rsidR="370726F0">
        <w:rPr>
          <w:rFonts w:ascii="Times New Roman" w:hAnsi="Times New Roman" w:eastAsia="Times New Roman" w:cs="Times New Roman"/>
          <w:sz w:val="24"/>
          <w:szCs w:val="24"/>
        </w:rPr>
        <w:t xml:space="preserve">Failure to </w:t>
      </w:r>
      <w:r w:rsidRPr="3DB111B1" w:rsidR="370726F0">
        <w:rPr>
          <w:rFonts w:ascii="Times New Roman" w:hAnsi="Times New Roman" w:eastAsia="Times New Roman" w:cs="Times New Roman"/>
          <w:sz w:val="24"/>
          <w:szCs w:val="24"/>
        </w:rPr>
        <w:t>comply with</w:t>
      </w:r>
      <w:r w:rsidRPr="3DB111B1" w:rsidR="370726F0">
        <w:rPr>
          <w:rFonts w:ascii="Times New Roman" w:hAnsi="Times New Roman" w:eastAsia="Times New Roman" w:cs="Times New Roman"/>
          <w:sz w:val="24"/>
          <w:szCs w:val="24"/>
        </w:rPr>
        <w:t xml:space="preserve"> the </w:t>
      </w:r>
      <w:r w:rsidRPr="3DB111B1" w:rsidR="370726F0">
        <w:rPr>
          <w:rFonts w:ascii="Times New Roman" w:hAnsi="Times New Roman" w:eastAsia="Times New Roman" w:cs="Times New Roman"/>
          <w:sz w:val="24"/>
          <w:szCs w:val="24"/>
        </w:rPr>
        <w:t>minimum</w:t>
      </w:r>
      <w:r w:rsidRPr="3DB111B1" w:rsidR="370726F0">
        <w:rPr>
          <w:rFonts w:ascii="Times New Roman" w:hAnsi="Times New Roman" w:eastAsia="Times New Roman" w:cs="Times New Roman"/>
          <w:sz w:val="24"/>
          <w:szCs w:val="24"/>
        </w:rPr>
        <w:t xml:space="preserve"> grade requirements, academic integrity, or professional behavior may be cause for dismissal. </w:t>
      </w:r>
      <w:r w:rsidRPr="3DB111B1" w:rsidR="611842C1">
        <w:rPr>
          <w:rFonts w:ascii="Times New Roman" w:hAnsi="Times New Roman" w:eastAsia="Times New Roman" w:cs="Times New Roman"/>
          <w:sz w:val="24"/>
          <w:szCs w:val="24"/>
        </w:rPr>
        <w:t xml:space="preserve">See Policy: </w:t>
      </w:r>
      <w:hyperlink r:id="Rbbcd7dd58b7043be">
        <w:r w:rsidRPr="3DB111B1" w:rsidR="611842C1">
          <w:rPr>
            <w:rStyle w:val="Hyperlink"/>
            <w:rFonts w:ascii="Times New Roman" w:hAnsi="Times New Roman" w:eastAsia="Times New Roman" w:cs="Times New Roman"/>
            <w:sz w:val="24"/>
            <w:szCs w:val="24"/>
          </w:rPr>
          <w:t>Performance Evaluation and Progression &lt; University of Nebraska Medical Center</w:t>
        </w:r>
      </w:hyperlink>
    </w:p>
    <w:p w:rsidRPr="00207EE1" w:rsidR="494F59CF" w:rsidP="565260D8" w:rsidRDefault="75832E2D" w14:paraId="7E088EF0" w14:textId="1B2F7231">
      <w:pPr>
        <w:pStyle w:val="Heading2"/>
        <w:rPr>
          <w:rFonts w:ascii="Times New Roman" w:hAnsi="Times New Roman" w:eastAsia="Times New Roman" w:cs="Times New Roman"/>
          <w:b w:val="1"/>
          <w:bCs w:val="1"/>
          <w:i w:val="0"/>
          <w:iCs w:val="0"/>
          <w:sz w:val="24"/>
          <w:szCs w:val="24"/>
        </w:rPr>
      </w:pPr>
      <w:bookmarkStart w:name="_Toc1341543433" w:id="1829978244"/>
      <w:r w:rsidRPr="565260D8" w:rsidR="7B577FEE">
        <w:rPr>
          <w:rFonts w:ascii="Times New Roman" w:hAnsi="Times New Roman" w:eastAsia="Times New Roman" w:cs="Times New Roman"/>
          <w:sz w:val="24"/>
          <w:szCs w:val="24"/>
        </w:rPr>
        <w:t>Professional Conduct</w:t>
      </w:r>
      <w:bookmarkEnd w:id="1829978244"/>
    </w:p>
    <w:p w:rsidRPr="00207EE1" w:rsidR="494F59CF" w:rsidP="3DB111B1" w:rsidRDefault="75832E2D" w14:paraId="3ABB45D7" w14:textId="42A734DD">
      <w:pPr>
        <w:rPr>
          <w:rFonts w:ascii="Times New Roman" w:hAnsi="Times New Roman" w:eastAsia="Times New Roman" w:cs="Times New Roman"/>
          <w:i w:val="0"/>
          <w:iCs w:val="0"/>
          <w:sz w:val="24"/>
          <w:szCs w:val="24"/>
        </w:rPr>
      </w:pPr>
      <w:r w:rsidRPr="3DB111B1" w:rsidR="7B577FEE">
        <w:rPr>
          <w:rFonts w:ascii="Times New Roman" w:hAnsi="Times New Roman" w:eastAsia="Times New Roman" w:cs="Times New Roman"/>
          <w:i w:val="0"/>
          <w:iCs w:val="0"/>
          <w:sz w:val="24"/>
          <w:szCs w:val="24"/>
        </w:rPr>
        <w:t>Students at the University of Nebraska are members of an academic community in which academic integrity and responsible conduct are essential for the community to function. To ensure that students know what is expected of them, the University has adopted the Standards of Academic Integrity and Responsible Conduct (“Standards”).</w:t>
      </w:r>
    </w:p>
    <w:p w:rsidRPr="00207EE1" w:rsidR="494F59CF" w:rsidP="3DB111B1" w:rsidRDefault="75832E2D" w14:paraId="35C349F2" w14:textId="71EF245E">
      <w:pPr>
        <w:rPr>
          <w:rFonts w:ascii="Times New Roman" w:hAnsi="Times New Roman" w:eastAsia="Times New Roman" w:cs="Times New Roman"/>
          <w:i w:val="0"/>
          <w:iCs w:val="0"/>
          <w:sz w:val="24"/>
          <w:szCs w:val="24"/>
        </w:rPr>
      </w:pPr>
      <w:hyperlink r:id="Rbbb4530a8d3741e0">
        <w:r w:rsidRPr="3DB111B1" w:rsidR="7B577FEE">
          <w:rPr>
            <w:rStyle w:val="Hyperlink"/>
            <w:rFonts w:ascii="Times New Roman" w:hAnsi="Times New Roman" w:eastAsia="Times New Roman" w:cs="Times New Roman"/>
            <w:i w:val="0"/>
            <w:iCs w:val="0"/>
            <w:sz w:val="24"/>
            <w:szCs w:val="24"/>
          </w:rPr>
          <w:t>https://catalog.unmc.edu/general-information/student-policies-procedures/code-of-conduct/</w:t>
        </w:r>
      </w:hyperlink>
    </w:p>
    <w:p w:rsidRPr="00207EE1" w:rsidR="494F59CF" w:rsidP="3DB111B1" w:rsidRDefault="75832E2D" w14:paraId="7FEC76C2" w14:textId="1FC79E3C">
      <w:pPr>
        <w:rPr>
          <w:rFonts w:ascii="Times New Roman" w:hAnsi="Times New Roman" w:eastAsia="Times New Roman" w:cs="Times New Roman"/>
          <w:i w:val="0"/>
          <w:iCs w:val="0"/>
          <w:sz w:val="24"/>
          <w:szCs w:val="24"/>
        </w:rPr>
      </w:pPr>
    </w:p>
    <w:p w:rsidRPr="00207EE1" w:rsidR="494F59CF" w:rsidP="3DB111B1" w:rsidRDefault="75832E2D" w14:paraId="282A5889" w14:textId="2FC7DBCD">
      <w:pPr>
        <w:rPr>
          <w:rFonts w:ascii="Times New Roman" w:hAnsi="Times New Roman" w:eastAsia="Times New Roman" w:cs="Times New Roman"/>
          <w:i w:val="0"/>
          <w:iCs w:val="0"/>
          <w:sz w:val="24"/>
          <w:szCs w:val="24"/>
        </w:rPr>
      </w:pPr>
      <w:r w:rsidRPr="3DB111B1" w:rsidR="7B577FEE">
        <w:rPr>
          <w:rFonts w:ascii="Times New Roman" w:hAnsi="Times New Roman" w:eastAsia="Times New Roman" w:cs="Times New Roman"/>
          <w:i w:val="0"/>
          <w:iCs w:val="0"/>
          <w:sz w:val="24"/>
          <w:szCs w:val="24"/>
        </w:rPr>
        <w:t xml:space="preserve">The Genetic Counseling program expects students to demonstrate the following aspects of professionalism (Reference: Professionalism rubric):  </w:t>
      </w:r>
    </w:p>
    <w:p w:rsidRPr="00207EE1" w:rsidR="494F59CF" w:rsidP="3DB111B1" w:rsidRDefault="75832E2D" w14:paraId="08D7C699" w14:textId="5FB3C65D">
      <w:pPr>
        <w:pStyle w:val="Normal"/>
        <w:ind w:left="0"/>
        <w:rPr>
          <w:rFonts w:ascii="Times New Roman" w:hAnsi="Times New Roman" w:eastAsia="Times New Roman" w:cs="Times New Roman"/>
          <w:i w:val="0"/>
          <w:iCs w:val="0"/>
          <w:sz w:val="24"/>
          <w:szCs w:val="24"/>
        </w:rPr>
      </w:pPr>
    </w:p>
    <w:p w:rsidRPr="00207EE1" w:rsidR="494F59CF" w:rsidP="3DB111B1" w:rsidRDefault="75832E2D" w14:paraId="0FBE4577" w14:textId="1138F859">
      <w:pPr>
        <w:pStyle w:val="Heading4"/>
        <w:rPr>
          <w:rFonts w:ascii="Times New Roman" w:hAnsi="Times New Roman" w:eastAsia="Times New Roman" w:cs="Times New Roman"/>
          <w:i w:val="0"/>
          <w:iCs w:val="0"/>
          <w:sz w:val="24"/>
          <w:szCs w:val="24"/>
        </w:rPr>
      </w:pPr>
      <w:r w:rsidR="7B577FEE">
        <w:rPr/>
        <w:t>Preparedness and Participation</w:t>
      </w:r>
    </w:p>
    <w:p w:rsidRPr="00207EE1" w:rsidR="494F59CF" w:rsidP="3DB111B1" w:rsidRDefault="75832E2D" w14:paraId="22C1AF89" w14:textId="50A7C4F9">
      <w:pPr>
        <w:pStyle w:val="ListParagraph"/>
        <w:numPr>
          <w:ilvl w:val="0"/>
          <w:numId w:val="34"/>
        </w:numP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DB111B1" w:rsidR="7B577F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is consistently prepared for class. Questions in class are answered and reflect appropriate preparation.</w:t>
      </w:r>
    </w:p>
    <w:p w:rsidRPr="00207EE1" w:rsidR="494F59CF" w:rsidP="3DB111B1" w:rsidRDefault="75832E2D" w14:paraId="7271D997" w14:textId="6071C972">
      <w:pPr>
        <w:pStyle w:val="ListParagraph"/>
        <w:numPr>
          <w:ilvl w:val="0"/>
          <w:numId w:val="34"/>
        </w:numP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DB111B1" w:rsidR="7B577F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almost always participates</w:t>
      </w:r>
      <w:r w:rsidRPr="3DB111B1" w:rsidR="7B577F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discussions and does not dominate </w:t>
      </w:r>
      <w:r w:rsidRPr="3DB111B1" w:rsidR="7B577F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discussion</w:t>
      </w:r>
      <w:r w:rsidRPr="3DB111B1" w:rsidR="7B577F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Pr="00207EE1" w:rsidR="494F59CF" w:rsidP="3DB111B1" w:rsidRDefault="75832E2D" w14:paraId="4E1D15BA" w14:textId="135326A3">
      <w:pPr>
        <w:pStyle w:val="ListParagraph"/>
        <w:numPr>
          <w:ilvl w:val="0"/>
          <w:numId w:val="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DB111B1" w:rsidR="7B577F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consistently uses reliable and/or evidence-based resources.</w:t>
      </w:r>
    </w:p>
    <w:p w:rsidRPr="00207EE1" w:rsidR="494F59CF" w:rsidP="3DB111B1" w:rsidRDefault="75832E2D" w14:paraId="59C86A1F" w14:textId="7F33E1C8">
      <w:pPr>
        <w:pStyle w:val="ListParagraph"/>
        <w:ind w:left="1440"/>
        <w:rPr>
          <w:rFonts w:ascii="Times New Roman" w:hAnsi="Times New Roman" w:eastAsia="Times New Roman" w:cs="Times New Roman"/>
          <w:i w:val="0"/>
          <w:iCs w:val="0"/>
          <w:sz w:val="24"/>
          <w:szCs w:val="24"/>
        </w:rPr>
      </w:pPr>
    </w:p>
    <w:p w:rsidRPr="00207EE1" w:rsidR="494F59CF" w:rsidP="3DB111B1" w:rsidRDefault="75832E2D" w14:paraId="48D1894E" w14:textId="2B3AECC3">
      <w:pPr>
        <w:pStyle w:val="Heading4"/>
        <w:rPr>
          <w:rFonts w:ascii="Times New Roman" w:hAnsi="Times New Roman" w:eastAsia="Times New Roman" w:cs="Times New Roman"/>
          <w:i w:val="0"/>
          <w:iCs w:val="0"/>
          <w:sz w:val="24"/>
          <w:szCs w:val="24"/>
        </w:rPr>
      </w:pPr>
      <w:r w:rsidR="7B577FEE">
        <w:rPr/>
        <w:t>Timeliness and Quality of Work</w:t>
      </w:r>
    </w:p>
    <w:p w:rsidRPr="00207EE1" w:rsidR="494F59CF" w:rsidP="3DB111B1" w:rsidRDefault="75832E2D" w14:paraId="1451344A" w14:textId="3D09A4F8">
      <w:pPr>
        <w:pStyle w:val="ListParagraph"/>
        <w:numPr>
          <w:ilvl w:val="0"/>
          <w:numId w:val="35"/>
        </w:numPr>
        <w:rPr>
          <w:rFonts w:ascii="Times New Roman" w:hAnsi="Times New Roman" w:eastAsia="Times New Roman" w:cs="Times New Roman"/>
          <w:i w:val="0"/>
          <w:iCs w:val="0"/>
          <w:sz w:val="24"/>
          <w:szCs w:val="24"/>
        </w:rPr>
      </w:pPr>
      <w:r w:rsidRPr="3DB111B1" w:rsidR="7B577FEE">
        <w:rPr>
          <w:rFonts w:ascii="Times New Roman" w:hAnsi="Times New Roman" w:eastAsia="Times New Roman" w:cs="Times New Roman"/>
          <w:i w:val="0"/>
          <w:iCs w:val="0"/>
          <w:sz w:val="24"/>
          <w:szCs w:val="24"/>
        </w:rPr>
        <w:t xml:space="preserve">Student consistently arrives on time and meets deadlines. </w:t>
      </w:r>
    </w:p>
    <w:p w:rsidRPr="00207EE1" w:rsidR="494F59CF" w:rsidP="3DB111B1" w:rsidRDefault="75832E2D" w14:paraId="6D1973A7" w14:textId="15E18196">
      <w:pPr>
        <w:pStyle w:val="ListParagraph"/>
        <w:numPr>
          <w:ilvl w:val="0"/>
          <w:numId w:val="35"/>
        </w:numPr>
        <w:rPr>
          <w:rFonts w:ascii="Times New Roman" w:hAnsi="Times New Roman" w:eastAsia="Times New Roman" w:cs="Times New Roman"/>
          <w:i w:val="0"/>
          <w:iCs w:val="0"/>
          <w:sz w:val="24"/>
          <w:szCs w:val="24"/>
        </w:rPr>
      </w:pPr>
      <w:r w:rsidRPr="3DB111B1" w:rsidR="7B577FEE">
        <w:rPr>
          <w:rFonts w:ascii="Times New Roman" w:hAnsi="Times New Roman" w:eastAsia="Times New Roman" w:cs="Times New Roman"/>
          <w:i w:val="0"/>
          <w:iCs w:val="0"/>
          <w:sz w:val="24"/>
          <w:szCs w:val="24"/>
        </w:rPr>
        <w:t>Student takes responsibility for any work missed.</w:t>
      </w:r>
    </w:p>
    <w:p w:rsidRPr="00207EE1" w:rsidR="494F59CF" w:rsidP="3DB111B1" w:rsidRDefault="75832E2D" w14:paraId="657EEDC3" w14:textId="0820D126">
      <w:pPr>
        <w:pStyle w:val="ListParagraph"/>
        <w:numPr>
          <w:ilvl w:val="0"/>
          <w:numId w:val="35"/>
        </w:numPr>
        <w:rPr>
          <w:rFonts w:ascii="Times New Roman" w:hAnsi="Times New Roman" w:eastAsia="Times New Roman" w:cs="Times New Roman"/>
          <w:i w:val="0"/>
          <w:iCs w:val="0"/>
          <w:sz w:val="24"/>
          <w:szCs w:val="24"/>
        </w:rPr>
      </w:pPr>
      <w:r w:rsidRPr="3DB111B1" w:rsidR="7B577FEE">
        <w:rPr>
          <w:rFonts w:ascii="Times New Roman" w:hAnsi="Times New Roman" w:eastAsia="Times New Roman" w:cs="Times New Roman"/>
          <w:i w:val="0"/>
          <w:iCs w:val="0"/>
          <w:sz w:val="24"/>
          <w:szCs w:val="24"/>
        </w:rPr>
        <w:t xml:space="preserve">Student’s work is high quality and meets requirements. </w:t>
      </w:r>
    </w:p>
    <w:p w:rsidRPr="00207EE1" w:rsidR="494F59CF" w:rsidP="3DB111B1" w:rsidRDefault="75832E2D" w14:paraId="61074988" w14:textId="1F19EFE9">
      <w:pPr>
        <w:pStyle w:val="ListParagraph"/>
        <w:ind w:left="720"/>
        <w:rPr>
          <w:rFonts w:ascii="Times New Roman" w:hAnsi="Times New Roman" w:eastAsia="Times New Roman" w:cs="Times New Roman"/>
          <w:i w:val="0"/>
          <w:iCs w:val="0"/>
          <w:sz w:val="24"/>
          <w:szCs w:val="24"/>
        </w:rPr>
      </w:pPr>
    </w:p>
    <w:p w:rsidRPr="00207EE1" w:rsidR="494F59CF" w:rsidP="3DB111B1" w:rsidRDefault="75832E2D" w14:paraId="2415FCC9" w14:textId="288F5898">
      <w:pPr>
        <w:pStyle w:val="Heading4"/>
        <w:rPr>
          <w:rFonts w:ascii="Times New Roman" w:hAnsi="Times New Roman" w:eastAsia="Times New Roman" w:cs="Times New Roman"/>
          <w:i w:val="0"/>
          <w:iCs w:val="0"/>
          <w:sz w:val="24"/>
          <w:szCs w:val="24"/>
        </w:rPr>
      </w:pPr>
      <w:r w:rsidR="7B577FEE">
        <w:rPr/>
        <w:t xml:space="preserve">Professional Growth and Learning </w:t>
      </w:r>
    </w:p>
    <w:p w:rsidRPr="00207EE1" w:rsidR="494F59CF" w:rsidP="3DB111B1" w:rsidRDefault="75832E2D" w14:paraId="25298F4C" w14:textId="3CAF6385">
      <w:pPr>
        <w:pStyle w:val="ListParagraph"/>
        <w:numPr>
          <w:ilvl w:val="0"/>
          <w:numId w:val="36"/>
        </w:numPr>
        <w:rPr>
          <w:rFonts w:ascii="Times New Roman" w:hAnsi="Times New Roman" w:eastAsia="Times New Roman" w:cs="Times New Roman"/>
          <w:i w:val="0"/>
          <w:iCs w:val="0"/>
          <w:sz w:val="24"/>
          <w:szCs w:val="24"/>
        </w:rPr>
      </w:pPr>
      <w:r w:rsidRPr="3DB111B1" w:rsidR="7B577FEE">
        <w:rPr>
          <w:rFonts w:ascii="Times New Roman" w:hAnsi="Times New Roman" w:eastAsia="Times New Roman" w:cs="Times New Roman"/>
          <w:i w:val="0"/>
          <w:iCs w:val="0"/>
          <w:sz w:val="24"/>
          <w:szCs w:val="24"/>
        </w:rPr>
        <w:t>Student consistently seeks</w:t>
      </w:r>
      <w:r w:rsidRPr="3DB111B1" w:rsidR="7B577FEE">
        <w:rPr>
          <w:rFonts w:ascii="Times New Roman" w:hAnsi="Times New Roman" w:eastAsia="Times New Roman" w:cs="Times New Roman"/>
          <w:i w:val="0"/>
          <w:iCs w:val="0"/>
          <w:sz w:val="24"/>
          <w:szCs w:val="24"/>
        </w:rPr>
        <w:t xml:space="preserve"> feedback and responds well to performance </w:t>
      </w:r>
      <w:r w:rsidRPr="3DB111B1" w:rsidR="7B577FEE">
        <w:rPr>
          <w:rFonts w:ascii="Times New Roman" w:hAnsi="Times New Roman" w:eastAsia="Times New Roman" w:cs="Times New Roman"/>
          <w:i w:val="0"/>
          <w:iCs w:val="0"/>
          <w:sz w:val="24"/>
          <w:szCs w:val="24"/>
        </w:rPr>
        <w:t>critiques</w:t>
      </w:r>
      <w:r w:rsidRPr="3DB111B1" w:rsidR="7B577FEE">
        <w:rPr>
          <w:rFonts w:ascii="Times New Roman" w:hAnsi="Times New Roman" w:eastAsia="Times New Roman" w:cs="Times New Roman"/>
          <w:i w:val="0"/>
          <w:iCs w:val="0"/>
          <w:sz w:val="24"/>
          <w:szCs w:val="24"/>
        </w:rPr>
        <w:t>.</w:t>
      </w:r>
    </w:p>
    <w:p w:rsidRPr="00207EE1" w:rsidR="494F59CF" w:rsidP="3DB111B1" w:rsidRDefault="75832E2D" w14:paraId="7E0B0EBF" w14:textId="03FA2921">
      <w:pPr>
        <w:pStyle w:val="ListParagraph"/>
        <w:numPr>
          <w:ilvl w:val="0"/>
          <w:numId w:val="36"/>
        </w:numPr>
        <w:rPr>
          <w:rFonts w:ascii="Times New Roman" w:hAnsi="Times New Roman" w:eastAsia="Times New Roman" w:cs="Times New Roman"/>
          <w:i w:val="0"/>
          <w:iCs w:val="0"/>
          <w:sz w:val="24"/>
          <w:szCs w:val="24"/>
        </w:rPr>
      </w:pPr>
      <w:r w:rsidRPr="3DB111B1" w:rsidR="7B577FEE">
        <w:rPr>
          <w:rFonts w:ascii="Times New Roman" w:hAnsi="Times New Roman" w:eastAsia="Times New Roman" w:cs="Times New Roman"/>
          <w:i w:val="0"/>
          <w:iCs w:val="0"/>
          <w:sz w:val="24"/>
          <w:szCs w:val="24"/>
        </w:rPr>
        <w:t>Student consistently demonstrates a realistic self-reflective practice.</w:t>
      </w:r>
    </w:p>
    <w:p w:rsidRPr="00207EE1" w:rsidR="494F59CF" w:rsidP="3DB111B1" w:rsidRDefault="75832E2D" w14:paraId="4815814B" w14:textId="7DF85062">
      <w:pPr>
        <w:pStyle w:val="ListParagraph"/>
        <w:numPr>
          <w:ilvl w:val="0"/>
          <w:numId w:val="36"/>
        </w:numPr>
        <w:rPr>
          <w:rFonts w:ascii="Times New Roman" w:hAnsi="Times New Roman" w:eastAsia="Times New Roman" w:cs="Times New Roman"/>
          <w:i w:val="0"/>
          <w:iCs w:val="0"/>
          <w:sz w:val="24"/>
          <w:szCs w:val="24"/>
        </w:rPr>
      </w:pPr>
      <w:r w:rsidRPr="3DB111B1" w:rsidR="7B577FEE">
        <w:rPr>
          <w:rFonts w:ascii="Times New Roman" w:hAnsi="Times New Roman" w:eastAsia="Times New Roman" w:cs="Times New Roman"/>
          <w:i w:val="0"/>
          <w:iCs w:val="0"/>
          <w:sz w:val="24"/>
          <w:szCs w:val="24"/>
        </w:rPr>
        <w:t>Student recognizes limitations and asks for help when needed.</w:t>
      </w:r>
    </w:p>
    <w:p w:rsidRPr="00207EE1" w:rsidR="494F59CF" w:rsidP="3DB111B1" w:rsidRDefault="75832E2D" w14:paraId="7CC4874C" w14:textId="23B007F1">
      <w:pPr>
        <w:pStyle w:val="ListParagraph"/>
        <w:numPr>
          <w:ilvl w:val="0"/>
          <w:numId w:val="36"/>
        </w:numPr>
        <w:rPr>
          <w:rFonts w:ascii="Times New Roman" w:hAnsi="Times New Roman" w:eastAsia="Times New Roman" w:cs="Times New Roman"/>
          <w:i w:val="0"/>
          <w:iCs w:val="0"/>
          <w:sz w:val="24"/>
          <w:szCs w:val="24"/>
        </w:rPr>
      </w:pPr>
      <w:r w:rsidRPr="3DB111B1" w:rsidR="7B577FEE">
        <w:rPr>
          <w:rFonts w:ascii="Times New Roman" w:hAnsi="Times New Roman" w:eastAsia="Times New Roman" w:cs="Times New Roman"/>
          <w:i w:val="0"/>
          <w:iCs w:val="0"/>
          <w:sz w:val="24"/>
          <w:szCs w:val="24"/>
        </w:rPr>
        <w:t xml:space="preserve">Students consistently incorporates feedback into future practice. </w:t>
      </w:r>
    </w:p>
    <w:p w:rsidRPr="00207EE1" w:rsidR="494F59CF" w:rsidP="3DB111B1" w:rsidRDefault="75832E2D" w14:paraId="0B35387E" w14:textId="7EB11883">
      <w:pPr>
        <w:pStyle w:val="ListParagraph"/>
        <w:ind w:left="360"/>
        <w:rPr>
          <w:rFonts w:ascii="Times New Roman" w:hAnsi="Times New Roman" w:eastAsia="Times New Roman" w:cs="Times New Roman"/>
          <w:i w:val="0"/>
          <w:iCs w:val="0"/>
          <w:sz w:val="24"/>
          <w:szCs w:val="24"/>
        </w:rPr>
      </w:pPr>
    </w:p>
    <w:p w:rsidRPr="00207EE1" w:rsidR="494F59CF" w:rsidP="3DB111B1" w:rsidRDefault="75832E2D" w14:paraId="798B9929" w14:textId="2D4BE6B2">
      <w:pPr>
        <w:pStyle w:val="Heading4"/>
        <w:rPr>
          <w:rFonts w:ascii="Times New Roman" w:hAnsi="Times New Roman" w:eastAsia="Times New Roman" w:cs="Times New Roman"/>
          <w:i w:val="0"/>
          <w:iCs w:val="0"/>
          <w:sz w:val="24"/>
          <w:szCs w:val="24"/>
        </w:rPr>
      </w:pPr>
      <w:r w:rsidR="7B577FEE">
        <w:rPr/>
        <w:t xml:space="preserve">Inclusive Practice </w:t>
      </w:r>
    </w:p>
    <w:p w:rsidRPr="00207EE1" w:rsidR="494F59CF" w:rsidP="3DB111B1" w:rsidRDefault="75832E2D" w14:paraId="407728DC" w14:textId="4476862E">
      <w:pPr>
        <w:pStyle w:val="ListParagraph"/>
        <w:numPr>
          <w:ilvl w:val="0"/>
          <w:numId w:val="37"/>
        </w:numPr>
        <w:rPr>
          <w:rFonts w:ascii="Times New Roman" w:hAnsi="Times New Roman" w:eastAsia="Times New Roman" w:cs="Times New Roman"/>
          <w:i w:val="0"/>
          <w:iCs w:val="0"/>
          <w:sz w:val="24"/>
          <w:szCs w:val="24"/>
        </w:rPr>
      </w:pPr>
      <w:r w:rsidRPr="3DB111B1" w:rsidR="7B577FEE">
        <w:rPr>
          <w:rFonts w:ascii="Times New Roman" w:hAnsi="Times New Roman" w:eastAsia="Times New Roman" w:cs="Times New Roman"/>
          <w:i w:val="0"/>
          <w:iCs w:val="0"/>
          <w:sz w:val="24"/>
          <w:szCs w:val="24"/>
        </w:rPr>
        <w:t xml:space="preserve">Student creates and/or supports a welcoming and engaging space (classroom, clinic room, etc) for everyone. </w:t>
      </w:r>
    </w:p>
    <w:p w:rsidRPr="00207EE1" w:rsidR="494F59CF" w:rsidP="3DB111B1" w:rsidRDefault="75832E2D" w14:paraId="5AB6AFC1" w14:textId="37473BE7">
      <w:pPr>
        <w:pStyle w:val="Heading4"/>
        <w:rPr>
          <w:rFonts w:ascii="Times New Roman" w:hAnsi="Times New Roman" w:eastAsia="Times New Roman" w:cs="Times New Roman"/>
          <w:i w:val="0"/>
          <w:iCs w:val="0"/>
          <w:sz w:val="24"/>
          <w:szCs w:val="24"/>
        </w:rPr>
      </w:pPr>
      <w:r w:rsidR="7B577FEE">
        <w:rPr/>
        <w:t>Collaboration</w:t>
      </w:r>
    </w:p>
    <w:p w:rsidRPr="00207EE1" w:rsidR="494F59CF" w:rsidP="3DB111B1" w:rsidRDefault="75832E2D" w14:paraId="4E19C2E6" w14:textId="6BC33796">
      <w:pPr>
        <w:pStyle w:val="ListParagraph"/>
        <w:numPr>
          <w:ilvl w:val="0"/>
          <w:numId w:val="38"/>
        </w:numPr>
        <w:rPr>
          <w:rFonts w:ascii="Times New Roman" w:hAnsi="Times New Roman" w:eastAsia="Times New Roman" w:cs="Times New Roman"/>
          <w:i w:val="0"/>
          <w:iCs w:val="0"/>
          <w:sz w:val="24"/>
          <w:szCs w:val="24"/>
        </w:rPr>
      </w:pPr>
      <w:r w:rsidRPr="3DB111B1" w:rsidR="7B577FEE">
        <w:rPr>
          <w:rFonts w:ascii="Times New Roman" w:hAnsi="Times New Roman" w:eastAsia="Times New Roman" w:cs="Times New Roman"/>
          <w:i w:val="0"/>
          <w:iCs w:val="0"/>
          <w:sz w:val="24"/>
          <w:szCs w:val="24"/>
        </w:rPr>
        <w:t>Student works effectively with others</w:t>
      </w:r>
    </w:p>
    <w:p w:rsidRPr="00207EE1" w:rsidR="494F59CF" w:rsidP="3DB111B1" w:rsidRDefault="75832E2D" w14:paraId="009D6FC2" w14:textId="4B085537">
      <w:pPr>
        <w:pStyle w:val="ListParagraph"/>
        <w:numPr>
          <w:ilvl w:val="0"/>
          <w:numId w:val="38"/>
        </w:numPr>
        <w:rPr>
          <w:rFonts w:ascii="Times New Roman" w:hAnsi="Times New Roman" w:eastAsia="Times New Roman" w:cs="Times New Roman"/>
          <w:i w:val="0"/>
          <w:iCs w:val="0"/>
          <w:sz w:val="24"/>
          <w:szCs w:val="24"/>
        </w:rPr>
      </w:pPr>
      <w:r w:rsidRPr="3DB111B1" w:rsidR="7B577FEE">
        <w:rPr>
          <w:rFonts w:ascii="Times New Roman" w:hAnsi="Times New Roman" w:eastAsia="Times New Roman" w:cs="Times New Roman"/>
          <w:i w:val="0"/>
          <w:iCs w:val="0"/>
          <w:sz w:val="24"/>
          <w:szCs w:val="24"/>
        </w:rPr>
        <w:t>Student avoids dominating conversations and makes space for other voices.</w:t>
      </w:r>
    </w:p>
    <w:p w:rsidRPr="00207EE1" w:rsidR="494F59CF" w:rsidP="3DB111B1" w:rsidRDefault="75832E2D" w14:paraId="1F8C7827" w14:textId="7A1811DB">
      <w:pPr>
        <w:pStyle w:val="ListParagraph"/>
        <w:numPr>
          <w:ilvl w:val="0"/>
          <w:numId w:val="38"/>
        </w:numPr>
        <w:rPr>
          <w:rFonts w:ascii="Times New Roman" w:hAnsi="Times New Roman" w:eastAsia="Times New Roman" w:cs="Times New Roman"/>
          <w:i w:val="0"/>
          <w:iCs w:val="0"/>
          <w:sz w:val="24"/>
          <w:szCs w:val="24"/>
        </w:rPr>
      </w:pPr>
      <w:r w:rsidRPr="3DB111B1" w:rsidR="7B577FEE">
        <w:rPr>
          <w:rFonts w:ascii="Times New Roman" w:hAnsi="Times New Roman" w:eastAsia="Times New Roman" w:cs="Times New Roman"/>
          <w:i w:val="0"/>
          <w:iCs w:val="0"/>
          <w:sz w:val="24"/>
          <w:szCs w:val="24"/>
        </w:rPr>
        <w:t>Student recognizes and respects professional boundaries and relationships between clients, colleagues, and supervisors</w:t>
      </w:r>
    </w:p>
    <w:p w:rsidRPr="00207EE1" w:rsidR="494F59CF" w:rsidP="3DB111B1" w:rsidRDefault="75832E2D" w14:paraId="2766B376" w14:textId="4CBC4F50">
      <w:pPr>
        <w:pStyle w:val="Normal"/>
        <w:ind w:left="0"/>
        <w:rPr>
          <w:rFonts w:ascii="Times New Roman" w:hAnsi="Times New Roman" w:eastAsia="Times New Roman" w:cs="Times New Roman"/>
          <w:i w:val="0"/>
          <w:iCs w:val="0"/>
          <w:sz w:val="24"/>
          <w:szCs w:val="24"/>
        </w:rPr>
      </w:pPr>
    </w:p>
    <w:p w:rsidRPr="00207EE1" w:rsidR="494F59CF" w:rsidP="3DB111B1" w:rsidRDefault="75832E2D" w14:paraId="3B6069DB" w14:textId="1488CFB7">
      <w:pPr>
        <w:pStyle w:val="Normal"/>
        <w:ind w:left="0"/>
        <w:rPr>
          <w:rFonts w:ascii="Times New Roman" w:hAnsi="Times New Roman" w:eastAsia="Times New Roman" w:cs="Times New Roman"/>
          <w:i w:val="0"/>
          <w:iCs w:val="0"/>
          <w:sz w:val="24"/>
          <w:szCs w:val="24"/>
        </w:rPr>
      </w:pPr>
      <w:r w:rsidRPr="3DB111B1" w:rsidR="7B577FEE">
        <w:rPr>
          <w:rFonts w:ascii="Times New Roman" w:hAnsi="Times New Roman" w:eastAsia="Times New Roman" w:cs="Times New Roman"/>
          <w:i w:val="0"/>
          <w:iCs w:val="0"/>
          <w:sz w:val="24"/>
          <w:szCs w:val="24"/>
        </w:rPr>
        <w:t xml:space="preserve">Professionalism will be evaluated throughout the program </w:t>
      </w:r>
      <w:r w:rsidRPr="3DB111B1" w:rsidR="127EEA02">
        <w:rPr>
          <w:rFonts w:ascii="Times New Roman" w:hAnsi="Times New Roman" w:eastAsia="Times New Roman" w:cs="Times New Roman"/>
          <w:i w:val="0"/>
          <w:iCs w:val="0"/>
          <w:sz w:val="24"/>
          <w:szCs w:val="24"/>
        </w:rPr>
        <w:t>using the benchmarks of “Met,” “Progressing,” and “Not Met/Needs Improvement</w:t>
      </w:r>
      <w:r w:rsidRPr="3DB111B1" w:rsidR="7B577FEE">
        <w:rPr>
          <w:rFonts w:ascii="Times New Roman" w:hAnsi="Times New Roman" w:eastAsia="Times New Roman" w:cs="Times New Roman"/>
          <w:i w:val="0"/>
          <w:iCs w:val="0"/>
          <w:sz w:val="24"/>
          <w:szCs w:val="24"/>
        </w:rPr>
        <w:t>.</w:t>
      </w:r>
      <w:r w:rsidRPr="3DB111B1" w:rsidR="23CE350E">
        <w:rPr>
          <w:rFonts w:ascii="Times New Roman" w:hAnsi="Times New Roman" w:eastAsia="Times New Roman" w:cs="Times New Roman"/>
          <w:i w:val="0"/>
          <w:iCs w:val="0"/>
          <w:sz w:val="24"/>
          <w:szCs w:val="24"/>
        </w:rPr>
        <w:t>”</w:t>
      </w:r>
      <w:r w:rsidRPr="3DB111B1" w:rsidR="7B577FEE">
        <w:rPr>
          <w:rFonts w:ascii="Times New Roman" w:hAnsi="Times New Roman" w:eastAsia="Times New Roman" w:cs="Times New Roman"/>
          <w:i w:val="0"/>
          <w:iCs w:val="0"/>
          <w:sz w:val="24"/>
          <w:szCs w:val="24"/>
        </w:rPr>
        <w:t xml:space="preserve"> </w:t>
      </w:r>
    </w:p>
    <w:p w:rsidRPr="00207EE1" w:rsidR="494F59CF" w:rsidP="565260D8" w:rsidRDefault="75832E2D" w14:paraId="623378B9" w14:textId="622BE088">
      <w:pPr>
        <w:pStyle w:val="Heading2"/>
        <w:rPr>
          <w:rFonts w:ascii="Times New Roman" w:hAnsi="Times New Roman" w:eastAsia="Times New Roman" w:cs="Times New Roman"/>
          <w:i w:val="0"/>
          <w:iCs w:val="0"/>
          <w:sz w:val="24"/>
          <w:szCs w:val="24"/>
        </w:rPr>
      </w:pPr>
      <w:bookmarkStart w:name="_Toc2137900096" w:id="27"/>
      <w:bookmarkStart w:name="_Toc1314220249" w:id="1407354849"/>
      <w:r w:rsidRPr="565260D8" w:rsidR="75832E2D">
        <w:rPr>
          <w:rFonts w:ascii="Times New Roman" w:hAnsi="Times New Roman" w:eastAsia="Times New Roman" w:cs="Times New Roman"/>
          <w:i w:val="0"/>
          <w:iCs w:val="0"/>
          <w:sz w:val="24"/>
          <w:szCs w:val="24"/>
        </w:rPr>
        <w:t>Academic Standards</w:t>
      </w:r>
      <w:bookmarkEnd w:id="27"/>
      <w:bookmarkEnd w:id="1407354849"/>
    </w:p>
    <w:p w:rsidRPr="0075073A" w:rsidR="494F59CF" w:rsidP="58B97BC1" w:rsidRDefault="75832E2D" w14:paraId="0566861F" w14:textId="680E0B07">
      <w:pPr>
        <w:rPr>
          <w:rFonts w:ascii="Times New Roman" w:hAnsi="Times New Roman" w:eastAsia="Times New Roman" w:cs="Times New Roman"/>
          <w:i w:val="0"/>
          <w:iCs w:val="0"/>
          <w:sz w:val="24"/>
          <w:szCs w:val="24"/>
        </w:rPr>
      </w:pPr>
      <w:r w:rsidRPr="58B97BC1" w:rsidR="75832E2D">
        <w:rPr>
          <w:rFonts w:ascii="Times New Roman" w:hAnsi="Times New Roman" w:eastAsia="Times New Roman" w:cs="Times New Roman"/>
          <w:i w:val="0"/>
          <w:iCs w:val="0"/>
          <w:sz w:val="24"/>
          <w:szCs w:val="24"/>
        </w:rPr>
        <w:t xml:space="preserve">A final grade of B-(80%) or better (or pass) is </w:t>
      </w:r>
      <w:r w:rsidRPr="58B97BC1" w:rsidR="75832E2D">
        <w:rPr>
          <w:rFonts w:ascii="Times New Roman" w:hAnsi="Times New Roman" w:eastAsia="Times New Roman" w:cs="Times New Roman"/>
          <w:i w:val="0"/>
          <w:iCs w:val="0"/>
          <w:sz w:val="24"/>
          <w:szCs w:val="24"/>
        </w:rPr>
        <w:t>required</w:t>
      </w:r>
      <w:r w:rsidRPr="58B97BC1" w:rsidR="75832E2D">
        <w:rPr>
          <w:rFonts w:ascii="Times New Roman" w:hAnsi="Times New Roman" w:eastAsia="Times New Roman" w:cs="Times New Roman"/>
          <w:i w:val="0"/>
          <w:iCs w:val="0"/>
          <w:sz w:val="24"/>
          <w:szCs w:val="24"/>
        </w:rPr>
        <w:t xml:space="preserve"> for all courses in the program. A student who cannot successfully meet course requirements may be placed on academic probation; graduation </w:t>
      </w:r>
      <w:r w:rsidRPr="58B97BC1" w:rsidR="00037921">
        <w:rPr>
          <w:rFonts w:ascii="Times New Roman" w:hAnsi="Times New Roman" w:eastAsia="Times New Roman" w:cs="Times New Roman"/>
          <w:i w:val="0"/>
          <w:iCs w:val="0"/>
          <w:sz w:val="24"/>
          <w:szCs w:val="24"/>
        </w:rPr>
        <w:t xml:space="preserve">may be delayed or denied. </w:t>
      </w:r>
    </w:p>
    <w:p w:rsidRPr="0075073A" w:rsidR="494F59CF" w:rsidP="58B97BC1" w:rsidRDefault="494F59CF" w14:paraId="66203FC4" w14:textId="4095CFED">
      <w:pPr>
        <w:rPr>
          <w:rFonts w:ascii="Times New Roman" w:hAnsi="Times New Roman" w:eastAsia="Times New Roman" w:cs="Times New Roman"/>
          <w:i w:val="0"/>
          <w:iCs w:val="0"/>
          <w:sz w:val="24"/>
          <w:szCs w:val="24"/>
        </w:rPr>
      </w:pPr>
    </w:p>
    <w:p w:rsidRPr="0075073A" w:rsidR="494F59CF" w:rsidP="565260D8" w:rsidRDefault="00037921" w14:paraId="3A8FDD44" w14:textId="5A7979AC">
      <w:pPr>
        <w:pStyle w:val="Heading3"/>
        <w:rPr>
          <w:rFonts w:ascii="Times New Roman" w:hAnsi="Times New Roman" w:eastAsia="Times New Roman" w:cs="Times New Roman"/>
          <w:i w:val="0"/>
          <w:iCs w:val="0"/>
          <w:sz w:val="24"/>
          <w:szCs w:val="24"/>
          <w:u w:val="single"/>
        </w:rPr>
      </w:pPr>
      <w:bookmarkStart w:name="_Toc1690165234" w:id="607392039"/>
      <w:r w:rsidRPr="565260D8" w:rsidR="00037921">
        <w:rPr>
          <w:rFonts w:ascii="Times New Roman" w:hAnsi="Times New Roman" w:eastAsia="Times New Roman" w:cs="Times New Roman"/>
          <w:sz w:val="24"/>
          <w:szCs w:val="24"/>
        </w:rPr>
        <w:t>Grading Scale</w:t>
      </w:r>
      <w:bookmarkEnd w:id="607392039"/>
    </w:p>
    <w:p w:rsidRPr="0075073A" w:rsidR="494F59CF" w:rsidP="58B97BC1" w:rsidRDefault="00037921" w14:paraId="2B7F0F58" w14:textId="36CFEFB5">
      <w:pPr>
        <w:rPr>
          <w:rFonts w:ascii="Times New Roman" w:hAnsi="Times New Roman" w:eastAsia="Times New Roman" w:cs="Times New Roman"/>
          <w:i w:val="0"/>
          <w:iCs w:val="0"/>
          <w:sz w:val="24"/>
          <w:szCs w:val="24"/>
        </w:rPr>
      </w:pPr>
      <w:r w:rsidRPr="58B97BC1" w:rsidR="00037921">
        <w:rPr>
          <w:rFonts w:ascii="Times New Roman" w:hAnsi="Times New Roman" w:eastAsia="Times New Roman" w:cs="Times New Roman"/>
          <w:i w:val="0"/>
          <w:iCs w:val="0"/>
          <w:sz w:val="24"/>
          <w:szCs w:val="24"/>
        </w:rPr>
        <w:t xml:space="preserve">Letter grades are assigned based on the student’s academic performance. All courses use the grading scale as defined by the CAHP Handbook. </w:t>
      </w:r>
    </w:p>
    <w:p w:rsidRPr="0075073A" w:rsidR="494F59CF" w:rsidP="58B97BC1" w:rsidRDefault="494F59CF" w14:paraId="5E943AE3" w14:textId="0AD62754">
      <w:pPr>
        <w:rPr>
          <w:rFonts w:ascii="Times New Roman" w:hAnsi="Times New Roman" w:eastAsia="Times New Roman" w:cs="Times New Roman"/>
          <w:i w:val="0"/>
          <w:iCs w:val="0"/>
          <w:sz w:val="24"/>
          <w:szCs w:val="24"/>
        </w:rPr>
      </w:pPr>
    </w:p>
    <w:p w:rsidRPr="0075073A" w:rsidR="494F59CF" w:rsidP="58B97BC1" w:rsidRDefault="00037921" w14:paraId="443B02FC" w14:textId="28BEE2F9">
      <w:pPr>
        <w:rPr>
          <w:rFonts w:ascii="Times New Roman" w:hAnsi="Times New Roman" w:eastAsia="Times New Roman" w:cs="Times New Roman"/>
          <w:i w:val="0"/>
          <w:iCs w:val="0"/>
          <w:sz w:val="24"/>
          <w:szCs w:val="24"/>
        </w:rPr>
      </w:pPr>
      <w:r w:rsidRPr="58B97BC1" w:rsidR="00037921">
        <w:rPr>
          <w:rFonts w:ascii="Times New Roman" w:hAnsi="Times New Roman" w:eastAsia="Times New Roman" w:cs="Times New Roman"/>
          <w:i w:val="0"/>
          <w:iCs w:val="0"/>
          <w:sz w:val="24"/>
          <w:szCs w:val="24"/>
        </w:rPr>
        <w:t xml:space="preserve">Grades of pass/fail and incomplete are not included in the grade point average (GPA) calculation. </w:t>
      </w:r>
    </w:p>
    <w:p w:rsidRPr="0075073A" w:rsidR="494F59CF" w:rsidP="58B97BC1" w:rsidRDefault="494F59CF" w14:paraId="726A8778" w14:textId="6F161C15">
      <w:pPr>
        <w:rPr>
          <w:rFonts w:ascii="Times New Roman" w:hAnsi="Times New Roman" w:eastAsia="Times New Roman" w:cs="Times New Roman"/>
          <w:i w:val="0"/>
          <w:iCs w:val="0"/>
          <w:sz w:val="24"/>
          <w:szCs w:val="24"/>
        </w:rPr>
      </w:pPr>
    </w:p>
    <w:p w:rsidRPr="0075073A" w:rsidR="494F59CF" w:rsidP="565260D8" w:rsidRDefault="00037921" w14:paraId="402CC763" w14:textId="0D2C4726">
      <w:pPr>
        <w:pStyle w:val="Heading3"/>
        <w:rPr>
          <w:rFonts w:ascii="Times New Roman" w:hAnsi="Times New Roman" w:eastAsia="Times New Roman" w:cs="Times New Roman"/>
          <w:i w:val="0"/>
          <w:iCs w:val="0"/>
          <w:sz w:val="24"/>
          <w:szCs w:val="24"/>
          <w:u w:val="single"/>
        </w:rPr>
      </w:pPr>
      <w:bookmarkStart w:name="_Toc2054334070" w:id="1737583987"/>
      <w:r w:rsidRPr="565260D8" w:rsidR="00037921">
        <w:rPr>
          <w:rFonts w:ascii="Times New Roman" w:hAnsi="Times New Roman" w:eastAsia="Times New Roman" w:cs="Times New Roman"/>
          <w:sz w:val="24"/>
          <w:szCs w:val="24"/>
        </w:rPr>
        <w:t>Incomplete grades</w:t>
      </w:r>
      <w:bookmarkEnd w:id="1737583987"/>
    </w:p>
    <w:p w:rsidRPr="0075073A" w:rsidR="494F59CF" w:rsidP="58B97BC1" w:rsidRDefault="00037921" w14:paraId="627FA41F" w14:textId="38FB95A1">
      <w:pPr>
        <w:rPr>
          <w:rFonts w:ascii="Times New Roman" w:hAnsi="Times New Roman" w:eastAsia="Times New Roman" w:cs="Times New Roman"/>
          <w:i w:val="0"/>
          <w:iCs w:val="0"/>
          <w:sz w:val="24"/>
          <w:szCs w:val="24"/>
        </w:rPr>
      </w:pPr>
      <w:r w:rsidRPr="58B97BC1" w:rsidR="00037921">
        <w:rPr>
          <w:rFonts w:ascii="Times New Roman" w:hAnsi="Times New Roman" w:eastAsia="Times New Roman" w:cs="Times New Roman"/>
          <w:i w:val="0"/>
          <w:iCs w:val="0"/>
          <w:sz w:val="24"/>
          <w:szCs w:val="24"/>
        </w:rPr>
        <w:t>Students may receive a grade of Incomplete (I) for a course in which they have made satisfactory progress, but extenuating circumstances prevent completion by the end of the semester. The student and course instructor create a</w:t>
      </w:r>
      <w:r w:rsidRPr="58B97BC1" w:rsidR="2969D768">
        <w:rPr>
          <w:rFonts w:ascii="Times New Roman" w:hAnsi="Times New Roman" w:eastAsia="Times New Roman" w:cs="Times New Roman"/>
          <w:i w:val="0"/>
          <w:iCs w:val="0"/>
          <w:sz w:val="24"/>
          <w:szCs w:val="24"/>
        </w:rPr>
        <w:t>n</w:t>
      </w:r>
      <w:r w:rsidRPr="58B97BC1" w:rsidR="00037921">
        <w:rPr>
          <w:rFonts w:ascii="Times New Roman" w:hAnsi="Times New Roman" w:eastAsia="Times New Roman" w:cs="Times New Roman"/>
          <w:i w:val="0"/>
          <w:iCs w:val="0"/>
          <w:sz w:val="24"/>
          <w:szCs w:val="24"/>
        </w:rPr>
        <w:t xml:space="preserve"> action plan for completion, which should be reviewed by the </w:t>
      </w:r>
      <w:r w:rsidRPr="58B97BC1" w:rsidR="2A56E40F">
        <w:rPr>
          <w:rFonts w:ascii="Times New Roman" w:hAnsi="Times New Roman" w:eastAsia="Times New Roman" w:cs="Times New Roman"/>
          <w:i w:val="0"/>
          <w:iCs w:val="0"/>
          <w:sz w:val="24"/>
          <w:szCs w:val="24"/>
        </w:rPr>
        <w:t>P</w:t>
      </w:r>
      <w:r w:rsidRPr="58B97BC1" w:rsidR="22D6D562">
        <w:rPr>
          <w:rFonts w:ascii="Times New Roman" w:hAnsi="Times New Roman" w:eastAsia="Times New Roman" w:cs="Times New Roman"/>
          <w:i w:val="0"/>
          <w:iCs w:val="0"/>
          <w:sz w:val="24"/>
          <w:szCs w:val="24"/>
        </w:rPr>
        <w:t xml:space="preserve">rogram </w:t>
      </w:r>
      <w:r w:rsidRPr="58B97BC1" w:rsidR="56C9DA87">
        <w:rPr>
          <w:rFonts w:ascii="Times New Roman" w:hAnsi="Times New Roman" w:eastAsia="Times New Roman" w:cs="Times New Roman"/>
          <w:i w:val="0"/>
          <w:iCs w:val="0"/>
          <w:sz w:val="24"/>
          <w:szCs w:val="24"/>
        </w:rPr>
        <w:t>D</w:t>
      </w:r>
      <w:r w:rsidRPr="58B97BC1" w:rsidR="22D6D562">
        <w:rPr>
          <w:rFonts w:ascii="Times New Roman" w:hAnsi="Times New Roman" w:eastAsia="Times New Roman" w:cs="Times New Roman"/>
          <w:i w:val="0"/>
          <w:iCs w:val="0"/>
          <w:sz w:val="24"/>
          <w:szCs w:val="24"/>
        </w:rPr>
        <w:t>irector</w:t>
      </w:r>
      <w:r w:rsidRPr="58B97BC1" w:rsidR="46797623">
        <w:rPr>
          <w:rFonts w:ascii="Times New Roman" w:hAnsi="Times New Roman" w:eastAsia="Times New Roman" w:cs="Times New Roman"/>
          <w:i w:val="0"/>
          <w:iCs w:val="0"/>
          <w:sz w:val="24"/>
          <w:szCs w:val="24"/>
        </w:rPr>
        <w:t xml:space="preserve"> and </w:t>
      </w:r>
      <w:r w:rsidRPr="58B97BC1" w:rsidR="46797623">
        <w:rPr>
          <w:rFonts w:ascii="Times New Roman" w:hAnsi="Times New Roman" w:eastAsia="Times New Roman" w:cs="Times New Roman"/>
          <w:i w:val="0"/>
          <w:iCs w:val="0"/>
          <w:sz w:val="24"/>
          <w:szCs w:val="24"/>
        </w:rPr>
        <w:t>finalized</w:t>
      </w:r>
      <w:r w:rsidRPr="58B97BC1" w:rsidR="46797623">
        <w:rPr>
          <w:rFonts w:ascii="Times New Roman" w:hAnsi="Times New Roman" w:eastAsia="Times New Roman" w:cs="Times New Roman"/>
          <w:i w:val="0"/>
          <w:iCs w:val="0"/>
          <w:sz w:val="24"/>
          <w:szCs w:val="24"/>
        </w:rPr>
        <w:t xml:space="preserve"> by the end of the semester. A student must remove the incomplete with a passing grade by the deadline specified in the plan but no later than 12 months</w:t>
      </w:r>
      <w:r w:rsidRPr="58B97BC1" w:rsidR="69782447">
        <w:rPr>
          <w:rFonts w:ascii="Times New Roman" w:hAnsi="Times New Roman" w:eastAsia="Times New Roman" w:cs="Times New Roman"/>
          <w:i w:val="0"/>
          <w:iCs w:val="0"/>
          <w:sz w:val="24"/>
          <w:szCs w:val="24"/>
        </w:rPr>
        <w:t xml:space="preserve">. If the student does not satisfactorily complete the action plan, the grade is automatically converted to an </w:t>
      </w:r>
      <w:r w:rsidRPr="58B97BC1" w:rsidR="05399BE1">
        <w:rPr>
          <w:rFonts w:ascii="Times New Roman" w:hAnsi="Times New Roman" w:eastAsia="Times New Roman" w:cs="Times New Roman"/>
          <w:i w:val="0"/>
          <w:iCs w:val="0"/>
          <w:sz w:val="24"/>
          <w:szCs w:val="24"/>
        </w:rPr>
        <w:t>“</w:t>
      </w:r>
      <w:r w:rsidRPr="58B97BC1" w:rsidR="69782447">
        <w:rPr>
          <w:rFonts w:ascii="Times New Roman" w:hAnsi="Times New Roman" w:eastAsia="Times New Roman" w:cs="Times New Roman"/>
          <w:i w:val="0"/>
          <w:iCs w:val="0"/>
          <w:sz w:val="24"/>
          <w:szCs w:val="24"/>
        </w:rPr>
        <w:t>F.</w:t>
      </w:r>
      <w:r w:rsidRPr="58B97BC1" w:rsidR="781C28FF">
        <w:rPr>
          <w:rFonts w:ascii="Times New Roman" w:hAnsi="Times New Roman" w:eastAsia="Times New Roman" w:cs="Times New Roman"/>
          <w:i w:val="0"/>
          <w:iCs w:val="0"/>
          <w:sz w:val="24"/>
          <w:szCs w:val="24"/>
        </w:rPr>
        <w:t>”</w:t>
      </w:r>
      <w:r w:rsidRPr="58B97BC1" w:rsidR="69782447">
        <w:rPr>
          <w:rFonts w:ascii="Times New Roman" w:hAnsi="Times New Roman" w:eastAsia="Times New Roman" w:cs="Times New Roman"/>
          <w:i w:val="0"/>
          <w:iCs w:val="0"/>
          <w:sz w:val="24"/>
          <w:szCs w:val="24"/>
        </w:rPr>
        <w:t xml:space="preserve"> </w:t>
      </w:r>
    </w:p>
    <w:p w:rsidRPr="0075073A" w:rsidR="494F59CF" w:rsidP="58B97BC1" w:rsidRDefault="494F59CF" w14:paraId="5EF9F586" w14:textId="39DEB44D">
      <w:pPr>
        <w:rPr>
          <w:rFonts w:ascii="Times New Roman" w:hAnsi="Times New Roman" w:eastAsia="Times New Roman" w:cs="Times New Roman"/>
          <w:i w:val="0"/>
          <w:iCs w:val="0"/>
          <w:sz w:val="24"/>
          <w:szCs w:val="24"/>
        </w:rPr>
      </w:pPr>
    </w:p>
    <w:p w:rsidRPr="0075073A" w:rsidR="494F59CF" w:rsidP="565260D8" w:rsidRDefault="69782447" w14:paraId="6A0ED3AA" w14:textId="72BC9196">
      <w:pPr>
        <w:pStyle w:val="Heading3"/>
        <w:rPr>
          <w:rFonts w:ascii="Times New Roman" w:hAnsi="Times New Roman" w:eastAsia="Times New Roman" w:cs="Times New Roman"/>
          <w:i w:val="0"/>
          <w:iCs w:val="0"/>
          <w:sz w:val="24"/>
          <w:szCs w:val="24"/>
          <w:u w:val="single"/>
        </w:rPr>
      </w:pPr>
      <w:bookmarkStart w:name="_Toc247762471" w:id="146794436"/>
      <w:r w:rsidRPr="565260D8" w:rsidR="69782447">
        <w:rPr>
          <w:rFonts w:ascii="Times New Roman" w:hAnsi="Times New Roman" w:eastAsia="Times New Roman" w:cs="Times New Roman"/>
          <w:sz w:val="24"/>
          <w:szCs w:val="24"/>
        </w:rPr>
        <w:t>Academic Probation</w:t>
      </w:r>
      <w:bookmarkEnd w:id="146794436"/>
    </w:p>
    <w:p w:rsidRPr="0075073A" w:rsidR="494F59CF" w:rsidP="58B97BC1" w:rsidRDefault="69782447" w14:paraId="4E0D0D24" w14:textId="2C29BB45">
      <w:pPr>
        <w:rPr>
          <w:rFonts w:ascii="Times New Roman" w:hAnsi="Times New Roman" w:eastAsia="Times New Roman" w:cs="Times New Roman"/>
          <w:b w:val="1"/>
          <w:bCs w:val="1"/>
          <w:i w:val="0"/>
          <w:iCs w:val="0"/>
          <w:sz w:val="24"/>
          <w:szCs w:val="24"/>
        </w:rPr>
      </w:pPr>
      <w:r w:rsidRPr="58B97BC1" w:rsidR="69782447">
        <w:rPr>
          <w:rFonts w:ascii="Times New Roman" w:hAnsi="Times New Roman" w:eastAsia="Times New Roman" w:cs="Times New Roman"/>
          <w:i w:val="0"/>
          <w:iCs w:val="0"/>
          <w:sz w:val="24"/>
          <w:szCs w:val="24"/>
        </w:rPr>
        <w:t xml:space="preserve">A student may be placed on academic probation for one or more of the following: </w:t>
      </w:r>
    </w:p>
    <w:p w:rsidRPr="0075073A" w:rsidR="494F59CF" w:rsidP="58B97BC1" w:rsidRDefault="69782447" w14:paraId="095E96EF" w14:textId="2F0B6450">
      <w:pPr>
        <w:pStyle w:val="ListParagraph"/>
        <w:numPr>
          <w:ilvl w:val="0"/>
          <w:numId w:val="10"/>
        </w:numPr>
        <w:rPr>
          <w:rFonts w:ascii="Times New Roman" w:hAnsi="Times New Roman" w:eastAsia="Times New Roman" w:cs="Times New Roman"/>
          <w:i w:val="0"/>
          <w:iCs w:val="0"/>
          <w:sz w:val="24"/>
          <w:szCs w:val="24"/>
        </w:rPr>
      </w:pPr>
      <w:r w:rsidRPr="58B97BC1" w:rsidR="69782447">
        <w:rPr>
          <w:rFonts w:ascii="Times New Roman" w:hAnsi="Times New Roman" w:eastAsia="Times New Roman" w:cs="Times New Roman"/>
          <w:i w:val="0"/>
          <w:iCs w:val="0"/>
          <w:sz w:val="24"/>
          <w:szCs w:val="24"/>
        </w:rPr>
        <w:t>A failed course</w:t>
      </w:r>
    </w:p>
    <w:p w:rsidRPr="0075073A" w:rsidR="494F59CF" w:rsidP="58B97BC1" w:rsidRDefault="69782447" w14:paraId="322C7A53" w14:textId="7ECBCB41">
      <w:pPr>
        <w:pStyle w:val="ListParagraph"/>
        <w:numPr>
          <w:ilvl w:val="0"/>
          <w:numId w:val="10"/>
        </w:numPr>
        <w:rPr>
          <w:rFonts w:ascii="Times New Roman" w:hAnsi="Times New Roman" w:eastAsia="Times New Roman" w:cs="Times New Roman"/>
          <w:i w:val="0"/>
          <w:iCs w:val="0"/>
          <w:sz w:val="24"/>
          <w:szCs w:val="24"/>
        </w:rPr>
      </w:pPr>
      <w:r w:rsidRPr="58B97BC1" w:rsidR="69782447">
        <w:rPr>
          <w:rFonts w:ascii="Times New Roman" w:hAnsi="Times New Roman" w:eastAsia="Times New Roman" w:cs="Times New Roman"/>
          <w:i w:val="0"/>
          <w:iCs w:val="0"/>
          <w:sz w:val="24"/>
          <w:szCs w:val="24"/>
        </w:rPr>
        <w:t>An incomplete course</w:t>
      </w:r>
    </w:p>
    <w:p w:rsidRPr="0075073A" w:rsidR="494F59CF" w:rsidP="58B97BC1" w:rsidRDefault="69782447" w14:paraId="2AE5C530" w14:textId="6EB728A4">
      <w:pPr>
        <w:pStyle w:val="ListParagraph"/>
        <w:numPr>
          <w:ilvl w:val="0"/>
          <w:numId w:val="10"/>
        </w:numPr>
        <w:rPr>
          <w:rFonts w:ascii="Times New Roman" w:hAnsi="Times New Roman" w:eastAsia="Times New Roman" w:cs="Times New Roman"/>
          <w:i w:val="0"/>
          <w:iCs w:val="0"/>
          <w:sz w:val="24"/>
          <w:szCs w:val="24"/>
        </w:rPr>
      </w:pPr>
      <w:r w:rsidRPr="58B97BC1" w:rsidR="69782447">
        <w:rPr>
          <w:rFonts w:ascii="Times New Roman" w:hAnsi="Times New Roman" w:eastAsia="Times New Roman" w:cs="Times New Roman"/>
          <w:i w:val="0"/>
          <w:iCs w:val="0"/>
          <w:sz w:val="24"/>
          <w:szCs w:val="24"/>
        </w:rPr>
        <w:t>A failed placement</w:t>
      </w:r>
    </w:p>
    <w:p w:rsidRPr="0075073A" w:rsidR="494F59CF" w:rsidP="58B97BC1" w:rsidRDefault="69782447" w14:paraId="25AAFF8E" w14:textId="7D7FE06E">
      <w:pPr>
        <w:pStyle w:val="ListParagraph"/>
        <w:numPr>
          <w:ilvl w:val="0"/>
          <w:numId w:val="10"/>
        </w:numPr>
        <w:rPr>
          <w:rFonts w:ascii="Times New Roman" w:hAnsi="Times New Roman" w:eastAsia="Times New Roman" w:cs="Times New Roman"/>
          <w:i w:val="0"/>
          <w:iCs w:val="0"/>
          <w:sz w:val="24"/>
          <w:szCs w:val="24"/>
        </w:rPr>
      </w:pPr>
      <w:r w:rsidRPr="58B97BC1" w:rsidR="69782447">
        <w:rPr>
          <w:rFonts w:ascii="Times New Roman" w:hAnsi="Times New Roman" w:eastAsia="Times New Roman" w:cs="Times New Roman"/>
          <w:i w:val="0"/>
          <w:iCs w:val="0"/>
          <w:sz w:val="24"/>
          <w:szCs w:val="24"/>
        </w:rPr>
        <w:t>A professionalism concern</w:t>
      </w:r>
    </w:p>
    <w:p w:rsidRPr="0075073A" w:rsidR="494F59CF" w:rsidP="58B97BC1" w:rsidRDefault="69782447" w14:paraId="4F453668" w14:textId="4521D501">
      <w:pPr>
        <w:pStyle w:val="ListParagraph"/>
        <w:numPr>
          <w:ilvl w:val="0"/>
          <w:numId w:val="10"/>
        </w:numPr>
        <w:rPr>
          <w:rFonts w:ascii="Times New Roman" w:hAnsi="Times New Roman" w:eastAsia="Times New Roman" w:cs="Times New Roman"/>
          <w:i w:val="0"/>
          <w:iCs w:val="0"/>
          <w:sz w:val="24"/>
          <w:szCs w:val="24"/>
        </w:rPr>
      </w:pPr>
      <w:r w:rsidRPr="58B97BC1" w:rsidR="69782447">
        <w:rPr>
          <w:rFonts w:ascii="Times New Roman" w:hAnsi="Times New Roman" w:eastAsia="Times New Roman" w:cs="Times New Roman"/>
          <w:i w:val="0"/>
          <w:iCs w:val="0"/>
          <w:sz w:val="24"/>
          <w:szCs w:val="24"/>
        </w:rPr>
        <w:t>An academic integrity issue</w:t>
      </w:r>
    </w:p>
    <w:p w:rsidRPr="0075073A" w:rsidR="494F59CF" w:rsidP="58B97BC1" w:rsidRDefault="494F59CF" w14:paraId="67E73373" w14:textId="64051319">
      <w:pPr>
        <w:rPr>
          <w:rFonts w:ascii="Times New Roman" w:hAnsi="Times New Roman" w:eastAsia="Times New Roman" w:cs="Times New Roman"/>
          <w:b w:val="1"/>
          <w:bCs w:val="1"/>
          <w:i w:val="0"/>
          <w:iCs w:val="0"/>
          <w:sz w:val="24"/>
          <w:szCs w:val="24"/>
        </w:rPr>
      </w:pPr>
    </w:p>
    <w:p w:rsidRPr="0075073A" w:rsidR="494F59CF" w:rsidP="565260D8" w:rsidRDefault="69782447" w14:paraId="4EF79033" w14:textId="3872E789">
      <w:pPr>
        <w:pStyle w:val="Heading3"/>
        <w:rPr>
          <w:rFonts w:ascii="Times New Roman" w:hAnsi="Times New Roman" w:eastAsia="Times New Roman" w:cs="Times New Roman"/>
          <w:i w:val="0"/>
          <w:iCs w:val="0"/>
          <w:sz w:val="24"/>
          <w:szCs w:val="24"/>
          <w:u w:val="single"/>
        </w:rPr>
      </w:pPr>
      <w:bookmarkStart w:name="_Toc754269013" w:id="120702535"/>
      <w:r w:rsidRPr="565260D8" w:rsidR="69782447">
        <w:rPr>
          <w:rFonts w:ascii="Times New Roman" w:hAnsi="Times New Roman" w:eastAsia="Times New Roman" w:cs="Times New Roman"/>
          <w:sz w:val="24"/>
          <w:szCs w:val="24"/>
        </w:rPr>
        <w:t>Failing grades</w:t>
      </w:r>
      <w:bookmarkEnd w:id="120702535"/>
    </w:p>
    <w:p w:rsidRPr="0075073A" w:rsidR="494F59CF" w:rsidP="58B97BC1" w:rsidRDefault="69782447" w14:paraId="73264F41" w14:textId="195903A2">
      <w:pPr>
        <w:rPr>
          <w:rFonts w:ascii="Times New Roman" w:hAnsi="Times New Roman" w:eastAsia="Times New Roman" w:cs="Times New Roman"/>
          <w:i w:val="0"/>
          <w:iCs w:val="0"/>
          <w:sz w:val="24"/>
          <w:szCs w:val="24"/>
        </w:rPr>
      </w:pPr>
      <w:r w:rsidRPr="58B97BC1" w:rsidR="69782447">
        <w:rPr>
          <w:rFonts w:ascii="Times New Roman" w:hAnsi="Times New Roman" w:eastAsia="Times New Roman" w:cs="Times New Roman"/>
          <w:i w:val="0"/>
          <w:iCs w:val="0"/>
          <w:sz w:val="24"/>
          <w:szCs w:val="24"/>
        </w:rPr>
        <w:t xml:space="preserve">Any grade of </w:t>
      </w:r>
      <w:r w:rsidRPr="58B97BC1" w:rsidR="69782447">
        <w:rPr>
          <w:rFonts w:ascii="Times New Roman" w:hAnsi="Times New Roman" w:eastAsia="Times New Roman" w:cs="Times New Roman"/>
          <w:b w:val="1"/>
          <w:bCs w:val="1"/>
          <w:i w:val="0"/>
          <w:iCs w:val="0"/>
          <w:sz w:val="24"/>
          <w:szCs w:val="24"/>
        </w:rPr>
        <w:t>fail</w:t>
      </w:r>
      <w:r w:rsidRPr="58B97BC1" w:rsidR="69782447">
        <w:rPr>
          <w:rFonts w:ascii="Times New Roman" w:hAnsi="Times New Roman" w:eastAsia="Times New Roman" w:cs="Times New Roman"/>
          <w:i w:val="0"/>
          <w:iCs w:val="0"/>
          <w:sz w:val="24"/>
          <w:szCs w:val="24"/>
        </w:rPr>
        <w:t xml:space="preserve"> (for pass/fail courses) or </w:t>
      </w:r>
      <w:r w:rsidRPr="58B97BC1" w:rsidR="69782447">
        <w:rPr>
          <w:rFonts w:ascii="Times New Roman" w:hAnsi="Times New Roman" w:eastAsia="Times New Roman" w:cs="Times New Roman"/>
          <w:b w:val="1"/>
          <w:bCs w:val="1"/>
          <w:i w:val="0"/>
          <w:iCs w:val="0"/>
          <w:sz w:val="24"/>
          <w:szCs w:val="24"/>
        </w:rPr>
        <w:t>less than a B-(80%)</w:t>
      </w:r>
      <w:r w:rsidRPr="58B97BC1" w:rsidR="69782447">
        <w:rPr>
          <w:rFonts w:ascii="Times New Roman" w:hAnsi="Times New Roman" w:eastAsia="Times New Roman" w:cs="Times New Roman"/>
          <w:i w:val="0"/>
          <w:iCs w:val="0"/>
          <w:sz w:val="24"/>
          <w:szCs w:val="24"/>
        </w:rPr>
        <w:t xml:space="preserve"> is considered a failing grade.</w:t>
      </w:r>
    </w:p>
    <w:p w:rsidRPr="0075073A" w:rsidR="494F59CF" w:rsidP="58B97BC1" w:rsidRDefault="69782447" w14:paraId="672AB673" w14:textId="244A172B">
      <w:pPr>
        <w:pStyle w:val="Heading4"/>
        <w:ind w:left="720"/>
        <w:rPr>
          <w:rFonts w:ascii="Times New Roman" w:hAnsi="Times New Roman" w:eastAsia="Times New Roman" w:cs="Times New Roman"/>
          <w:i w:val="0"/>
          <w:iCs w:val="0"/>
          <w:sz w:val="24"/>
          <w:szCs w:val="24"/>
        </w:rPr>
      </w:pPr>
      <w:r w:rsidR="69782447">
        <w:rPr/>
        <w:t>Coursework</w:t>
      </w:r>
    </w:p>
    <w:p w:rsidRPr="0075073A" w:rsidR="494F59CF" w:rsidP="58B97BC1" w:rsidRDefault="69782447" w14:paraId="7E7018F3" w14:textId="1AF57B65">
      <w:pPr>
        <w:ind w:left="720"/>
        <w:rPr>
          <w:rFonts w:ascii="Times New Roman" w:hAnsi="Times New Roman" w:eastAsia="Times New Roman" w:cs="Times New Roman"/>
          <w:i w:val="0"/>
          <w:iCs w:val="0"/>
          <w:sz w:val="24"/>
          <w:szCs w:val="24"/>
        </w:rPr>
      </w:pPr>
      <w:r w:rsidRPr="58B97BC1" w:rsidR="69782447">
        <w:rPr>
          <w:rFonts w:ascii="Times New Roman" w:hAnsi="Times New Roman" w:eastAsia="Times New Roman" w:cs="Times New Roman"/>
          <w:i w:val="0"/>
          <w:iCs w:val="0"/>
          <w:sz w:val="24"/>
          <w:szCs w:val="24"/>
        </w:rPr>
        <w:t xml:space="preserve">A student who does not successfully complete a course must complete formal remediation with </w:t>
      </w:r>
      <w:r w:rsidRPr="58B97BC1" w:rsidR="2D7CCE3B">
        <w:rPr>
          <w:rFonts w:ascii="Times New Roman" w:hAnsi="Times New Roman" w:eastAsia="Times New Roman" w:cs="Times New Roman"/>
          <w:i w:val="0"/>
          <w:iCs w:val="0"/>
          <w:sz w:val="24"/>
          <w:szCs w:val="24"/>
        </w:rPr>
        <w:t xml:space="preserve">or without </w:t>
      </w:r>
      <w:r w:rsidRPr="58B97BC1" w:rsidR="69782447">
        <w:rPr>
          <w:rFonts w:ascii="Times New Roman" w:hAnsi="Times New Roman" w:eastAsia="Times New Roman" w:cs="Times New Roman"/>
          <w:i w:val="0"/>
          <w:iCs w:val="0"/>
          <w:sz w:val="24"/>
          <w:szCs w:val="24"/>
        </w:rPr>
        <w:t xml:space="preserve">academic probation as </w:t>
      </w:r>
      <w:r w:rsidRPr="58B97BC1" w:rsidR="69782447">
        <w:rPr>
          <w:rFonts w:ascii="Times New Roman" w:hAnsi="Times New Roman" w:eastAsia="Times New Roman" w:cs="Times New Roman"/>
          <w:i w:val="0"/>
          <w:iCs w:val="0"/>
          <w:sz w:val="24"/>
          <w:szCs w:val="24"/>
        </w:rPr>
        <w:t>determined</w:t>
      </w:r>
      <w:r w:rsidRPr="58B97BC1" w:rsidR="69782447">
        <w:rPr>
          <w:rFonts w:ascii="Times New Roman" w:hAnsi="Times New Roman" w:eastAsia="Times New Roman" w:cs="Times New Roman"/>
          <w:i w:val="0"/>
          <w:iCs w:val="0"/>
          <w:sz w:val="24"/>
          <w:szCs w:val="24"/>
        </w:rPr>
        <w:t xml:space="preserve"> by the </w:t>
      </w:r>
      <w:r w:rsidRPr="58B97BC1" w:rsidR="22C6E933">
        <w:rPr>
          <w:rFonts w:ascii="Times New Roman" w:hAnsi="Times New Roman" w:eastAsia="Times New Roman" w:cs="Times New Roman"/>
          <w:i w:val="0"/>
          <w:iCs w:val="0"/>
          <w:sz w:val="24"/>
          <w:szCs w:val="24"/>
        </w:rPr>
        <w:t>P</w:t>
      </w:r>
      <w:r w:rsidRPr="58B97BC1" w:rsidR="69782447">
        <w:rPr>
          <w:rFonts w:ascii="Times New Roman" w:hAnsi="Times New Roman" w:eastAsia="Times New Roman" w:cs="Times New Roman"/>
          <w:i w:val="0"/>
          <w:iCs w:val="0"/>
          <w:sz w:val="24"/>
          <w:szCs w:val="24"/>
        </w:rPr>
        <w:t xml:space="preserve">rogram </w:t>
      </w:r>
      <w:r w:rsidRPr="58B97BC1" w:rsidR="651EE124">
        <w:rPr>
          <w:rFonts w:ascii="Times New Roman" w:hAnsi="Times New Roman" w:eastAsia="Times New Roman" w:cs="Times New Roman"/>
          <w:i w:val="0"/>
          <w:iCs w:val="0"/>
          <w:sz w:val="24"/>
          <w:szCs w:val="24"/>
        </w:rPr>
        <w:t>D</w:t>
      </w:r>
      <w:r w:rsidRPr="58B97BC1" w:rsidR="69782447">
        <w:rPr>
          <w:rFonts w:ascii="Times New Roman" w:hAnsi="Times New Roman" w:eastAsia="Times New Roman" w:cs="Times New Roman"/>
          <w:i w:val="0"/>
          <w:iCs w:val="0"/>
          <w:sz w:val="24"/>
          <w:szCs w:val="24"/>
        </w:rPr>
        <w:t xml:space="preserve">irector with input from the course director. A remediation plan </w:t>
      </w:r>
      <w:r w:rsidRPr="58B97BC1" w:rsidR="69782447">
        <w:rPr>
          <w:rFonts w:ascii="Times New Roman" w:hAnsi="Times New Roman" w:eastAsia="Times New Roman" w:cs="Times New Roman"/>
          <w:i w:val="0"/>
          <w:iCs w:val="0"/>
          <w:sz w:val="24"/>
          <w:szCs w:val="24"/>
        </w:rPr>
        <w:t>is</w:t>
      </w:r>
      <w:r w:rsidRPr="58B97BC1" w:rsidR="69782447">
        <w:rPr>
          <w:rFonts w:ascii="Times New Roman" w:hAnsi="Times New Roman" w:eastAsia="Times New Roman" w:cs="Times New Roman"/>
          <w:i w:val="0"/>
          <w:iCs w:val="0"/>
          <w:sz w:val="24"/>
          <w:szCs w:val="24"/>
        </w:rPr>
        <w:t xml:space="preserve"> developed to address the specific deficiencies in the student’s performance. The plan would include a specific timeline for completion and evaluation of student performance. The plan may include specific student success resources. The student must remediate to the satisfaction of the course director/instructor and the </w:t>
      </w:r>
      <w:r w:rsidRPr="58B97BC1" w:rsidR="73A60D79">
        <w:rPr>
          <w:rFonts w:ascii="Times New Roman" w:hAnsi="Times New Roman" w:eastAsia="Times New Roman" w:cs="Times New Roman"/>
          <w:i w:val="0"/>
          <w:iCs w:val="0"/>
          <w:sz w:val="24"/>
          <w:szCs w:val="24"/>
        </w:rPr>
        <w:t>P</w:t>
      </w:r>
      <w:r w:rsidRPr="58B97BC1" w:rsidR="69782447">
        <w:rPr>
          <w:rFonts w:ascii="Times New Roman" w:hAnsi="Times New Roman" w:eastAsia="Times New Roman" w:cs="Times New Roman"/>
          <w:i w:val="0"/>
          <w:iCs w:val="0"/>
          <w:sz w:val="24"/>
          <w:szCs w:val="24"/>
        </w:rPr>
        <w:t>r</w:t>
      </w:r>
      <w:r w:rsidRPr="58B97BC1" w:rsidR="5FF9CCA4">
        <w:rPr>
          <w:rFonts w:ascii="Times New Roman" w:hAnsi="Times New Roman" w:eastAsia="Times New Roman" w:cs="Times New Roman"/>
          <w:i w:val="0"/>
          <w:iCs w:val="0"/>
          <w:sz w:val="24"/>
          <w:szCs w:val="24"/>
        </w:rPr>
        <w:t>o</w:t>
      </w:r>
      <w:r w:rsidRPr="58B97BC1" w:rsidR="73A60D79">
        <w:rPr>
          <w:rFonts w:ascii="Times New Roman" w:hAnsi="Times New Roman" w:eastAsia="Times New Roman" w:cs="Times New Roman"/>
          <w:i w:val="0"/>
          <w:iCs w:val="0"/>
          <w:sz w:val="24"/>
          <w:szCs w:val="24"/>
        </w:rPr>
        <w:t xml:space="preserve">gram Director </w:t>
      </w:r>
      <w:r w:rsidRPr="58B97BC1" w:rsidR="69782447">
        <w:rPr>
          <w:rFonts w:ascii="Times New Roman" w:hAnsi="Times New Roman" w:eastAsia="Times New Roman" w:cs="Times New Roman"/>
          <w:i w:val="0"/>
          <w:iCs w:val="0"/>
          <w:sz w:val="24"/>
          <w:szCs w:val="24"/>
        </w:rPr>
        <w:t xml:space="preserve">as well as by </w:t>
      </w:r>
      <w:r w:rsidRPr="58B97BC1" w:rsidR="69782447">
        <w:rPr>
          <w:rFonts w:ascii="Times New Roman" w:hAnsi="Times New Roman" w:eastAsia="Times New Roman" w:cs="Times New Roman"/>
          <w:i w:val="0"/>
          <w:iCs w:val="0"/>
          <w:sz w:val="24"/>
          <w:szCs w:val="24"/>
        </w:rPr>
        <w:t xml:space="preserve">the </w:t>
      </w:r>
      <w:r w:rsidRPr="58B97BC1" w:rsidR="69782447">
        <w:rPr>
          <w:rFonts w:ascii="Times New Roman" w:hAnsi="Times New Roman" w:eastAsia="Times New Roman" w:cs="Times New Roman"/>
          <w:i w:val="0"/>
          <w:iCs w:val="0"/>
          <w:sz w:val="24"/>
          <w:szCs w:val="24"/>
        </w:rPr>
        <w:t>established deadline.</w:t>
      </w:r>
      <w:r w:rsidRPr="58B97BC1" w:rsidR="69782447">
        <w:rPr>
          <w:rFonts w:ascii="Times New Roman" w:hAnsi="Times New Roman" w:eastAsia="Times New Roman" w:cs="Times New Roman"/>
          <w:i w:val="0"/>
          <w:iCs w:val="0"/>
          <w:sz w:val="24"/>
          <w:szCs w:val="24"/>
        </w:rPr>
        <w:t xml:space="preserve"> Failure to complete remediation successfully will lead to further academic sanctions.</w:t>
      </w:r>
    </w:p>
    <w:p w:rsidRPr="0075073A" w:rsidR="494F59CF" w:rsidP="58B97BC1" w:rsidRDefault="494F59CF" w14:paraId="594919F3" w14:textId="597AD11D">
      <w:pPr>
        <w:ind w:left="720"/>
        <w:rPr>
          <w:rFonts w:ascii="Times New Roman" w:hAnsi="Times New Roman" w:eastAsia="Times New Roman" w:cs="Times New Roman"/>
          <w:i w:val="0"/>
          <w:iCs w:val="0"/>
          <w:sz w:val="24"/>
          <w:szCs w:val="24"/>
        </w:rPr>
      </w:pPr>
    </w:p>
    <w:p w:rsidRPr="0075073A" w:rsidR="494F59CF" w:rsidP="58B97BC1" w:rsidRDefault="69782447" w14:paraId="17E8BEB1" w14:textId="636B1CC2">
      <w:pPr>
        <w:ind w:left="720"/>
        <w:rPr>
          <w:rFonts w:ascii="Times New Roman" w:hAnsi="Times New Roman" w:eastAsia="Times New Roman" w:cs="Times New Roman"/>
          <w:i w:val="0"/>
          <w:iCs w:val="0"/>
          <w:sz w:val="24"/>
          <w:szCs w:val="24"/>
        </w:rPr>
      </w:pPr>
      <w:r w:rsidRPr="58B97BC1" w:rsidR="69782447">
        <w:rPr>
          <w:rFonts w:ascii="Times New Roman" w:hAnsi="Times New Roman" w:eastAsia="Times New Roman" w:cs="Times New Roman"/>
          <w:i w:val="0"/>
          <w:iCs w:val="0"/>
          <w:sz w:val="24"/>
          <w:szCs w:val="24"/>
        </w:rPr>
        <w:t xml:space="preserve">Any student who has two or more courses where the final grade is below 80% or fail (for pass/fail courses) in one semester </w:t>
      </w:r>
      <w:r w:rsidRPr="58B97BC1" w:rsidR="1A61C9D8">
        <w:rPr>
          <w:rFonts w:ascii="Times New Roman" w:hAnsi="Times New Roman" w:eastAsia="Times New Roman" w:cs="Times New Roman"/>
          <w:i w:val="0"/>
          <w:iCs w:val="0"/>
          <w:sz w:val="24"/>
          <w:szCs w:val="24"/>
        </w:rPr>
        <w:t>will be recommended for dismissal from the program. Extenuating circumstances will be considered on a case-by-case basis.</w:t>
      </w:r>
    </w:p>
    <w:p w:rsidR="58B97BC1" w:rsidP="58B97BC1" w:rsidRDefault="58B97BC1" w14:paraId="6A2B0789" w14:textId="022873D2">
      <w:pPr>
        <w:ind w:left="720"/>
        <w:rPr>
          <w:rFonts w:ascii="Times New Roman" w:hAnsi="Times New Roman" w:eastAsia="Times New Roman" w:cs="Times New Roman"/>
          <w:i w:val="0"/>
          <w:iCs w:val="0"/>
          <w:sz w:val="24"/>
          <w:szCs w:val="24"/>
        </w:rPr>
      </w:pPr>
    </w:p>
    <w:p w:rsidRPr="00416E9E" w:rsidR="494F59CF" w:rsidP="3DB111B1" w:rsidRDefault="69782447" w14:paraId="78ED776C" w14:textId="184A8897">
      <w:pPr>
        <w:pStyle w:val="Heading4"/>
        <w:ind w:left="720"/>
        <w:rPr>
          <w:rFonts w:ascii="Times New Roman" w:hAnsi="Times New Roman" w:eastAsia="Times New Roman" w:cs="Times New Roman"/>
          <w:i w:val="0"/>
          <w:iCs w:val="0"/>
          <w:sz w:val="24"/>
          <w:szCs w:val="24"/>
        </w:rPr>
      </w:pPr>
      <w:bookmarkStart w:name="_Toc61278804" w:id="30"/>
      <w:r w:rsidR="69782447">
        <w:rPr/>
        <w:t>Fieldwork Placement Progression</w:t>
      </w:r>
      <w:bookmarkEnd w:id="30"/>
    </w:p>
    <w:p w:rsidRPr="00096313" w:rsidR="004C7E94" w:rsidP="58B97BC1" w:rsidRDefault="738E3C86" w14:paraId="65FBAF9F" w14:textId="1CE6928D">
      <w:pPr>
        <w:ind w:left="720"/>
        <w:rPr>
          <w:rFonts w:ascii="Times New Roman" w:hAnsi="Times New Roman" w:eastAsia="Times New Roman" w:cs="Times New Roman"/>
          <w:i w:val="0"/>
          <w:iCs w:val="0"/>
          <w:sz w:val="24"/>
          <w:szCs w:val="24"/>
        </w:rPr>
      </w:pPr>
      <w:r w:rsidRPr="58B97BC1" w:rsidR="72A96DE2">
        <w:rPr>
          <w:rFonts w:ascii="Times New Roman" w:hAnsi="Times New Roman" w:eastAsia="Times New Roman" w:cs="Times New Roman"/>
          <w:i w:val="0"/>
          <w:iCs w:val="0"/>
          <w:sz w:val="24"/>
          <w:szCs w:val="24"/>
        </w:rPr>
        <w:t xml:space="preserve">If </w:t>
      </w:r>
      <w:r w:rsidRPr="58B97BC1" w:rsidR="2B4F42E7">
        <w:rPr>
          <w:rFonts w:ascii="Times New Roman" w:hAnsi="Times New Roman" w:eastAsia="Times New Roman" w:cs="Times New Roman"/>
          <w:i w:val="0"/>
          <w:iCs w:val="0"/>
          <w:sz w:val="24"/>
          <w:szCs w:val="24"/>
        </w:rPr>
        <w:t>one</w:t>
      </w:r>
      <w:r w:rsidRPr="58B97BC1" w:rsidR="2B4F42E7">
        <w:rPr>
          <w:rFonts w:ascii="Times New Roman" w:hAnsi="Times New Roman" w:eastAsia="Times New Roman" w:cs="Times New Roman"/>
          <w:i w:val="0"/>
          <w:iCs w:val="0"/>
          <w:sz w:val="24"/>
          <w:szCs w:val="24"/>
        </w:rPr>
        <w:t xml:space="preserve"> of the following</w:t>
      </w:r>
      <w:r w:rsidRPr="58B97BC1" w:rsidR="04B46FA2">
        <w:rPr>
          <w:rFonts w:ascii="Times New Roman" w:hAnsi="Times New Roman" w:eastAsia="Times New Roman" w:cs="Times New Roman"/>
          <w:i w:val="0"/>
          <w:iCs w:val="0"/>
          <w:sz w:val="24"/>
          <w:szCs w:val="24"/>
        </w:rPr>
        <w:t xml:space="preserve"> responses </w:t>
      </w:r>
      <w:r w:rsidRPr="58B97BC1" w:rsidR="5D7DA480">
        <w:rPr>
          <w:rFonts w:ascii="Times New Roman" w:hAnsi="Times New Roman" w:eastAsia="Times New Roman" w:cs="Times New Roman"/>
          <w:i w:val="0"/>
          <w:iCs w:val="0"/>
          <w:sz w:val="24"/>
          <w:szCs w:val="24"/>
        </w:rPr>
        <w:t xml:space="preserve">is marked </w:t>
      </w:r>
      <w:r w:rsidRPr="58B97BC1" w:rsidR="04B46FA2">
        <w:rPr>
          <w:rFonts w:ascii="Times New Roman" w:hAnsi="Times New Roman" w:eastAsia="Times New Roman" w:cs="Times New Roman"/>
          <w:i w:val="0"/>
          <w:iCs w:val="0"/>
          <w:sz w:val="24"/>
          <w:szCs w:val="24"/>
        </w:rPr>
        <w:t>on the final eval</w:t>
      </w:r>
      <w:r w:rsidRPr="58B97BC1" w:rsidR="04B46FA2">
        <w:rPr>
          <w:rFonts w:ascii="Times New Roman" w:hAnsi="Times New Roman" w:eastAsia="Times New Roman" w:cs="Times New Roman"/>
          <w:i w:val="0"/>
          <w:iCs w:val="0"/>
          <w:sz w:val="24"/>
          <w:szCs w:val="24"/>
        </w:rPr>
        <w:t>uation form:</w:t>
      </w:r>
    </w:p>
    <w:p w:rsidRPr="00096313" w:rsidR="004C7E94" w:rsidP="58B97BC1" w:rsidRDefault="00B0071C" w14:paraId="1157101A" w14:textId="77777777">
      <w:pPr>
        <w:pStyle w:val="ListParagraph"/>
        <w:numPr>
          <w:ilvl w:val="0"/>
          <w:numId w:val="32"/>
        </w:numPr>
        <w:rPr>
          <w:rFonts w:ascii="Times New Roman" w:hAnsi="Times New Roman" w:eastAsia="Times New Roman" w:cs="Times New Roman"/>
          <w:i w:val="0"/>
          <w:iCs w:val="0"/>
          <w:sz w:val="24"/>
          <w:szCs w:val="24"/>
          <w:rPrChange w:author="" w16du:dateUtc="2025-07-30T19:26:00Z" w:id="933787315">
            <w:rPr/>
          </w:rPrChange>
        </w:rPr>
      </w:pPr>
      <w:r w:rsidRPr="58B97BC1" w:rsidR="00B0071C">
        <w:rPr>
          <w:rFonts w:ascii="Times New Roman" w:hAnsi="Times New Roman" w:eastAsia="Times New Roman" w:cs="Times New Roman"/>
          <w:i w:val="0"/>
          <w:iCs w:val="0"/>
          <w:sz w:val="24"/>
          <w:szCs w:val="24"/>
        </w:rPr>
        <w:t>“</w:t>
      </w:r>
      <w:r w:rsidRPr="58B97BC1" w:rsidR="00B0071C">
        <w:rPr>
          <w:rFonts w:ascii="Times New Roman" w:hAnsi="Times New Roman" w:eastAsia="Times New Roman" w:cs="Times New Roman"/>
          <w:i w:val="0"/>
          <w:iCs w:val="0"/>
          <w:sz w:val="24"/>
          <w:szCs w:val="24"/>
        </w:rPr>
        <w:t xml:space="preserve">PASS-Usually meets expectations AND professionalism rubric marked as met/progressing - Additional mentorship or targeted remediation of a specific skill may be needed" </w:t>
      </w:r>
      <w:r w:rsidRPr="58B97BC1" w:rsidR="004C7E94">
        <w:rPr>
          <w:rFonts w:ascii="Times New Roman" w:hAnsi="Times New Roman" w:eastAsia="Times New Roman" w:cs="Times New Roman"/>
          <w:i w:val="0"/>
          <w:iCs w:val="0"/>
          <w:sz w:val="24"/>
          <w:szCs w:val="24"/>
        </w:rPr>
        <w:t>OR</w:t>
      </w:r>
    </w:p>
    <w:p w:rsidRPr="00096313" w:rsidR="00B0071C" w:rsidP="58B97BC1" w:rsidRDefault="00B0071C" w14:paraId="64B11F56" w14:textId="658A9A87">
      <w:pPr>
        <w:pStyle w:val="ListParagraph"/>
        <w:numPr>
          <w:ilvl w:val="0"/>
          <w:numId w:val="32"/>
        </w:numPr>
        <w:rPr>
          <w:rFonts w:ascii="Times New Roman" w:hAnsi="Times New Roman" w:eastAsia="Times New Roman" w:cs="Times New Roman"/>
          <w:i w:val="0"/>
          <w:iCs w:val="0"/>
          <w:sz w:val="24"/>
          <w:szCs w:val="24"/>
          <w:rPrChange w:author="" w16du:dateUtc="2025-07-30T19:26:00Z" w:id="361584255">
            <w:rPr/>
          </w:rPrChange>
        </w:rPr>
      </w:pPr>
      <w:r w:rsidRPr="58B97BC1" w:rsidR="00B0071C">
        <w:rPr>
          <w:rFonts w:ascii="Times New Roman" w:hAnsi="Times New Roman" w:eastAsia="Times New Roman" w:cs="Times New Roman"/>
          <w:i w:val="0"/>
          <w:iCs w:val="0"/>
          <w:sz w:val="24"/>
          <w:szCs w:val="24"/>
        </w:rPr>
        <w:t xml:space="preserve">"Pass - Sometimes meets expectations AND professionalism rubric marked as met/progressing OR professionalism rubric with one category marked as "Not Met/Needs Improvement" </w:t>
      </w:r>
    </w:p>
    <w:p w:rsidRPr="0075073A" w:rsidR="494F59CF" w:rsidP="58B97BC1" w:rsidRDefault="494F59CF" w14:paraId="514FDA10" w14:textId="6DD402C6">
      <w:pPr>
        <w:pStyle w:val="Normal"/>
        <w:ind w:left="720"/>
        <w:rPr>
          <w:rFonts w:ascii="Times New Roman" w:hAnsi="Times New Roman" w:eastAsia="Times New Roman" w:cs="Times New Roman"/>
          <w:i w:val="0"/>
          <w:iCs w:val="0"/>
          <w:sz w:val="24"/>
          <w:szCs w:val="24"/>
        </w:rPr>
      </w:pPr>
    </w:p>
    <w:p w:rsidRPr="0075073A" w:rsidR="494F59CF" w:rsidP="58B97BC1" w:rsidRDefault="512270D9" w14:paraId="0CCD4318" w14:textId="2885200F">
      <w:pPr>
        <w:ind w:left="1440"/>
        <w:rPr>
          <w:rFonts w:ascii="Times New Roman" w:hAnsi="Times New Roman" w:eastAsia="Times New Roman" w:cs="Times New Roman"/>
          <w:i w:val="0"/>
          <w:iCs w:val="0"/>
          <w:sz w:val="24"/>
          <w:szCs w:val="24"/>
        </w:rPr>
      </w:pPr>
      <w:r w:rsidRPr="58B97BC1" w:rsidR="512270D9">
        <w:rPr>
          <w:rFonts w:ascii="Times New Roman" w:hAnsi="Times New Roman" w:eastAsia="Times New Roman" w:cs="Times New Roman"/>
          <w:i w:val="0"/>
          <w:iCs w:val="0"/>
          <w:sz w:val="24"/>
          <w:szCs w:val="24"/>
        </w:rPr>
        <w:t>Th</w:t>
      </w:r>
      <w:r w:rsidRPr="58B97BC1" w:rsidR="0D9743C9">
        <w:rPr>
          <w:rFonts w:ascii="Times New Roman" w:hAnsi="Times New Roman" w:eastAsia="Times New Roman" w:cs="Times New Roman"/>
          <w:i w:val="0"/>
          <w:iCs w:val="0"/>
          <w:sz w:val="24"/>
          <w:szCs w:val="24"/>
        </w:rPr>
        <w:t>e</w:t>
      </w:r>
      <w:r w:rsidRPr="58B97BC1" w:rsidR="512270D9">
        <w:rPr>
          <w:rFonts w:ascii="Times New Roman" w:hAnsi="Times New Roman" w:eastAsia="Times New Roman" w:cs="Times New Roman"/>
          <w:i w:val="0"/>
          <w:iCs w:val="0"/>
          <w:sz w:val="24"/>
          <w:szCs w:val="24"/>
        </w:rPr>
        <w:t xml:space="preserve"> </w:t>
      </w:r>
      <w:r w:rsidRPr="58B97BC1" w:rsidR="69782447">
        <w:rPr>
          <w:rFonts w:ascii="Times New Roman" w:hAnsi="Times New Roman" w:eastAsia="Times New Roman" w:cs="Times New Roman"/>
          <w:i w:val="0"/>
          <w:iCs w:val="0"/>
          <w:sz w:val="24"/>
          <w:szCs w:val="24"/>
        </w:rPr>
        <w:t xml:space="preserve">student must meet with the assistant </w:t>
      </w:r>
      <w:r w:rsidRPr="58B97BC1" w:rsidR="1F44C302">
        <w:rPr>
          <w:rFonts w:ascii="Times New Roman" w:hAnsi="Times New Roman" w:eastAsia="Times New Roman" w:cs="Times New Roman"/>
          <w:i w:val="0"/>
          <w:iCs w:val="0"/>
          <w:sz w:val="24"/>
          <w:szCs w:val="24"/>
        </w:rPr>
        <w:t>P</w:t>
      </w:r>
      <w:r w:rsidRPr="58B97BC1" w:rsidR="69782447">
        <w:rPr>
          <w:rFonts w:ascii="Times New Roman" w:hAnsi="Times New Roman" w:eastAsia="Times New Roman" w:cs="Times New Roman"/>
          <w:i w:val="0"/>
          <w:iCs w:val="0"/>
          <w:sz w:val="24"/>
          <w:szCs w:val="24"/>
        </w:rPr>
        <w:t xml:space="preserve">rogram </w:t>
      </w:r>
      <w:r w:rsidRPr="58B97BC1" w:rsidR="127A2F9F">
        <w:rPr>
          <w:rFonts w:ascii="Times New Roman" w:hAnsi="Times New Roman" w:eastAsia="Times New Roman" w:cs="Times New Roman"/>
          <w:i w:val="0"/>
          <w:iCs w:val="0"/>
          <w:sz w:val="24"/>
          <w:szCs w:val="24"/>
        </w:rPr>
        <w:t>D</w:t>
      </w:r>
      <w:r w:rsidRPr="58B97BC1" w:rsidR="69782447">
        <w:rPr>
          <w:rFonts w:ascii="Times New Roman" w:hAnsi="Times New Roman" w:eastAsia="Times New Roman" w:cs="Times New Roman"/>
          <w:i w:val="0"/>
          <w:iCs w:val="0"/>
          <w:sz w:val="24"/>
          <w:szCs w:val="24"/>
        </w:rPr>
        <w:t xml:space="preserve">irector who will develop a plan with input from the </w:t>
      </w:r>
      <w:r w:rsidRPr="58B97BC1" w:rsidR="69782447">
        <w:rPr>
          <w:rFonts w:ascii="Times New Roman" w:hAnsi="Times New Roman" w:eastAsia="Times New Roman" w:cs="Times New Roman"/>
          <w:i w:val="0"/>
          <w:iCs w:val="0"/>
          <w:sz w:val="24"/>
          <w:szCs w:val="24"/>
        </w:rPr>
        <w:t>student</w:t>
      </w:r>
      <w:r w:rsidRPr="58B97BC1" w:rsidR="69782447">
        <w:rPr>
          <w:rFonts w:ascii="Times New Roman" w:hAnsi="Times New Roman" w:eastAsia="Times New Roman" w:cs="Times New Roman"/>
          <w:i w:val="0"/>
          <w:iCs w:val="0"/>
          <w:sz w:val="24"/>
          <w:szCs w:val="24"/>
        </w:rPr>
        <w:t xml:space="preserve"> and supervisor</w:t>
      </w:r>
      <w:r w:rsidRPr="58B97BC1" w:rsidR="4218BD72">
        <w:rPr>
          <w:rFonts w:ascii="Times New Roman" w:hAnsi="Times New Roman" w:eastAsia="Times New Roman" w:cs="Times New Roman"/>
          <w:i w:val="0"/>
          <w:iCs w:val="0"/>
          <w:sz w:val="24"/>
          <w:szCs w:val="24"/>
        </w:rPr>
        <w:t>(s)</w:t>
      </w:r>
      <w:r w:rsidRPr="58B97BC1" w:rsidR="69782447">
        <w:rPr>
          <w:rFonts w:ascii="Times New Roman" w:hAnsi="Times New Roman" w:eastAsia="Times New Roman" w:cs="Times New Roman"/>
          <w:i w:val="0"/>
          <w:iCs w:val="0"/>
          <w:sz w:val="24"/>
          <w:szCs w:val="24"/>
        </w:rPr>
        <w:t xml:space="preserve">. This plan </w:t>
      </w:r>
      <w:r w:rsidRPr="58B97BC1" w:rsidR="4680DB6A">
        <w:rPr>
          <w:rFonts w:ascii="Times New Roman" w:hAnsi="Times New Roman" w:eastAsia="Times New Roman" w:cs="Times New Roman"/>
          <w:i w:val="0"/>
          <w:iCs w:val="0"/>
          <w:sz w:val="24"/>
          <w:szCs w:val="24"/>
        </w:rPr>
        <w:t>may</w:t>
      </w:r>
      <w:r w:rsidRPr="58B97BC1" w:rsidR="69782447">
        <w:rPr>
          <w:rFonts w:ascii="Times New Roman" w:hAnsi="Times New Roman" w:eastAsia="Times New Roman" w:cs="Times New Roman"/>
          <w:i w:val="0"/>
          <w:iCs w:val="0"/>
          <w:sz w:val="24"/>
          <w:szCs w:val="24"/>
        </w:rPr>
        <w:t xml:space="preserve"> require</w:t>
      </w:r>
      <w:r w:rsidRPr="58B97BC1" w:rsidR="69782447">
        <w:rPr>
          <w:rFonts w:ascii="Times New Roman" w:hAnsi="Times New Roman" w:eastAsia="Times New Roman" w:cs="Times New Roman"/>
          <w:i w:val="0"/>
          <w:iCs w:val="0"/>
          <w:sz w:val="24"/>
          <w:szCs w:val="24"/>
        </w:rPr>
        <w:t xml:space="preserve"> </w:t>
      </w:r>
      <w:r w:rsidRPr="58B97BC1" w:rsidR="69782447">
        <w:rPr>
          <w:rFonts w:ascii="Times New Roman" w:hAnsi="Times New Roman" w:eastAsia="Times New Roman" w:cs="Times New Roman"/>
          <w:i w:val="0"/>
          <w:iCs w:val="0"/>
          <w:sz w:val="24"/>
          <w:szCs w:val="24"/>
        </w:rPr>
        <w:t xml:space="preserve">remediation prior to starting the next </w:t>
      </w:r>
      <w:r w:rsidRPr="58B97BC1" w:rsidR="011D098E">
        <w:rPr>
          <w:rFonts w:ascii="Times New Roman" w:hAnsi="Times New Roman" w:eastAsia="Times New Roman" w:cs="Times New Roman"/>
          <w:i w:val="0"/>
          <w:iCs w:val="0"/>
          <w:sz w:val="24"/>
          <w:szCs w:val="24"/>
        </w:rPr>
        <w:t xml:space="preserve">fieldwork </w:t>
      </w:r>
      <w:r w:rsidRPr="58B97BC1" w:rsidR="69782447">
        <w:rPr>
          <w:rFonts w:ascii="Times New Roman" w:hAnsi="Times New Roman" w:eastAsia="Times New Roman" w:cs="Times New Roman"/>
          <w:i w:val="0"/>
          <w:iCs w:val="0"/>
          <w:sz w:val="24"/>
          <w:szCs w:val="24"/>
        </w:rPr>
        <w:t xml:space="preserve">placement. The plan </w:t>
      </w:r>
      <w:r w:rsidRPr="58B97BC1" w:rsidR="53CEE929">
        <w:rPr>
          <w:rFonts w:ascii="Times New Roman" w:hAnsi="Times New Roman" w:eastAsia="Times New Roman" w:cs="Times New Roman"/>
          <w:i w:val="0"/>
          <w:iCs w:val="0"/>
          <w:sz w:val="24"/>
          <w:szCs w:val="24"/>
        </w:rPr>
        <w:t xml:space="preserve">must </w:t>
      </w:r>
      <w:r w:rsidRPr="58B97BC1" w:rsidR="69782447">
        <w:rPr>
          <w:rFonts w:ascii="Times New Roman" w:hAnsi="Times New Roman" w:eastAsia="Times New Roman" w:cs="Times New Roman"/>
          <w:i w:val="0"/>
          <w:iCs w:val="0"/>
          <w:sz w:val="24"/>
          <w:szCs w:val="24"/>
        </w:rPr>
        <w:t xml:space="preserve">include a specific timeline for completion and </w:t>
      </w:r>
      <w:r w:rsidRPr="58B97BC1" w:rsidR="69E492C4">
        <w:rPr>
          <w:rFonts w:ascii="Times New Roman" w:hAnsi="Times New Roman" w:eastAsia="Times New Roman" w:cs="Times New Roman"/>
          <w:i w:val="0"/>
          <w:iCs w:val="0"/>
          <w:sz w:val="24"/>
          <w:szCs w:val="24"/>
        </w:rPr>
        <w:t>how the student performance will be evaluated</w:t>
      </w:r>
      <w:r w:rsidRPr="58B97BC1" w:rsidR="69782447">
        <w:rPr>
          <w:rFonts w:ascii="Times New Roman" w:hAnsi="Times New Roman" w:eastAsia="Times New Roman" w:cs="Times New Roman"/>
          <w:i w:val="0"/>
          <w:iCs w:val="0"/>
          <w:sz w:val="24"/>
          <w:szCs w:val="24"/>
        </w:rPr>
        <w:t xml:space="preserve">. The student must complete the plan to the satisfaction of the supervisor and/or the </w:t>
      </w:r>
      <w:r w:rsidRPr="58B97BC1" w:rsidR="00A281F2">
        <w:rPr>
          <w:rFonts w:ascii="Times New Roman" w:hAnsi="Times New Roman" w:eastAsia="Times New Roman" w:cs="Times New Roman"/>
          <w:i w:val="0"/>
          <w:iCs w:val="0"/>
          <w:sz w:val="24"/>
          <w:szCs w:val="24"/>
        </w:rPr>
        <w:t>a</w:t>
      </w:r>
      <w:r w:rsidRPr="58B97BC1" w:rsidR="69782447">
        <w:rPr>
          <w:rFonts w:ascii="Times New Roman" w:hAnsi="Times New Roman" w:eastAsia="Times New Roman" w:cs="Times New Roman"/>
          <w:i w:val="0"/>
          <w:iCs w:val="0"/>
          <w:sz w:val="24"/>
          <w:szCs w:val="24"/>
        </w:rPr>
        <w:t xml:space="preserve">ssistant </w:t>
      </w:r>
      <w:r w:rsidRPr="58B97BC1" w:rsidR="504C1E44">
        <w:rPr>
          <w:rFonts w:ascii="Times New Roman" w:hAnsi="Times New Roman" w:eastAsia="Times New Roman" w:cs="Times New Roman"/>
          <w:i w:val="0"/>
          <w:iCs w:val="0"/>
          <w:sz w:val="24"/>
          <w:szCs w:val="24"/>
        </w:rPr>
        <w:t>Program Director</w:t>
      </w:r>
      <w:r w:rsidRPr="58B97BC1" w:rsidR="69782447">
        <w:rPr>
          <w:rFonts w:ascii="Times New Roman" w:hAnsi="Times New Roman" w:eastAsia="Times New Roman" w:cs="Times New Roman"/>
          <w:i w:val="0"/>
          <w:iCs w:val="0"/>
          <w:sz w:val="24"/>
          <w:szCs w:val="24"/>
        </w:rPr>
        <w:t xml:space="preserve"> as well as by the established deadline. Failure to complete the plan successfully will lead to further academic sanctions. </w:t>
      </w:r>
      <w:r w:rsidRPr="58B97BC1" w:rsidR="69782447">
        <w:rPr>
          <w:rFonts w:ascii="Times New Roman" w:hAnsi="Times New Roman" w:eastAsia="Times New Roman" w:cs="Times New Roman"/>
          <w:sz w:val="24"/>
          <w:szCs w:val="24"/>
        </w:rPr>
        <w:t xml:space="preserve"> </w:t>
      </w:r>
      <w:r w:rsidRPr="58B97BC1" w:rsidR="69782447">
        <w:rPr>
          <w:rFonts w:ascii="Times New Roman" w:hAnsi="Times New Roman" w:eastAsia="Times New Roman" w:cs="Times New Roman"/>
          <w:sz w:val="24"/>
          <w:szCs w:val="24"/>
        </w:rPr>
        <w:t>a</w:t>
      </w:r>
      <w:r w:rsidRPr="58B97BC1" w:rsidR="69782447">
        <w:rPr>
          <w:rFonts w:ascii="Times New Roman" w:hAnsi="Times New Roman" w:eastAsia="Times New Roman" w:cs="Times New Roman"/>
          <w:sz w:val="24"/>
          <w:szCs w:val="24"/>
        </w:rPr>
        <w:t>s well as by the established deadline.</w:t>
      </w:r>
      <w:r w:rsidRPr="58B97BC1" w:rsidR="69782447">
        <w:rPr>
          <w:rFonts w:ascii="Times New Roman" w:hAnsi="Times New Roman" w:eastAsia="Times New Roman" w:cs="Times New Roman"/>
          <w:sz w:val="24"/>
          <w:szCs w:val="24"/>
        </w:rPr>
        <w:t xml:space="preserve"> </w:t>
      </w:r>
      <w:r w:rsidRPr="58B97BC1" w:rsidR="69782447">
        <w:rPr>
          <w:rFonts w:ascii="Times New Roman" w:hAnsi="Times New Roman" w:eastAsia="Times New Roman" w:cs="Times New Roman"/>
          <w:sz w:val="24"/>
          <w:szCs w:val="24"/>
        </w:rPr>
        <w:t xml:space="preserve">Failure to complete the plan successfully will lead to further academic sanctions. </w:t>
      </w:r>
    </w:p>
    <w:p w:rsidRPr="0075073A" w:rsidR="494F59CF" w:rsidP="58B97BC1" w:rsidRDefault="494F59CF" w14:paraId="5636948E" w14:textId="77777777">
      <w:pPr>
        <w:ind w:left="1440"/>
        <w:rPr>
          <w:rFonts w:ascii="Times New Roman" w:hAnsi="Times New Roman" w:eastAsia="Times New Roman" w:cs="Times New Roman"/>
          <w:i w:val="0"/>
          <w:iCs w:val="0"/>
          <w:sz w:val="24"/>
          <w:szCs w:val="24"/>
        </w:rPr>
      </w:pPr>
    </w:p>
    <w:p w:rsidRPr="0075073A" w:rsidR="494F59CF" w:rsidP="3DB111B1" w:rsidRDefault="5E832254" w14:paraId="2B4BC6BF" w14:textId="39F61F4C">
      <w:pPr>
        <w:ind w:left="720"/>
        <w:rPr>
          <w:rFonts w:ascii="Times New Roman" w:hAnsi="Times New Roman" w:eastAsia="Times New Roman" w:cs="Times New Roman"/>
          <w:i w:val="0"/>
          <w:iCs w:val="0"/>
          <w:sz w:val="24"/>
          <w:szCs w:val="24"/>
        </w:rPr>
      </w:pPr>
      <w:r w:rsidRPr="3DB111B1" w:rsidR="5E832254">
        <w:rPr>
          <w:rFonts w:ascii="Times New Roman" w:hAnsi="Times New Roman" w:eastAsia="Times New Roman" w:cs="Times New Roman"/>
          <w:i w:val="0"/>
          <w:iCs w:val="0"/>
          <w:sz w:val="24"/>
          <w:szCs w:val="24"/>
        </w:rPr>
        <w:t xml:space="preserve">If a final evaluation </w:t>
      </w:r>
      <w:r w:rsidRPr="3DB111B1" w:rsidR="5E832254">
        <w:rPr>
          <w:rFonts w:ascii="Times New Roman" w:hAnsi="Times New Roman" w:eastAsia="Times New Roman" w:cs="Times New Roman"/>
          <w:i w:val="0"/>
          <w:iCs w:val="0"/>
          <w:sz w:val="24"/>
          <w:szCs w:val="24"/>
        </w:rPr>
        <w:t>indicates</w:t>
      </w:r>
      <w:r w:rsidRPr="3DB111B1" w:rsidR="00E0130B">
        <w:rPr>
          <w:rFonts w:ascii="Times New Roman" w:hAnsi="Times New Roman" w:eastAsia="Times New Roman" w:cs="Times New Roman"/>
          <w:i w:val="0"/>
          <w:iCs w:val="0"/>
          <w:sz w:val="24"/>
          <w:szCs w:val="24"/>
        </w:rPr>
        <w:t xml:space="preserve"> “</w:t>
      </w:r>
      <w:r w:rsidRPr="3DB111B1" w:rsidR="00E0130B">
        <w:rPr>
          <w:rFonts w:ascii="Times New Roman" w:hAnsi="Times New Roman" w:eastAsia="Times New Roman" w:cs="Times New Roman"/>
          <w:i w:val="0"/>
          <w:iCs w:val="0"/>
          <w:sz w:val="24"/>
          <w:szCs w:val="24"/>
        </w:rPr>
        <w:t xml:space="preserve">FAIL - </w:t>
      </w:r>
      <w:r w:rsidRPr="3DB111B1" w:rsidR="00E0130B">
        <w:rPr>
          <w:rFonts w:ascii="Times New Roman" w:hAnsi="Times New Roman" w:eastAsia="Times New Roman" w:cs="Times New Roman"/>
          <w:i w:val="0"/>
          <w:iCs w:val="0"/>
          <w:sz w:val="24"/>
          <w:szCs w:val="24"/>
        </w:rPr>
        <w:t>Fails to</w:t>
      </w:r>
      <w:r w:rsidRPr="3DB111B1" w:rsidR="00E0130B">
        <w:rPr>
          <w:rFonts w:ascii="Times New Roman" w:hAnsi="Times New Roman" w:eastAsia="Times New Roman" w:cs="Times New Roman"/>
          <w:i w:val="0"/>
          <w:iCs w:val="0"/>
          <w:sz w:val="24"/>
          <w:szCs w:val="24"/>
        </w:rPr>
        <w:t xml:space="preserve"> meet expectations AND shows limited to no progress OR professionalism rubric marked not met/needs improvement in 2 or more categories - RECOMMEND REMEDIATION and/or REPEATING ROTATION</w:t>
      </w:r>
      <w:r w:rsidRPr="3DB111B1" w:rsidR="29B65479">
        <w:rPr>
          <w:rFonts w:ascii="Times New Roman" w:hAnsi="Times New Roman" w:eastAsia="Times New Roman" w:cs="Times New Roman"/>
          <w:i w:val="0"/>
          <w:iCs w:val="0"/>
          <w:sz w:val="24"/>
          <w:szCs w:val="24"/>
        </w:rPr>
        <w:t>,” then</w:t>
      </w:r>
      <w:r w:rsidRPr="3DB111B1" w:rsidR="5E832254">
        <w:rPr>
          <w:rFonts w:ascii="Times New Roman" w:hAnsi="Times New Roman" w:eastAsia="Times New Roman" w:cs="Times New Roman"/>
          <w:i w:val="0"/>
          <w:iCs w:val="0"/>
          <w:sz w:val="24"/>
          <w:szCs w:val="24"/>
        </w:rPr>
        <w:t xml:space="preserve"> the student </w:t>
      </w:r>
      <w:r w:rsidRPr="3DB111B1" w:rsidR="23D5D206">
        <w:rPr>
          <w:rFonts w:ascii="Times New Roman" w:hAnsi="Times New Roman" w:eastAsia="Times New Roman" w:cs="Times New Roman"/>
          <w:i w:val="0"/>
          <w:iCs w:val="0"/>
          <w:sz w:val="24"/>
          <w:szCs w:val="24"/>
        </w:rPr>
        <w:t>will</w:t>
      </w:r>
      <w:r w:rsidRPr="3DB111B1" w:rsidR="5E832254">
        <w:rPr>
          <w:rFonts w:ascii="Times New Roman" w:hAnsi="Times New Roman" w:eastAsia="Times New Roman" w:cs="Times New Roman"/>
          <w:i w:val="0"/>
          <w:iCs w:val="0"/>
          <w:sz w:val="24"/>
          <w:szCs w:val="24"/>
        </w:rPr>
        <w:t xml:space="preserve"> be placed on academic probation. </w:t>
      </w:r>
      <w:r w:rsidRPr="3DB111B1" w:rsidR="37CB2133">
        <w:rPr>
          <w:rFonts w:ascii="Times New Roman" w:hAnsi="Times New Roman" w:eastAsia="Times New Roman" w:cs="Times New Roman"/>
          <w:i w:val="0"/>
          <w:iCs w:val="0"/>
          <w:sz w:val="24"/>
          <w:szCs w:val="24"/>
        </w:rPr>
        <w:t xml:space="preserve">Next steps are </w:t>
      </w:r>
      <w:r w:rsidRPr="3DB111B1" w:rsidR="5FDD2A0A">
        <w:rPr>
          <w:rFonts w:ascii="Times New Roman" w:hAnsi="Times New Roman" w:eastAsia="Times New Roman" w:cs="Times New Roman"/>
          <w:i w:val="0"/>
          <w:iCs w:val="0"/>
          <w:sz w:val="24"/>
          <w:szCs w:val="24"/>
        </w:rPr>
        <w:t>determined</w:t>
      </w:r>
      <w:r w:rsidRPr="3DB111B1" w:rsidR="5FDD2A0A">
        <w:rPr>
          <w:rFonts w:ascii="Times New Roman" w:hAnsi="Times New Roman" w:eastAsia="Times New Roman" w:cs="Times New Roman"/>
          <w:i w:val="0"/>
          <w:iCs w:val="0"/>
          <w:sz w:val="24"/>
          <w:szCs w:val="24"/>
        </w:rPr>
        <w:t xml:space="preserve"> by the Assistant Program Director with input from the supervisor </w:t>
      </w:r>
      <w:r w:rsidRPr="3DB111B1" w:rsidR="5C8F82EE">
        <w:rPr>
          <w:rFonts w:ascii="Times New Roman" w:hAnsi="Times New Roman" w:eastAsia="Times New Roman" w:cs="Times New Roman"/>
          <w:i w:val="0"/>
          <w:iCs w:val="0"/>
          <w:sz w:val="24"/>
          <w:szCs w:val="24"/>
        </w:rPr>
        <w:t xml:space="preserve">and may include one </w:t>
      </w:r>
      <w:r w:rsidRPr="3DB111B1" w:rsidR="5044072D">
        <w:rPr>
          <w:rFonts w:ascii="Times New Roman" w:hAnsi="Times New Roman" w:eastAsia="Times New Roman" w:cs="Times New Roman"/>
          <w:i w:val="0"/>
          <w:iCs w:val="0"/>
          <w:sz w:val="24"/>
          <w:szCs w:val="24"/>
        </w:rPr>
        <w:t xml:space="preserve">or more </w:t>
      </w:r>
      <w:r w:rsidRPr="3DB111B1" w:rsidR="5C8F82EE">
        <w:rPr>
          <w:rFonts w:ascii="Times New Roman" w:hAnsi="Times New Roman" w:eastAsia="Times New Roman" w:cs="Times New Roman"/>
          <w:i w:val="0"/>
          <w:iCs w:val="0"/>
          <w:sz w:val="24"/>
          <w:szCs w:val="24"/>
        </w:rPr>
        <w:t>of the following:</w:t>
      </w:r>
      <w:r w:rsidRPr="3DB111B1" w:rsidR="37CB2133">
        <w:rPr>
          <w:rFonts w:ascii="Times New Roman" w:hAnsi="Times New Roman" w:eastAsia="Times New Roman" w:cs="Times New Roman"/>
          <w:i w:val="0"/>
          <w:iCs w:val="0"/>
          <w:sz w:val="24"/>
          <w:szCs w:val="24"/>
        </w:rPr>
        <w:t xml:space="preserve"> </w:t>
      </w:r>
    </w:p>
    <w:p w:rsidRPr="0075073A" w:rsidR="494F59CF" w:rsidP="58B97BC1" w:rsidRDefault="494F59CF" w14:paraId="447CA35C" w14:textId="4DE58CD2">
      <w:pPr>
        <w:ind w:left="720"/>
        <w:rPr>
          <w:rFonts w:ascii="Times New Roman" w:hAnsi="Times New Roman" w:eastAsia="Times New Roman" w:cs="Times New Roman"/>
          <w:i w:val="0"/>
          <w:iCs w:val="0"/>
          <w:sz w:val="24"/>
          <w:szCs w:val="24"/>
        </w:rPr>
      </w:pPr>
    </w:p>
    <w:p w:rsidRPr="00096313" w:rsidR="494F59CF" w:rsidP="58B97BC1" w:rsidRDefault="494F59CF" w14:paraId="49538F3F" w14:textId="713867E5">
      <w:pPr>
        <w:pStyle w:val="Normal"/>
        <w:numPr>
          <w:ilvl w:val="0"/>
          <w:numId w:val="5"/>
        </w:numPr>
        <w:ind/>
        <w:rPr>
          <w:rFonts w:ascii="Times New Roman" w:hAnsi="Times New Roman" w:eastAsia="Times New Roman" w:cs="Times New Roman"/>
          <w:i w:val="0"/>
          <w:iCs w:val="0"/>
          <w:sz w:val="24"/>
          <w:szCs w:val="24"/>
        </w:rPr>
      </w:pPr>
      <w:r w:rsidRPr="58B97BC1" w:rsidR="140B525C">
        <w:rPr>
          <w:rFonts w:ascii="Times New Roman" w:hAnsi="Times New Roman" w:eastAsia="Times New Roman" w:cs="Times New Roman"/>
          <w:i w:val="0"/>
          <w:iCs w:val="0"/>
          <w:sz w:val="24"/>
          <w:szCs w:val="24"/>
        </w:rPr>
        <w:t>T</w:t>
      </w:r>
      <w:r w:rsidRPr="58B97BC1" w:rsidR="00A90CE7">
        <w:rPr>
          <w:rFonts w:ascii="Times New Roman" w:hAnsi="Times New Roman" w:eastAsia="Times New Roman" w:cs="Times New Roman"/>
          <w:i w:val="0"/>
          <w:iCs w:val="0"/>
          <w:sz w:val="24"/>
          <w:szCs w:val="24"/>
        </w:rPr>
        <w:t xml:space="preserve">he student must </w:t>
      </w:r>
      <w:r w:rsidRPr="58B97BC1" w:rsidR="38344E96">
        <w:rPr>
          <w:rFonts w:ascii="Times New Roman" w:hAnsi="Times New Roman" w:eastAsia="Times New Roman" w:cs="Times New Roman"/>
          <w:i w:val="0"/>
          <w:iCs w:val="0"/>
          <w:sz w:val="24"/>
          <w:szCs w:val="24"/>
        </w:rPr>
        <w:t>complete Formal Remediation before being placed in the next fieldwork placement. This may delay a student’s graduation.</w:t>
      </w:r>
    </w:p>
    <w:p w:rsidRPr="00096313" w:rsidR="494F59CF" w:rsidP="58B97BC1" w:rsidRDefault="494F59CF" w14:paraId="39498CB1" w14:textId="41766563">
      <w:pPr>
        <w:pStyle w:val="Normal"/>
        <w:numPr>
          <w:ilvl w:val="1"/>
          <w:numId w:val="5"/>
        </w:numPr>
        <w:ind/>
        <w:rPr>
          <w:rFonts w:ascii="Times New Roman" w:hAnsi="Times New Roman" w:eastAsia="Times New Roman" w:cs="Times New Roman"/>
          <w:i w:val="0"/>
          <w:iCs w:val="0"/>
          <w:sz w:val="24"/>
          <w:szCs w:val="24"/>
        </w:rPr>
      </w:pPr>
      <w:r w:rsidRPr="58B97BC1" w:rsidR="04DDA8DF">
        <w:rPr>
          <w:rFonts w:ascii="Times New Roman" w:hAnsi="Times New Roman" w:eastAsia="Times New Roman" w:cs="Times New Roman"/>
          <w:i w:val="0"/>
          <w:iCs w:val="0"/>
          <w:sz w:val="24"/>
          <w:szCs w:val="24"/>
        </w:rPr>
        <w:t>The Assistant P</w:t>
      </w:r>
      <w:r w:rsidRPr="58B97BC1" w:rsidR="00A90CE7">
        <w:rPr>
          <w:rFonts w:ascii="Times New Roman" w:hAnsi="Times New Roman" w:eastAsia="Times New Roman" w:cs="Times New Roman"/>
          <w:i w:val="0"/>
          <w:iCs w:val="0"/>
          <w:sz w:val="24"/>
          <w:szCs w:val="24"/>
        </w:rPr>
        <w:t xml:space="preserve">rogram Director will develop a plan with input from the student and supervisor(s). </w:t>
      </w:r>
      <w:r w:rsidRPr="58B97BC1" w:rsidR="00A90CE7">
        <w:rPr>
          <w:rFonts w:ascii="Times New Roman" w:hAnsi="Times New Roman" w:eastAsia="Times New Roman" w:cs="Times New Roman"/>
          <w:i w:val="0"/>
          <w:iCs w:val="0"/>
          <w:sz w:val="24"/>
          <w:szCs w:val="24"/>
        </w:rPr>
        <w:t xml:space="preserve">The plan must include a specific timeline for completion and how the student performance will be evaluated. The student must complete the plan to the satisfaction of the supervisor and/or the </w:t>
      </w:r>
      <w:r w:rsidRPr="58B97BC1" w:rsidR="5F77D83E">
        <w:rPr>
          <w:rFonts w:ascii="Times New Roman" w:hAnsi="Times New Roman" w:eastAsia="Times New Roman" w:cs="Times New Roman"/>
          <w:i w:val="0"/>
          <w:iCs w:val="0"/>
          <w:sz w:val="24"/>
          <w:szCs w:val="24"/>
        </w:rPr>
        <w:t>A</w:t>
      </w:r>
      <w:r w:rsidRPr="58B97BC1" w:rsidR="00A90CE7">
        <w:rPr>
          <w:rFonts w:ascii="Times New Roman" w:hAnsi="Times New Roman" w:eastAsia="Times New Roman" w:cs="Times New Roman"/>
          <w:i w:val="0"/>
          <w:iCs w:val="0"/>
          <w:sz w:val="24"/>
          <w:szCs w:val="24"/>
        </w:rPr>
        <w:t xml:space="preserve">ssistant Program Director as well as by the established deadline. Failure to complete the plan </w:t>
      </w:r>
      <w:r w:rsidRPr="58B97BC1" w:rsidR="00A90CE7">
        <w:rPr>
          <w:rFonts w:ascii="Times New Roman" w:hAnsi="Times New Roman" w:eastAsia="Times New Roman" w:cs="Times New Roman"/>
          <w:i w:val="0"/>
          <w:iCs w:val="0"/>
          <w:sz w:val="24"/>
          <w:szCs w:val="24"/>
        </w:rPr>
        <w:t xml:space="preserve">successfully will lead to further academic sanctions. </w:t>
      </w:r>
    </w:p>
    <w:p w:rsidRPr="00416E9E" w:rsidR="494F59CF" w:rsidP="3DB111B1" w:rsidRDefault="69782447" w14:paraId="5BC0A4FE" w14:textId="1828CEC5">
      <w:pPr>
        <w:pStyle w:val="ListParagraph"/>
        <w:numPr>
          <w:ilvl w:val="0"/>
          <w:numId w:val="3"/>
        </w:numPr>
        <w:ind/>
        <w:rPr>
          <w:rFonts w:ascii="Times New Roman" w:hAnsi="Times New Roman" w:eastAsia="Times New Roman" w:cs="Times New Roman"/>
          <w:i w:val="0"/>
          <w:iCs w:val="0"/>
          <w:sz w:val="24"/>
          <w:szCs w:val="24"/>
        </w:rPr>
      </w:pPr>
      <w:r w:rsidRPr="3DB111B1" w:rsidR="6920F861">
        <w:rPr>
          <w:rFonts w:ascii="Times New Roman" w:hAnsi="Times New Roman" w:eastAsia="Times New Roman" w:cs="Times New Roman"/>
          <w:i w:val="0"/>
          <w:iCs w:val="0"/>
          <w:sz w:val="24"/>
          <w:szCs w:val="24"/>
        </w:rPr>
        <w:t>The</w:t>
      </w:r>
      <w:r w:rsidRPr="3DB111B1" w:rsidR="00044642">
        <w:rPr>
          <w:rFonts w:ascii="Times New Roman" w:hAnsi="Times New Roman" w:eastAsia="Times New Roman" w:cs="Times New Roman"/>
          <w:i w:val="0"/>
          <w:iCs w:val="0"/>
          <w:sz w:val="24"/>
          <w:szCs w:val="24"/>
        </w:rPr>
        <w:t xml:space="preserve"> student</w:t>
      </w:r>
      <w:r w:rsidRPr="3DB111B1" w:rsidR="39286916">
        <w:rPr>
          <w:rFonts w:ascii="Times New Roman" w:hAnsi="Times New Roman" w:eastAsia="Times New Roman" w:cs="Times New Roman"/>
          <w:i w:val="0"/>
          <w:iCs w:val="0"/>
          <w:sz w:val="24"/>
          <w:szCs w:val="24"/>
        </w:rPr>
        <w:t xml:space="preserve"> must repeat the fieldwork placement and </w:t>
      </w:r>
      <w:r w:rsidRPr="3DB111B1" w:rsidR="00044642">
        <w:rPr>
          <w:rFonts w:ascii="Times New Roman" w:hAnsi="Times New Roman" w:eastAsia="Times New Roman" w:cs="Times New Roman"/>
          <w:i w:val="0"/>
          <w:iCs w:val="0"/>
          <w:sz w:val="24"/>
          <w:szCs w:val="24"/>
        </w:rPr>
        <w:t xml:space="preserve">cannot continue </w:t>
      </w:r>
      <w:r w:rsidRPr="3DB111B1" w:rsidR="1F845DEC">
        <w:rPr>
          <w:rFonts w:ascii="Times New Roman" w:hAnsi="Times New Roman" w:eastAsia="Times New Roman" w:cs="Times New Roman"/>
          <w:i w:val="0"/>
          <w:iCs w:val="0"/>
          <w:sz w:val="24"/>
          <w:szCs w:val="24"/>
        </w:rPr>
        <w:t>with other placements until this is successfully completed</w:t>
      </w:r>
      <w:r w:rsidRPr="3DB111B1" w:rsidR="00044642">
        <w:rPr>
          <w:rFonts w:ascii="Times New Roman" w:hAnsi="Times New Roman" w:eastAsia="Times New Roman" w:cs="Times New Roman"/>
          <w:i w:val="0"/>
          <w:iCs w:val="0"/>
          <w:sz w:val="24"/>
          <w:szCs w:val="24"/>
        </w:rPr>
        <w:t xml:space="preserve">. This could include </w:t>
      </w:r>
      <w:r w:rsidRPr="3DB111B1" w:rsidR="07F9ACEC">
        <w:rPr>
          <w:rFonts w:ascii="Times New Roman" w:hAnsi="Times New Roman" w:eastAsia="Times New Roman" w:cs="Times New Roman"/>
          <w:i w:val="0"/>
          <w:iCs w:val="0"/>
          <w:sz w:val="24"/>
          <w:szCs w:val="24"/>
        </w:rPr>
        <w:t xml:space="preserve">a </w:t>
      </w:r>
      <w:r w:rsidRPr="3DB111B1" w:rsidR="00044642">
        <w:rPr>
          <w:rFonts w:ascii="Times New Roman" w:hAnsi="Times New Roman" w:eastAsia="Times New Roman" w:cs="Times New Roman"/>
          <w:i w:val="0"/>
          <w:iCs w:val="0"/>
          <w:sz w:val="24"/>
          <w:szCs w:val="24"/>
        </w:rPr>
        <w:t>decelerated</w:t>
      </w:r>
      <w:r w:rsidRPr="3DB111B1" w:rsidR="00044642">
        <w:rPr>
          <w:rFonts w:ascii="Times New Roman" w:hAnsi="Times New Roman" w:eastAsia="Times New Roman" w:cs="Times New Roman"/>
          <w:i w:val="0"/>
          <w:iCs w:val="0"/>
          <w:sz w:val="24"/>
          <w:szCs w:val="24"/>
        </w:rPr>
        <w:t xml:space="preserve"> learning plan, recommended leave of absence, and/or dismissal. </w:t>
      </w:r>
    </w:p>
    <w:p w:rsidRPr="00416E9E" w:rsidR="494F59CF" w:rsidP="58B97BC1" w:rsidRDefault="69782447" w14:paraId="0290B07E" w14:textId="43F8426A">
      <w:pPr>
        <w:pStyle w:val="ListParagraph"/>
        <w:numPr>
          <w:ilvl w:val="0"/>
          <w:numId w:val="3"/>
        </w:numPr>
        <w:ind/>
        <w:rPr>
          <w:rFonts w:ascii="Times New Roman" w:hAnsi="Times New Roman" w:eastAsia="Times New Roman" w:cs="Times New Roman"/>
          <w:i w:val="0"/>
          <w:iCs w:val="0"/>
          <w:sz w:val="24"/>
          <w:szCs w:val="24"/>
        </w:rPr>
      </w:pPr>
      <w:r w:rsidRPr="58B97BC1" w:rsidR="7425633B">
        <w:rPr>
          <w:rFonts w:ascii="Times New Roman" w:hAnsi="Times New Roman" w:eastAsia="Times New Roman" w:cs="Times New Roman"/>
          <w:i w:val="0"/>
          <w:iCs w:val="0"/>
          <w:sz w:val="24"/>
          <w:szCs w:val="24"/>
        </w:rPr>
        <w:t>The student will be recommended for dismissal if there are significant concerns for lack of progress in multiple areas of the rotation</w:t>
      </w:r>
      <w:r w:rsidRPr="58B97BC1" w:rsidR="51200D30">
        <w:rPr>
          <w:rFonts w:ascii="Times New Roman" w:hAnsi="Times New Roman" w:eastAsia="Times New Roman" w:cs="Times New Roman"/>
          <w:i w:val="0"/>
          <w:iCs w:val="0"/>
          <w:sz w:val="24"/>
          <w:szCs w:val="24"/>
        </w:rPr>
        <w:t xml:space="preserve"> or if Formal Remediation or a repeated placement is not successful</w:t>
      </w:r>
      <w:r w:rsidRPr="58B97BC1" w:rsidR="7425633B">
        <w:rPr>
          <w:rFonts w:ascii="Times New Roman" w:hAnsi="Times New Roman" w:eastAsia="Times New Roman" w:cs="Times New Roman"/>
          <w:i w:val="0"/>
          <w:iCs w:val="0"/>
          <w:sz w:val="24"/>
          <w:szCs w:val="24"/>
        </w:rPr>
        <w:t xml:space="preserve">. </w:t>
      </w:r>
      <w:r w:rsidRPr="58B97BC1" w:rsidR="003F1D85">
        <w:rPr>
          <w:rFonts w:ascii="Times New Roman" w:hAnsi="Times New Roman" w:eastAsia="Times New Roman" w:cs="Times New Roman"/>
          <w:i w:val="0"/>
          <w:iCs w:val="0"/>
          <w:sz w:val="24"/>
          <w:szCs w:val="24"/>
        </w:rPr>
        <w:t xml:space="preserve">Extenuating circumstances will be considered on a case-by-case </w:t>
      </w:r>
      <w:r w:rsidRPr="58B97BC1" w:rsidR="003F1D85">
        <w:rPr>
          <w:rFonts w:ascii="Times New Roman" w:hAnsi="Times New Roman" w:eastAsia="Times New Roman" w:cs="Times New Roman"/>
          <w:i w:val="0"/>
          <w:iCs w:val="0"/>
          <w:sz w:val="24"/>
          <w:szCs w:val="24"/>
        </w:rPr>
        <w:t>basis</w:t>
      </w:r>
      <w:r w:rsidRPr="58B97BC1" w:rsidR="698BB355">
        <w:rPr>
          <w:rFonts w:ascii="Times New Roman" w:hAnsi="Times New Roman" w:eastAsia="Times New Roman" w:cs="Times New Roman"/>
          <w:i w:val="0"/>
          <w:iCs w:val="0"/>
          <w:sz w:val="24"/>
          <w:szCs w:val="24"/>
        </w:rPr>
        <w:t xml:space="preserve"> by the Program Director</w:t>
      </w:r>
      <w:r w:rsidRPr="58B97BC1" w:rsidR="003F1D85">
        <w:rPr>
          <w:rFonts w:ascii="Times New Roman" w:hAnsi="Times New Roman" w:eastAsia="Times New Roman" w:cs="Times New Roman"/>
          <w:i w:val="0"/>
          <w:iCs w:val="0"/>
          <w:sz w:val="24"/>
          <w:szCs w:val="24"/>
        </w:rPr>
        <w:t>.</w:t>
      </w:r>
    </w:p>
    <w:p w:rsidRPr="00416E9E" w:rsidR="494F59CF" w:rsidP="58B97BC1" w:rsidRDefault="69782447" w14:paraId="61742988" w14:textId="4A56FF58">
      <w:pPr>
        <w:pStyle w:val="Normal"/>
        <w:ind w:left="720"/>
        <w:rPr>
          <w:rFonts w:ascii="Times New Roman" w:hAnsi="Times New Roman" w:eastAsia="Times New Roman" w:cs="Times New Roman"/>
          <w:i w:val="0"/>
          <w:iCs w:val="0"/>
          <w:sz w:val="24"/>
          <w:szCs w:val="24"/>
        </w:rPr>
      </w:pPr>
    </w:p>
    <w:p w:rsidRPr="00416E9E" w:rsidR="494F59CF" w:rsidP="58B97BC1" w:rsidRDefault="69782447" w14:paraId="3663A393" w14:textId="3413638B">
      <w:pPr>
        <w:pStyle w:val="Normal"/>
        <w:ind w:left="720"/>
        <w:rPr>
          <w:rFonts w:ascii="Times New Roman" w:hAnsi="Times New Roman" w:eastAsia="Times New Roman" w:cs="Times New Roman"/>
          <w:i w:val="0"/>
          <w:iCs w:val="0"/>
          <w:sz w:val="24"/>
          <w:szCs w:val="24"/>
        </w:rPr>
      </w:pPr>
      <w:bookmarkStart w:name="_Toc74725112" w:id="121"/>
      <w:r w:rsidRPr="58B97BC1" w:rsidR="69782447">
        <w:rPr>
          <w:rStyle w:val="Heading4Char"/>
        </w:rPr>
        <w:t>Professionalism</w:t>
      </w:r>
      <w:bookmarkEnd w:id="121"/>
      <w:r w:rsidRPr="58B97BC1" w:rsidR="69782447">
        <w:rPr>
          <w:rFonts w:ascii="Times New Roman" w:hAnsi="Times New Roman" w:eastAsia="Times New Roman" w:cs="Times New Roman"/>
          <w:i w:val="0"/>
          <w:iCs w:val="0"/>
          <w:sz w:val="24"/>
          <w:szCs w:val="24"/>
        </w:rPr>
        <w:t xml:space="preserve"> </w:t>
      </w:r>
    </w:p>
    <w:p w:rsidRPr="00942F5A" w:rsidR="494F59CF" w:rsidP="58B97BC1" w:rsidRDefault="19DE87A9" w14:paraId="1BD7DC26" w14:textId="66857908">
      <w:pPr>
        <w:ind w:left="720"/>
        <w:rPr>
          <w:rFonts w:ascii="Times New Roman" w:hAnsi="Times New Roman" w:eastAsia="Times New Roman" w:cs="Times New Roman"/>
          <w:i w:val="0"/>
          <w:iCs w:val="0"/>
          <w:sz w:val="24"/>
          <w:szCs w:val="24"/>
        </w:rPr>
      </w:pPr>
      <w:r w:rsidRPr="58B97BC1" w:rsidR="15C75274">
        <w:rPr>
          <w:rFonts w:ascii="Times New Roman" w:hAnsi="Times New Roman" w:eastAsia="Times New Roman" w:cs="Times New Roman"/>
          <w:i w:val="0"/>
          <w:iCs w:val="0"/>
          <w:sz w:val="24"/>
          <w:szCs w:val="24"/>
        </w:rPr>
        <w:t xml:space="preserve">A student who </w:t>
      </w:r>
      <w:r w:rsidRPr="58B97BC1" w:rsidR="15C75274">
        <w:rPr>
          <w:rFonts w:ascii="Times New Roman" w:hAnsi="Times New Roman" w:eastAsia="Times New Roman" w:cs="Times New Roman"/>
          <w:i w:val="0"/>
          <w:iCs w:val="0"/>
          <w:sz w:val="24"/>
          <w:szCs w:val="24"/>
        </w:rPr>
        <w:t>receive</w:t>
      </w:r>
      <w:r w:rsidRPr="58B97BC1" w:rsidR="38508798">
        <w:rPr>
          <w:rFonts w:ascii="Times New Roman" w:hAnsi="Times New Roman" w:eastAsia="Times New Roman" w:cs="Times New Roman"/>
          <w:i w:val="0"/>
          <w:iCs w:val="0"/>
          <w:sz w:val="24"/>
          <w:szCs w:val="24"/>
        </w:rPr>
        <w:t>s “</w:t>
      </w:r>
      <w:r w:rsidRPr="58B97BC1" w:rsidR="43EF08A8">
        <w:rPr>
          <w:rFonts w:ascii="Times New Roman" w:hAnsi="Times New Roman" w:eastAsia="Times New Roman" w:cs="Times New Roman"/>
          <w:i w:val="0"/>
          <w:iCs w:val="0"/>
          <w:sz w:val="24"/>
          <w:szCs w:val="24"/>
        </w:rPr>
        <w:t>Not</w:t>
      </w:r>
      <w:r w:rsidRPr="58B97BC1" w:rsidR="43EF08A8">
        <w:rPr>
          <w:rFonts w:ascii="Times New Roman" w:hAnsi="Times New Roman" w:eastAsia="Times New Roman" w:cs="Times New Roman"/>
          <w:i w:val="0"/>
          <w:iCs w:val="0"/>
          <w:sz w:val="24"/>
          <w:szCs w:val="24"/>
        </w:rPr>
        <w:t xml:space="preserve"> Met/Needs Improvement” </w:t>
      </w:r>
      <w:r w:rsidRPr="58B97BC1" w:rsidR="1D1F0D2B">
        <w:rPr>
          <w:rFonts w:ascii="Times New Roman" w:hAnsi="Times New Roman" w:eastAsia="Times New Roman" w:cs="Times New Roman"/>
          <w:i w:val="0"/>
          <w:iCs w:val="0"/>
          <w:sz w:val="24"/>
          <w:szCs w:val="24"/>
        </w:rPr>
        <w:t xml:space="preserve">in up to two Professionalism domains </w:t>
      </w:r>
      <w:r w:rsidRPr="58B97BC1" w:rsidR="43EF08A8">
        <w:rPr>
          <w:rFonts w:ascii="Times New Roman" w:hAnsi="Times New Roman" w:eastAsia="Times New Roman" w:cs="Times New Roman"/>
          <w:i w:val="0"/>
          <w:iCs w:val="0"/>
          <w:sz w:val="24"/>
          <w:szCs w:val="24"/>
        </w:rPr>
        <w:t xml:space="preserve">will </w:t>
      </w:r>
      <w:r w:rsidRPr="58B97BC1" w:rsidR="43EF08A8">
        <w:rPr>
          <w:rFonts w:ascii="Times New Roman" w:hAnsi="Times New Roman" w:eastAsia="Times New Roman" w:cs="Times New Roman"/>
          <w:i w:val="0"/>
          <w:iCs w:val="0"/>
          <w:sz w:val="24"/>
          <w:szCs w:val="24"/>
        </w:rPr>
        <w:t>complete</w:t>
      </w:r>
      <w:r w:rsidRPr="58B97BC1" w:rsidR="43EF08A8">
        <w:rPr>
          <w:rFonts w:ascii="Times New Roman" w:hAnsi="Times New Roman" w:eastAsia="Times New Roman" w:cs="Times New Roman"/>
          <w:i w:val="0"/>
          <w:iCs w:val="0"/>
          <w:sz w:val="24"/>
          <w:szCs w:val="24"/>
        </w:rPr>
        <w:t xml:space="preserve"> </w:t>
      </w:r>
      <w:r w:rsidRPr="58B97BC1" w:rsidR="15C75274">
        <w:rPr>
          <w:rFonts w:ascii="Times New Roman" w:hAnsi="Times New Roman" w:eastAsia="Times New Roman" w:cs="Times New Roman"/>
          <w:i w:val="0"/>
          <w:iCs w:val="0"/>
          <w:sz w:val="24"/>
          <w:szCs w:val="24"/>
        </w:rPr>
        <w:t>a</w:t>
      </w:r>
      <w:r w:rsidRPr="58B97BC1" w:rsidR="15C75274">
        <w:rPr>
          <w:rFonts w:ascii="Times New Roman" w:hAnsi="Times New Roman" w:eastAsia="Times New Roman" w:cs="Times New Roman"/>
          <w:i w:val="0"/>
          <w:iCs w:val="0"/>
          <w:sz w:val="24"/>
          <w:szCs w:val="24"/>
        </w:rPr>
        <w:t xml:space="preserve"> targeted discussion </w:t>
      </w:r>
      <w:r w:rsidRPr="58B97BC1" w:rsidR="3234DF5C">
        <w:rPr>
          <w:rFonts w:ascii="Times New Roman" w:hAnsi="Times New Roman" w:eastAsia="Times New Roman" w:cs="Times New Roman"/>
          <w:i w:val="0"/>
          <w:iCs w:val="0"/>
          <w:sz w:val="24"/>
          <w:szCs w:val="24"/>
        </w:rPr>
        <w:t xml:space="preserve">and/or remediation </w:t>
      </w:r>
      <w:r w:rsidRPr="58B97BC1" w:rsidR="15C75274">
        <w:rPr>
          <w:rFonts w:ascii="Times New Roman" w:hAnsi="Times New Roman" w:eastAsia="Times New Roman" w:cs="Times New Roman"/>
          <w:i w:val="0"/>
          <w:iCs w:val="0"/>
          <w:sz w:val="24"/>
          <w:szCs w:val="24"/>
        </w:rPr>
        <w:t xml:space="preserve">with the </w:t>
      </w:r>
      <w:r w:rsidRPr="58B97BC1" w:rsidR="3734AD83">
        <w:rPr>
          <w:rFonts w:ascii="Times New Roman" w:hAnsi="Times New Roman" w:eastAsia="Times New Roman" w:cs="Times New Roman"/>
          <w:i w:val="0"/>
          <w:iCs w:val="0"/>
          <w:sz w:val="24"/>
          <w:szCs w:val="24"/>
        </w:rPr>
        <w:t>Program Director</w:t>
      </w:r>
      <w:r w:rsidRPr="58B97BC1" w:rsidR="1B4729C7">
        <w:rPr>
          <w:rFonts w:ascii="Times New Roman" w:hAnsi="Times New Roman" w:eastAsia="Times New Roman" w:cs="Times New Roman"/>
          <w:i w:val="0"/>
          <w:iCs w:val="0"/>
          <w:sz w:val="24"/>
          <w:szCs w:val="24"/>
        </w:rPr>
        <w:t xml:space="preserve"> (or program </w:t>
      </w:r>
      <w:r w:rsidRPr="58B97BC1" w:rsidR="1B4729C7">
        <w:rPr>
          <w:rFonts w:ascii="Times New Roman" w:hAnsi="Times New Roman" w:eastAsia="Times New Roman" w:cs="Times New Roman"/>
          <w:i w:val="0"/>
          <w:iCs w:val="0"/>
          <w:sz w:val="24"/>
          <w:szCs w:val="24"/>
        </w:rPr>
        <w:t>designee</w:t>
      </w:r>
      <w:r w:rsidRPr="58B97BC1" w:rsidR="1B4729C7">
        <w:rPr>
          <w:rFonts w:ascii="Times New Roman" w:hAnsi="Times New Roman" w:eastAsia="Times New Roman" w:cs="Times New Roman"/>
          <w:i w:val="0"/>
          <w:iCs w:val="0"/>
          <w:sz w:val="24"/>
          <w:szCs w:val="24"/>
        </w:rPr>
        <w:t>)</w:t>
      </w:r>
      <w:r w:rsidRPr="58B97BC1" w:rsidR="15C75274">
        <w:rPr>
          <w:rFonts w:ascii="Times New Roman" w:hAnsi="Times New Roman" w:eastAsia="Times New Roman" w:cs="Times New Roman"/>
          <w:i w:val="0"/>
          <w:iCs w:val="0"/>
          <w:sz w:val="24"/>
          <w:szCs w:val="24"/>
        </w:rPr>
        <w:t xml:space="preserve">. </w:t>
      </w:r>
      <w:r w:rsidRPr="58B97BC1" w:rsidR="06A7F253">
        <w:rPr>
          <w:rFonts w:ascii="Times New Roman" w:hAnsi="Times New Roman" w:eastAsia="Times New Roman" w:cs="Times New Roman"/>
          <w:i w:val="0"/>
          <w:iCs w:val="0"/>
          <w:sz w:val="24"/>
          <w:szCs w:val="24"/>
        </w:rPr>
        <w:t>A</w:t>
      </w:r>
      <w:r w:rsidRPr="58B97BC1" w:rsidR="06A7F253">
        <w:rPr>
          <w:rFonts w:ascii="Times New Roman" w:hAnsi="Times New Roman" w:eastAsia="Times New Roman" w:cs="Times New Roman"/>
          <w:i w:val="0"/>
          <w:iCs w:val="0"/>
          <w:sz w:val="24"/>
          <w:szCs w:val="24"/>
        </w:rPr>
        <w:t xml:space="preserve"> plan is developed to address the specific </w:t>
      </w:r>
      <w:r w:rsidRPr="58B97BC1" w:rsidR="65EA1CCC">
        <w:rPr>
          <w:rFonts w:ascii="Times New Roman" w:hAnsi="Times New Roman" w:eastAsia="Times New Roman" w:cs="Times New Roman"/>
          <w:i w:val="0"/>
          <w:iCs w:val="0"/>
          <w:sz w:val="24"/>
          <w:szCs w:val="24"/>
        </w:rPr>
        <w:t>area</w:t>
      </w:r>
      <w:r w:rsidRPr="58B97BC1" w:rsidR="26BE1231">
        <w:rPr>
          <w:rFonts w:ascii="Times New Roman" w:hAnsi="Times New Roman" w:eastAsia="Times New Roman" w:cs="Times New Roman"/>
          <w:i w:val="0"/>
          <w:iCs w:val="0"/>
          <w:sz w:val="24"/>
          <w:szCs w:val="24"/>
        </w:rPr>
        <w:t>(s)</w:t>
      </w:r>
      <w:r w:rsidRPr="58B97BC1" w:rsidR="65EA1CCC">
        <w:rPr>
          <w:rFonts w:ascii="Times New Roman" w:hAnsi="Times New Roman" w:eastAsia="Times New Roman" w:cs="Times New Roman"/>
          <w:i w:val="0"/>
          <w:iCs w:val="0"/>
          <w:sz w:val="24"/>
          <w:szCs w:val="24"/>
        </w:rPr>
        <w:t xml:space="preserve"> of </w:t>
      </w:r>
      <w:r w:rsidRPr="58B97BC1" w:rsidR="65EA1CCC">
        <w:rPr>
          <w:rFonts w:ascii="Times New Roman" w:hAnsi="Times New Roman" w:eastAsia="Times New Roman" w:cs="Times New Roman"/>
          <w:i w:val="0"/>
          <w:iCs w:val="0"/>
          <w:sz w:val="24"/>
          <w:szCs w:val="24"/>
        </w:rPr>
        <w:t>concern</w:t>
      </w:r>
      <w:r w:rsidRPr="58B97BC1" w:rsidR="65EA1CCC">
        <w:rPr>
          <w:rFonts w:ascii="Times New Roman" w:hAnsi="Times New Roman" w:eastAsia="Times New Roman" w:cs="Times New Roman"/>
          <w:i w:val="0"/>
          <w:iCs w:val="0"/>
          <w:sz w:val="24"/>
          <w:szCs w:val="24"/>
        </w:rPr>
        <w:t>. T</w:t>
      </w:r>
      <w:r w:rsidRPr="58B97BC1" w:rsidR="06A7F253">
        <w:rPr>
          <w:rFonts w:ascii="Times New Roman" w:hAnsi="Times New Roman" w:eastAsia="Times New Roman" w:cs="Times New Roman"/>
          <w:i w:val="0"/>
          <w:iCs w:val="0"/>
          <w:sz w:val="24"/>
          <w:szCs w:val="24"/>
        </w:rPr>
        <w:t xml:space="preserve">he plan would include a specific timeline for completion and evaluation of student performance. The student must remediate to the satisfaction of the </w:t>
      </w:r>
      <w:r w:rsidRPr="58B97BC1" w:rsidR="335AE29A">
        <w:rPr>
          <w:rFonts w:ascii="Times New Roman" w:hAnsi="Times New Roman" w:eastAsia="Times New Roman" w:cs="Times New Roman"/>
          <w:i w:val="0"/>
          <w:iCs w:val="0"/>
          <w:sz w:val="24"/>
          <w:szCs w:val="24"/>
        </w:rPr>
        <w:t>Program Director</w:t>
      </w:r>
      <w:r w:rsidRPr="58B97BC1" w:rsidR="5BAF810C">
        <w:rPr>
          <w:rFonts w:ascii="Times New Roman" w:hAnsi="Times New Roman" w:eastAsia="Times New Roman" w:cs="Times New Roman"/>
          <w:i w:val="0"/>
          <w:iCs w:val="0"/>
          <w:sz w:val="24"/>
          <w:szCs w:val="24"/>
        </w:rPr>
        <w:t xml:space="preserve"> (or program </w:t>
      </w:r>
      <w:r w:rsidRPr="58B97BC1" w:rsidR="5BAF810C">
        <w:rPr>
          <w:rFonts w:ascii="Times New Roman" w:hAnsi="Times New Roman" w:eastAsia="Times New Roman" w:cs="Times New Roman"/>
          <w:i w:val="0"/>
          <w:iCs w:val="0"/>
          <w:sz w:val="24"/>
          <w:szCs w:val="24"/>
        </w:rPr>
        <w:t>designee</w:t>
      </w:r>
      <w:r w:rsidRPr="58B97BC1" w:rsidR="5BAF810C">
        <w:rPr>
          <w:rFonts w:ascii="Times New Roman" w:hAnsi="Times New Roman" w:eastAsia="Times New Roman" w:cs="Times New Roman"/>
          <w:i w:val="0"/>
          <w:iCs w:val="0"/>
          <w:sz w:val="24"/>
          <w:szCs w:val="24"/>
        </w:rPr>
        <w:t xml:space="preserve">) </w:t>
      </w:r>
      <w:r w:rsidRPr="58B97BC1" w:rsidR="5BAF810C">
        <w:rPr>
          <w:rFonts w:ascii="Times New Roman" w:hAnsi="Times New Roman" w:eastAsia="Times New Roman" w:cs="Times New Roman"/>
          <w:i w:val="0"/>
          <w:iCs w:val="0"/>
          <w:sz w:val="24"/>
          <w:szCs w:val="24"/>
        </w:rPr>
        <w:t xml:space="preserve">as </w:t>
      </w:r>
      <w:r w:rsidRPr="58B97BC1" w:rsidR="06A7F253">
        <w:rPr>
          <w:rFonts w:ascii="Times New Roman" w:hAnsi="Times New Roman" w:eastAsia="Times New Roman" w:cs="Times New Roman"/>
          <w:i w:val="0"/>
          <w:iCs w:val="0"/>
          <w:sz w:val="24"/>
          <w:szCs w:val="24"/>
        </w:rPr>
        <w:t xml:space="preserve">well </w:t>
      </w:r>
      <w:r w:rsidRPr="58B97BC1" w:rsidR="06A7F253">
        <w:rPr>
          <w:rFonts w:ascii="Times New Roman" w:hAnsi="Times New Roman" w:eastAsia="Times New Roman" w:cs="Times New Roman"/>
          <w:i w:val="0"/>
          <w:iCs w:val="0"/>
          <w:sz w:val="24"/>
          <w:szCs w:val="24"/>
        </w:rPr>
        <w:t>as by the established deadline. Failure to complete remediation successfully will lead to further academic sanctions.</w:t>
      </w:r>
      <w:r w:rsidRPr="58B97BC1" w:rsidR="0D2CBE33">
        <w:rPr>
          <w:rFonts w:ascii="Times New Roman" w:hAnsi="Times New Roman" w:eastAsia="Times New Roman" w:cs="Times New Roman"/>
          <w:i w:val="0"/>
          <w:iCs w:val="0"/>
          <w:sz w:val="24"/>
          <w:szCs w:val="24"/>
        </w:rPr>
        <w:t xml:space="preserve"> </w:t>
      </w:r>
    </w:p>
    <w:p w:rsidRPr="00942F5A" w:rsidR="494F59CF" w:rsidP="58B97BC1" w:rsidRDefault="19DE87A9" w14:paraId="589E09C0" w14:textId="6C04CB62">
      <w:pPr>
        <w:ind w:left="720"/>
        <w:rPr>
          <w:rFonts w:ascii="Times New Roman" w:hAnsi="Times New Roman" w:eastAsia="Times New Roman" w:cs="Times New Roman"/>
          <w:i w:val="0"/>
          <w:iCs w:val="0"/>
          <w:sz w:val="24"/>
          <w:szCs w:val="24"/>
        </w:rPr>
      </w:pPr>
    </w:p>
    <w:p w:rsidRPr="00942F5A" w:rsidR="494F59CF" w:rsidP="3DB111B1" w:rsidRDefault="19DE87A9" w14:paraId="015EEA5C" w14:textId="6D31C0BC">
      <w:pPr>
        <w:ind w:left="720"/>
        <w:rPr>
          <w:rFonts w:ascii="Times New Roman" w:hAnsi="Times New Roman" w:eastAsia="Times New Roman" w:cs="Times New Roman"/>
          <w:i w:val="0"/>
          <w:iCs w:val="0"/>
          <w:sz w:val="24"/>
          <w:szCs w:val="24"/>
        </w:rPr>
      </w:pPr>
      <w:r w:rsidRPr="3DB111B1" w:rsidR="0D2CBE33">
        <w:rPr>
          <w:rFonts w:ascii="Times New Roman" w:hAnsi="Times New Roman" w:eastAsia="Times New Roman" w:cs="Times New Roman"/>
          <w:i w:val="0"/>
          <w:iCs w:val="0"/>
          <w:sz w:val="24"/>
          <w:szCs w:val="24"/>
        </w:rPr>
        <w:t xml:space="preserve">A student with “Not Met/Needs Improvement” in more than two domains </w:t>
      </w:r>
      <w:r w:rsidRPr="3DB111B1" w:rsidR="476F9A5D">
        <w:rPr>
          <w:rFonts w:ascii="Times New Roman" w:hAnsi="Times New Roman" w:eastAsia="Times New Roman" w:cs="Times New Roman"/>
          <w:i w:val="0"/>
          <w:iCs w:val="0"/>
          <w:sz w:val="24"/>
          <w:szCs w:val="24"/>
        </w:rPr>
        <w:t xml:space="preserve">of the Professionalism rubric </w:t>
      </w:r>
      <w:r w:rsidRPr="3DB111B1" w:rsidR="50BC5298">
        <w:rPr>
          <w:rFonts w:ascii="Times New Roman" w:hAnsi="Times New Roman" w:eastAsia="Times New Roman" w:cs="Times New Roman"/>
          <w:i w:val="0"/>
          <w:iCs w:val="0"/>
          <w:sz w:val="24"/>
          <w:szCs w:val="24"/>
        </w:rPr>
        <w:t xml:space="preserve">will be placed </w:t>
      </w:r>
      <w:r w:rsidRPr="3DB111B1" w:rsidR="5836C9CC">
        <w:rPr>
          <w:rFonts w:ascii="Times New Roman" w:hAnsi="Times New Roman" w:eastAsia="Times New Roman" w:cs="Times New Roman"/>
          <w:i w:val="0"/>
          <w:iCs w:val="0"/>
          <w:sz w:val="24"/>
          <w:szCs w:val="24"/>
        </w:rPr>
        <w:t xml:space="preserve">on Academic Probation </w:t>
      </w:r>
      <w:r w:rsidRPr="3DB111B1" w:rsidR="305A0E3F">
        <w:rPr>
          <w:rFonts w:ascii="Times New Roman" w:hAnsi="Times New Roman" w:eastAsia="Times New Roman" w:cs="Times New Roman"/>
          <w:i w:val="0"/>
          <w:iCs w:val="0"/>
          <w:sz w:val="24"/>
          <w:szCs w:val="24"/>
        </w:rPr>
        <w:t xml:space="preserve">and may be </w:t>
      </w:r>
      <w:r w:rsidRPr="3DB111B1" w:rsidR="305A0E3F">
        <w:rPr>
          <w:rFonts w:ascii="Times New Roman" w:hAnsi="Times New Roman" w:eastAsia="Times New Roman" w:cs="Times New Roman"/>
          <w:i w:val="0"/>
          <w:iCs w:val="0"/>
          <w:sz w:val="24"/>
          <w:szCs w:val="24"/>
        </w:rPr>
        <w:t>required</w:t>
      </w:r>
      <w:r w:rsidRPr="3DB111B1" w:rsidR="305A0E3F">
        <w:rPr>
          <w:rFonts w:ascii="Times New Roman" w:hAnsi="Times New Roman" w:eastAsia="Times New Roman" w:cs="Times New Roman"/>
          <w:i w:val="0"/>
          <w:iCs w:val="0"/>
          <w:sz w:val="24"/>
          <w:szCs w:val="24"/>
        </w:rPr>
        <w:t xml:space="preserve"> to take a leave of absence, decelerate in the program, or be dismissed. The Performance Evaluation and Progression Board would be consulted. </w:t>
      </w:r>
    </w:p>
    <w:p w:rsidRPr="00942F5A" w:rsidR="494F59CF" w:rsidP="565260D8" w:rsidRDefault="678D18C9" w14:paraId="69829332" w14:textId="543E297B">
      <w:pPr>
        <w:pStyle w:val="Heading2"/>
        <w:rPr>
          <w:rFonts w:ascii="Times New Roman" w:hAnsi="Times New Roman" w:eastAsia="Times New Roman" w:cs="Times New Roman"/>
          <w:b w:val="1"/>
          <w:bCs w:val="1"/>
          <w:i w:val="0"/>
          <w:iCs w:val="0"/>
          <w:sz w:val="24"/>
          <w:szCs w:val="24"/>
        </w:rPr>
      </w:pPr>
      <w:bookmarkStart w:name="_Toc1702127904" w:id="129"/>
      <w:bookmarkStart w:name="_Toc90813790" w:id="1017633918"/>
      <w:r w:rsidRPr="565260D8" w:rsidR="678D18C9">
        <w:rPr>
          <w:rFonts w:ascii="Times New Roman" w:hAnsi="Times New Roman" w:eastAsia="Times New Roman" w:cs="Times New Roman"/>
          <w:i w:val="0"/>
          <w:iCs w:val="0"/>
          <w:sz w:val="24"/>
          <w:szCs w:val="24"/>
        </w:rPr>
        <w:t>Appeals of Academic Evaluations</w:t>
      </w:r>
      <w:bookmarkEnd w:id="129"/>
      <w:bookmarkEnd w:id="1017633918"/>
    </w:p>
    <w:p w:rsidRPr="0075073A" w:rsidR="494F59CF" w:rsidP="58B97BC1" w:rsidRDefault="678D18C9" w14:paraId="153BF2AF" w14:textId="600B0784">
      <w:pPr>
        <w:rPr>
          <w:rFonts w:ascii="Times New Roman" w:hAnsi="Times New Roman" w:eastAsia="Times New Roman" w:cs="Times New Roman"/>
          <w:b w:val="1"/>
          <w:bCs w:val="1"/>
          <w:i w:val="0"/>
          <w:iCs w:val="0"/>
          <w:sz w:val="24"/>
          <w:szCs w:val="24"/>
          <w:highlight w:val="yellow"/>
        </w:rPr>
      </w:pPr>
      <w:r w:rsidRPr="3DB111B1" w:rsidR="678D18C9">
        <w:rPr>
          <w:rFonts w:ascii="Times New Roman" w:hAnsi="Times New Roman" w:eastAsia="Times New Roman" w:cs="Times New Roman"/>
          <w:i w:val="0"/>
          <w:iCs w:val="0"/>
          <w:sz w:val="24"/>
          <w:szCs w:val="24"/>
        </w:rPr>
        <w:t xml:space="preserve">A student enrolled in a course where the CAHP is granting credit can appeal an academic evaluation. </w:t>
      </w:r>
    </w:p>
    <w:p w:rsidRPr="00942F5A" w:rsidR="494F59CF" w:rsidP="565260D8" w:rsidRDefault="6A0285A3" w14:paraId="73928CA3" w14:textId="5C6852E1">
      <w:pPr>
        <w:pStyle w:val="Heading2"/>
        <w:rPr>
          <w:rFonts w:ascii="Times New Roman" w:hAnsi="Times New Roman" w:eastAsia="Times New Roman" w:cs="Times New Roman"/>
          <w:b w:val="1"/>
          <w:bCs w:val="1"/>
          <w:i w:val="0"/>
          <w:iCs w:val="0"/>
          <w:sz w:val="24"/>
          <w:szCs w:val="24"/>
        </w:rPr>
      </w:pPr>
      <w:bookmarkStart w:name="_Toc237820029" w:id="131"/>
      <w:bookmarkStart w:name="_Toc2139631500" w:id="801504730"/>
      <w:r w:rsidRPr="565260D8" w:rsidR="6A0285A3">
        <w:rPr>
          <w:rFonts w:ascii="Times New Roman" w:hAnsi="Times New Roman" w:eastAsia="Times New Roman" w:cs="Times New Roman"/>
          <w:i w:val="0"/>
          <w:iCs w:val="0"/>
          <w:sz w:val="24"/>
          <w:szCs w:val="24"/>
        </w:rPr>
        <w:t>Use of Artificial Intelligence:</w:t>
      </w:r>
      <w:bookmarkEnd w:id="131"/>
      <w:bookmarkEnd w:id="801504730"/>
      <w:r w:rsidRPr="565260D8" w:rsidR="6A0285A3">
        <w:rPr>
          <w:rFonts w:ascii="Times New Roman" w:hAnsi="Times New Roman" w:eastAsia="Times New Roman" w:cs="Times New Roman"/>
          <w:i w:val="0"/>
          <w:iCs w:val="0"/>
          <w:sz w:val="24"/>
          <w:szCs w:val="24"/>
        </w:rPr>
        <w:t> </w:t>
      </w:r>
    </w:p>
    <w:p w:rsidRPr="0075073A" w:rsidR="494F59CF" w:rsidP="58B97BC1" w:rsidRDefault="6A0285A3" w14:paraId="461A52AA" w14:textId="7EEE9FAD">
      <w:pPr>
        <w:rPr>
          <w:rFonts w:ascii="Times New Roman" w:hAnsi="Times New Roman" w:eastAsia="Times New Roman" w:cs="Times New Roman"/>
          <w:i w:val="0"/>
          <w:iCs w:val="0"/>
          <w:color w:val="000000" w:themeColor="text1"/>
          <w:sz w:val="24"/>
          <w:szCs w:val="24"/>
        </w:rPr>
      </w:pPr>
      <w:r w:rsidRPr="58B97BC1" w:rsidR="6A0285A3">
        <w:rPr>
          <w:rFonts w:ascii="Times New Roman" w:hAnsi="Times New Roman" w:eastAsia="Times New Roman" w:cs="Times New Roman"/>
          <w:i w:val="0"/>
          <w:iCs w:val="0"/>
          <w:color w:val="000000" w:themeColor="text1" w:themeTint="FF" w:themeShade="FF"/>
          <w:sz w:val="24"/>
          <w:szCs w:val="24"/>
        </w:rPr>
        <w:t xml:space="preserve">Course director(s) and/or fieldwork supervisor(s) will </w:t>
      </w:r>
      <w:r w:rsidRPr="58B97BC1" w:rsidR="6A0285A3">
        <w:rPr>
          <w:rFonts w:ascii="Times New Roman" w:hAnsi="Times New Roman" w:eastAsia="Times New Roman" w:cs="Times New Roman"/>
          <w:i w:val="0"/>
          <w:iCs w:val="0"/>
          <w:color w:val="000000" w:themeColor="text1" w:themeTint="FF" w:themeShade="FF"/>
          <w:sz w:val="24"/>
          <w:szCs w:val="24"/>
        </w:rPr>
        <w:t>determine</w:t>
      </w:r>
      <w:r w:rsidRPr="58B97BC1" w:rsidR="6A0285A3">
        <w:rPr>
          <w:rFonts w:ascii="Times New Roman" w:hAnsi="Times New Roman" w:eastAsia="Times New Roman" w:cs="Times New Roman"/>
          <w:i w:val="0"/>
          <w:iCs w:val="0"/>
          <w:color w:val="000000" w:themeColor="text1" w:themeTint="FF" w:themeShade="FF"/>
          <w:sz w:val="24"/>
          <w:szCs w:val="24"/>
        </w:rPr>
        <w:t xml:space="preserve"> if students can use generative artificial intelligence (AI) as a tool to complete an assignment. Students must reference each syllabus or placement expectations to </w:t>
      </w:r>
      <w:r w:rsidRPr="58B97BC1" w:rsidR="6A0285A3">
        <w:rPr>
          <w:rFonts w:ascii="Times New Roman" w:hAnsi="Times New Roman" w:eastAsia="Times New Roman" w:cs="Times New Roman"/>
          <w:i w:val="0"/>
          <w:iCs w:val="0"/>
          <w:color w:val="000000" w:themeColor="text1" w:themeTint="FF" w:themeShade="FF"/>
          <w:sz w:val="24"/>
          <w:szCs w:val="24"/>
        </w:rPr>
        <w:t>determine</w:t>
      </w:r>
      <w:r w:rsidRPr="58B97BC1" w:rsidR="6A0285A3">
        <w:rPr>
          <w:rFonts w:ascii="Times New Roman" w:hAnsi="Times New Roman" w:eastAsia="Times New Roman" w:cs="Times New Roman"/>
          <w:i w:val="0"/>
          <w:iCs w:val="0"/>
          <w:color w:val="000000" w:themeColor="text1" w:themeTint="FF" w:themeShade="FF"/>
          <w:sz w:val="24"/>
          <w:szCs w:val="24"/>
        </w:rPr>
        <w:t xml:space="preserve"> if generative AI is allowed for any part of the course or placement. Any questions </w:t>
      </w:r>
      <w:r w:rsidRPr="58B97BC1" w:rsidR="6A0285A3">
        <w:rPr>
          <w:rFonts w:ascii="Times New Roman" w:hAnsi="Times New Roman" w:eastAsia="Times New Roman" w:cs="Times New Roman"/>
          <w:i w:val="0"/>
          <w:iCs w:val="0"/>
          <w:color w:val="000000" w:themeColor="text1" w:themeTint="FF" w:themeShade="FF"/>
          <w:sz w:val="24"/>
          <w:szCs w:val="24"/>
        </w:rPr>
        <w:t>regarding</w:t>
      </w:r>
      <w:r w:rsidRPr="58B97BC1" w:rsidR="6A0285A3">
        <w:rPr>
          <w:rFonts w:ascii="Times New Roman" w:hAnsi="Times New Roman" w:eastAsia="Times New Roman" w:cs="Times New Roman"/>
          <w:i w:val="0"/>
          <w:iCs w:val="0"/>
          <w:color w:val="000000" w:themeColor="text1" w:themeTint="FF" w:themeShade="FF"/>
          <w:sz w:val="24"/>
          <w:szCs w:val="24"/>
        </w:rPr>
        <w:t xml:space="preserve"> </w:t>
      </w:r>
      <w:r w:rsidRPr="58B97BC1" w:rsidR="6A0285A3">
        <w:rPr>
          <w:rFonts w:ascii="Times New Roman" w:hAnsi="Times New Roman" w:eastAsia="Times New Roman" w:cs="Times New Roman"/>
          <w:i w:val="0"/>
          <w:iCs w:val="0"/>
          <w:color w:val="000000" w:themeColor="text1" w:themeTint="FF" w:themeShade="FF"/>
          <w:sz w:val="24"/>
          <w:szCs w:val="24"/>
        </w:rPr>
        <w:t>if</w:t>
      </w:r>
      <w:r w:rsidRPr="58B97BC1" w:rsidR="6A0285A3">
        <w:rPr>
          <w:rFonts w:ascii="Times New Roman" w:hAnsi="Times New Roman" w:eastAsia="Times New Roman" w:cs="Times New Roman"/>
          <w:i w:val="0"/>
          <w:iCs w:val="0"/>
          <w:color w:val="000000" w:themeColor="text1" w:themeTint="FF" w:themeShade="FF"/>
          <w:sz w:val="24"/>
          <w:szCs w:val="24"/>
        </w:rPr>
        <w:t xml:space="preserve"> or how students may use this tool should be directed to the course director(s) or fieldwork supervisor(s) BEFORE the assignment is </w:t>
      </w:r>
      <w:r w:rsidRPr="58B97BC1" w:rsidR="6A0285A3">
        <w:rPr>
          <w:rFonts w:ascii="Times New Roman" w:hAnsi="Times New Roman" w:eastAsia="Times New Roman" w:cs="Times New Roman"/>
          <w:i w:val="0"/>
          <w:iCs w:val="0"/>
          <w:color w:val="000000" w:themeColor="text1" w:themeTint="FF" w:themeShade="FF"/>
          <w:sz w:val="24"/>
          <w:szCs w:val="24"/>
        </w:rPr>
        <w:t>submitted</w:t>
      </w:r>
      <w:r w:rsidRPr="58B97BC1" w:rsidR="6A0285A3">
        <w:rPr>
          <w:rFonts w:ascii="Times New Roman" w:hAnsi="Times New Roman" w:eastAsia="Times New Roman" w:cs="Times New Roman"/>
          <w:i w:val="0"/>
          <w:iCs w:val="0"/>
          <w:color w:val="000000" w:themeColor="text1" w:themeTint="FF" w:themeShade="FF"/>
          <w:sz w:val="24"/>
          <w:szCs w:val="24"/>
        </w:rPr>
        <w:t xml:space="preserve">. </w:t>
      </w:r>
    </w:p>
    <w:p w:rsidRPr="0075073A" w:rsidR="494F59CF" w:rsidP="58B97BC1" w:rsidRDefault="494F59CF" w14:paraId="0201B191" w14:textId="35CE2E60">
      <w:pPr>
        <w:ind w:left="720"/>
        <w:rPr>
          <w:rFonts w:ascii="Times New Roman" w:hAnsi="Times New Roman" w:eastAsia="Times New Roman" w:cs="Times New Roman"/>
          <w:i w:val="0"/>
          <w:iCs w:val="0"/>
          <w:color w:val="000000" w:themeColor="text1"/>
          <w:sz w:val="24"/>
          <w:szCs w:val="24"/>
        </w:rPr>
      </w:pPr>
    </w:p>
    <w:p w:rsidRPr="0075073A" w:rsidR="494F59CF" w:rsidP="58B97BC1" w:rsidRDefault="6A0285A3" w14:paraId="38D70375" w14:textId="542BD63D">
      <w:pPr>
        <w:rPr>
          <w:rFonts w:ascii="Times New Roman" w:hAnsi="Times New Roman" w:eastAsia="Times New Roman" w:cs="Times New Roman"/>
          <w:i w:val="0"/>
          <w:iCs w:val="0"/>
          <w:color w:val="0078D4"/>
          <w:sz w:val="24"/>
          <w:szCs w:val="24"/>
        </w:rPr>
      </w:pPr>
      <w:r w:rsidRPr="58B97BC1" w:rsidR="6A0285A3">
        <w:rPr>
          <w:rFonts w:ascii="Times New Roman" w:hAnsi="Times New Roman" w:eastAsia="Times New Roman" w:cs="Times New Roman"/>
          <w:i w:val="0"/>
          <w:iCs w:val="0"/>
          <w:color w:val="000000" w:themeColor="text1" w:themeTint="FF" w:themeShade="FF"/>
          <w:sz w:val="24"/>
          <w:szCs w:val="24"/>
        </w:rPr>
        <w:t xml:space="preserve">Course director(s) and/or fieldwork supervisor(s) may prohibit the use of generative AI </w:t>
      </w:r>
      <w:r w:rsidRPr="58B97BC1" w:rsidR="0075073A">
        <w:rPr>
          <w:rFonts w:ascii="Times New Roman" w:hAnsi="Times New Roman" w:eastAsia="Times New Roman" w:cs="Times New Roman"/>
          <w:i w:val="0"/>
          <w:iCs w:val="0"/>
          <w:color w:val="000000" w:themeColor="text1" w:themeTint="FF" w:themeShade="FF"/>
          <w:sz w:val="24"/>
          <w:szCs w:val="24"/>
        </w:rPr>
        <w:t>to</w:t>
      </w:r>
      <w:r w:rsidRPr="58B97BC1" w:rsidR="6A0285A3">
        <w:rPr>
          <w:rFonts w:ascii="Times New Roman" w:hAnsi="Times New Roman" w:eastAsia="Times New Roman" w:cs="Times New Roman"/>
          <w:i w:val="0"/>
          <w:iCs w:val="0"/>
          <w:color w:val="000000" w:themeColor="text1" w:themeTint="FF" w:themeShade="FF"/>
          <w:sz w:val="24"/>
          <w:szCs w:val="24"/>
        </w:rPr>
        <w:t xml:space="preserve"> accurately evaluate the student’s individual progress in the course, the student’s ability to think critically, and/or the student’s development of one or more practice-based </w:t>
      </w:r>
      <w:r w:rsidRPr="58B97BC1" w:rsidR="6A0285A3">
        <w:rPr>
          <w:rFonts w:ascii="Times New Roman" w:hAnsi="Times New Roman" w:eastAsia="Times New Roman" w:cs="Times New Roman"/>
          <w:i w:val="0"/>
          <w:iCs w:val="0"/>
          <w:color w:val="000000" w:themeColor="text1" w:themeTint="FF" w:themeShade="FF"/>
          <w:sz w:val="24"/>
          <w:szCs w:val="24"/>
        </w:rPr>
        <w:t xml:space="preserve">competencies. These tools may also be prohibited if there is protected information shared during the course. </w:t>
      </w:r>
    </w:p>
    <w:p w:rsidRPr="0075073A" w:rsidR="494F59CF" w:rsidP="58B97BC1" w:rsidRDefault="494F59CF" w14:paraId="5782D0B7" w14:textId="2692EA68">
      <w:pPr>
        <w:ind w:left="720"/>
        <w:rPr>
          <w:rFonts w:ascii="Times New Roman" w:hAnsi="Times New Roman" w:eastAsia="Times New Roman" w:cs="Times New Roman"/>
          <w:i w:val="0"/>
          <w:iCs w:val="0"/>
          <w:color w:val="000000" w:themeColor="text1"/>
          <w:sz w:val="24"/>
          <w:szCs w:val="24"/>
        </w:rPr>
      </w:pPr>
    </w:p>
    <w:p w:rsidRPr="0075073A" w:rsidR="494F59CF" w:rsidP="58B97BC1" w:rsidRDefault="6A0285A3" w14:paraId="7B451B0A" w14:textId="3F94F119">
      <w:pPr>
        <w:rPr>
          <w:rFonts w:ascii="Times New Roman" w:hAnsi="Times New Roman" w:eastAsia="Times New Roman" w:cs="Times New Roman"/>
          <w:i w:val="0"/>
          <w:iCs w:val="0"/>
          <w:color w:val="000000" w:themeColor="text1"/>
          <w:sz w:val="24"/>
          <w:szCs w:val="24"/>
        </w:rPr>
      </w:pPr>
      <w:r w:rsidRPr="58B97BC1" w:rsidR="6A0285A3">
        <w:rPr>
          <w:rFonts w:ascii="Times New Roman" w:hAnsi="Times New Roman" w:eastAsia="Times New Roman" w:cs="Times New Roman"/>
          <w:i w:val="0"/>
          <w:iCs w:val="0"/>
          <w:color w:val="000000" w:themeColor="text1" w:themeTint="FF" w:themeShade="FF"/>
          <w:sz w:val="24"/>
          <w:szCs w:val="24"/>
        </w:rPr>
        <w:t>When allowed, generative AI must be used with a student’s review and input rather than on its own</w:t>
      </w:r>
      <w:r w:rsidRPr="58B97BC1" w:rsidR="6A0285A3">
        <w:rPr>
          <w:rFonts w:ascii="Times New Roman" w:hAnsi="Times New Roman" w:eastAsia="Times New Roman" w:cs="Times New Roman"/>
          <w:i w:val="0"/>
          <w:iCs w:val="0"/>
          <w:color w:val="000000" w:themeColor="text1" w:themeTint="FF" w:themeShade="FF"/>
          <w:sz w:val="24"/>
          <w:szCs w:val="24"/>
        </w:rPr>
        <w:t xml:space="preserve">.  </w:t>
      </w:r>
      <w:r w:rsidRPr="58B97BC1" w:rsidR="6A0285A3">
        <w:rPr>
          <w:rFonts w:ascii="Times New Roman" w:hAnsi="Times New Roman" w:eastAsia="Times New Roman" w:cs="Times New Roman"/>
          <w:i w:val="0"/>
          <w:iCs w:val="0"/>
          <w:color w:val="000000" w:themeColor="text1" w:themeTint="FF" w:themeShade="FF"/>
          <w:sz w:val="24"/>
          <w:szCs w:val="24"/>
        </w:rPr>
        <w:t xml:space="preserve">Generative AI may produce inaccurate information, incorrect or made-up citations, and biased responses. Responses may also lack depth. Students must cite when using this tool and must be able to show how the tool was used. </w:t>
      </w:r>
    </w:p>
    <w:p w:rsidRPr="0075073A" w:rsidR="494F59CF" w:rsidP="58B97BC1" w:rsidRDefault="494F59CF" w14:paraId="01C24D14" w14:textId="10F6C265">
      <w:pPr>
        <w:ind w:left="720"/>
        <w:rPr>
          <w:rFonts w:ascii="Times New Roman" w:hAnsi="Times New Roman" w:eastAsia="Times New Roman" w:cs="Times New Roman"/>
          <w:i w:val="0"/>
          <w:iCs w:val="0"/>
          <w:color w:val="000000" w:themeColor="text1"/>
          <w:sz w:val="24"/>
          <w:szCs w:val="24"/>
        </w:rPr>
      </w:pPr>
    </w:p>
    <w:p w:rsidR="000F7E16" w:rsidP="58B97BC1" w:rsidRDefault="6A0285A3" w14:paraId="0FE15F3E" w14:textId="3E87B5A2">
      <w:pPr>
        <w:rPr>
          <w:rFonts w:ascii="Times New Roman" w:hAnsi="Times New Roman" w:eastAsia="Times New Roman" w:cs="Times New Roman"/>
          <w:i w:val="0"/>
          <w:iCs w:val="0"/>
          <w:color w:val="000000" w:themeColor="text1"/>
          <w:sz w:val="24"/>
          <w:szCs w:val="24"/>
        </w:rPr>
      </w:pPr>
      <w:r w:rsidRPr="58B97BC1" w:rsidR="6A0285A3">
        <w:rPr>
          <w:rFonts w:ascii="Times New Roman" w:hAnsi="Times New Roman" w:eastAsia="Times New Roman" w:cs="Times New Roman"/>
          <w:i w:val="0"/>
          <w:iCs w:val="0"/>
          <w:color w:val="000000" w:themeColor="text1" w:themeTint="FF" w:themeShade="FF"/>
          <w:sz w:val="24"/>
          <w:szCs w:val="24"/>
        </w:rPr>
        <w:t xml:space="preserve">When using generative AI, students must </w:t>
      </w:r>
      <w:r w:rsidRPr="58B97BC1" w:rsidR="6A0285A3">
        <w:rPr>
          <w:rFonts w:ascii="Times New Roman" w:hAnsi="Times New Roman" w:eastAsia="Times New Roman" w:cs="Times New Roman"/>
          <w:i w:val="0"/>
          <w:iCs w:val="0"/>
          <w:color w:val="000000" w:themeColor="text1" w:themeTint="FF" w:themeShade="FF"/>
          <w:sz w:val="24"/>
          <w:szCs w:val="24"/>
        </w:rPr>
        <w:t>demonstrate</w:t>
      </w:r>
      <w:r w:rsidRPr="58B97BC1" w:rsidR="6A0285A3">
        <w:rPr>
          <w:rFonts w:ascii="Times New Roman" w:hAnsi="Times New Roman" w:eastAsia="Times New Roman" w:cs="Times New Roman"/>
          <w:i w:val="0"/>
          <w:iCs w:val="0"/>
          <w:color w:val="000000" w:themeColor="text1" w:themeTint="FF" w:themeShade="FF"/>
          <w:sz w:val="24"/>
          <w:szCs w:val="24"/>
        </w:rPr>
        <w:t xml:space="preserve"> ethical use of generative AI. Students must </w:t>
      </w:r>
      <w:r w:rsidRPr="58B97BC1" w:rsidR="6A0285A3">
        <w:rPr>
          <w:rFonts w:ascii="Times New Roman" w:hAnsi="Times New Roman" w:eastAsia="Times New Roman" w:cs="Times New Roman"/>
          <w:i w:val="0"/>
          <w:iCs w:val="0"/>
          <w:color w:val="000000" w:themeColor="text1" w:themeTint="FF" w:themeShade="FF"/>
          <w:sz w:val="24"/>
          <w:szCs w:val="24"/>
        </w:rPr>
        <w:t>comply with</w:t>
      </w:r>
      <w:r w:rsidRPr="58B97BC1" w:rsidR="6A0285A3">
        <w:rPr>
          <w:rFonts w:ascii="Times New Roman" w:hAnsi="Times New Roman" w:eastAsia="Times New Roman" w:cs="Times New Roman"/>
          <w:i w:val="0"/>
          <w:iCs w:val="0"/>
          <w:color w:val="000000" w:themeColor="text1" w:themeTint="FF" w:themeShade="FF"/>
          <w:sz w:val="24"/>
          <w:szCs w:val="24"/>
        </w:rPr>
        <w:t xml:space="preserve"> university policies and not enter any institution, patient, research (including raw data in any form), or other sensitive information.</w:t>
      </w:r>
    </w:p>
    <w:p w:rsidR="6CFF47A6" w:rsidP="58B97BC1" w:rsidRDefault="6CFF47A6" w14:paraId="3CAFF5D6" w14:textId="6E9FBE98">
      <w:pPr>
        <w:pStyle w:val="Heading3"/>
        <w:rPr>
          <w:rFonts w:ascii="Times New Roman" w:hAnsi="Times New Roman" w:eastAsia="Times New Roman" w:cs="Times New Roman"/>
          <w:i w:val="0"/>
          <w:iCs w:val="0"/>
          <w:sz w:val="24"/>
          <w:szCs w:val="24"/>
        </w:rPr>
      </w:pPr>
    </w:p>
    <w:p w:rsidRPr="00861713" w:rsidR="494F59CF" w:rsidP="565260D8" w:rsidRDefault="0075073A" w14:paraId="73CCF9F5" w14:textId="3340D70E">
      <w:pPr>
        <w:pStyle w:val="Heading3"/>
        <w:rPr>
          <w:rFonts w:ascii="Times New Roman" w:hAnsi="Times New Roman" w:eastAsia="Times New Roman" w:cs="Times New Roman"/>
          <w:i w:val="0"/>
          <w:iCs w:val="0"/>
          <w:sz w:val="24"/>
          <w:szCs w:val="24"/>
          <w:u w:val="single"/>
        </w:rPr>
      </w:pPr>
      <w:bookmarkStart w:name="_Toc2109522469" w:id="134"/>
      <w:bookmarkStart w:name="_Toc1227132467" w:id="164948191"/>
      <w:r w:rsidRPr="565260D8" w:rsidR="0075073A">
        <w:rPr>
          <w:rFonts w:ascii="Times New Roman" w:hAnsi="Times New Roman" w:eastAsia="Times New Roman" w:cs="Times New Roman"/>
          <w:i w:val="0"/>
          <w:iCs w:val="0"/>
          <w:sz w:val="24"/>
          <w:szCs w:val="24"/>
        </w:rPr>
        <w:t>Language in c</w:t>
      </w:r>
      <w:r w:rsidRPr="565260D8" w:rsidR="6A0285A3">
        <w:rPr>
          <w:rFonts w:ascii="Times New Roman" w:hAnsi="Times New Roman" w:eastAsia="Times New Roman" w:cs="Times New Roman"/>
          <w:i w:val="0"/>
          <w:iCs w:val="0"/>
          <w:sz w:val="24"/>
          <w:szCs w:val="24"/>
        </w:rPr>
        <w:t>ourse syllab</w:t>
      </w:r>
      <w:r w:rsidRPr="565260D8" w:rsidR="0075073A">
        <w:rPr>
          <w:rFonts w:ascii="Times New Roman" w:hAnsi="Times New Roman" w:eastAsia="Times New Roman" w:cs="Times New Roman"/>
          <w:i w:val="0"/>
          <w:iCs w:val="0"/>
          <w:sz w:val="24"/>
          <w:szCs w:val="24"/>
        </w:rPr>
        <w:t>i</w:t>
      </w:r>
      <w:bookmarkEnd w:id="134"/>
      <w:bookmarkEnd w:id="164948191"/>
    </w:p>
    <w:p w:rsidRPr="0075073A" w:rsidR="494F59CF" w:rsidP="58B97BC1" w:rsidRDefault="494F59CF" w14:paraId="31E74672" w14:textId="2A60E0AC">
      <w:pPr>
        <w:spacing w:line="279" w:lineRule="auto"/>
        <w:ind w:left="720"/>
        <w:rPr>
          <w:rFonts w:ascii="Times New Roman" w:hAnsi="Times New Roman" w:eastAsia="Times New Roman" w:cs="Times New Roman"/>
          <w:i w:val="0"/>
          <w:iCs w:val="0"/>
          <w:color w:val="0078D4"/>
          <w:sz w:val="24"/>
          <w:szCs w:val="24"/>
        </w:rPr>
      </w:pPr>
    </w:p>
    <w:tbl>
      <w:tblPr>
        <w:tblStyle w:val="TableGrid"/>
        <w:tblW w:w="0" w:type="auto"/>
        <w:tblInd w:w="352"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2070"/>
        <w:gridCol w:w="7290"/>
      </w:tblGrid>
      <w:tr w:rsidRPr="0075073A" w:rsidR="0075073A" w:rsidTr="58B97BC1" w14:paraId="2AC047DE" w14:textId="77777777">
        <w:trPr>
          <w:trHeight w:val="300"/>
        </w:trPr>
        <w:tc>
          <w:tcPr>
            <w:tcW w:w="2070" w:type="dxa"/>
            <w:tcMar>
              <w:left w:w="105" w:type="dxa"/>
              <w:right w:w="105" w:type="dxa"/>
            </w:tcMar>
          </w:tcPr>
          <w:p w:rsidRPr="0075073A" w:rsidR="0075073A" w:rsidP="58B97BC1" w:rsidRDefault="0075073A" w14:paraId="5F8B2A59" w14:textId="08D98B0F">
            <w:pPr>
              <w:spacing w:line="279" w:lineRule="auto"/>
              <w:rPr>
                <w:rFonts w:ascii="Times New Roman" w:hAnsi="Times New Roman" w:eastAsia="Times New Roman" w:cs="Times New Roman"/>
                <w:b w:val="1"/>
                <w:bCs w:val="1"/>
                <w:i w:val="0"/>
                <w:iCs w:val="0"/>
                <w:color w:val="000000" w:themeColor="text1"/>
                <w:sz w:val="24"/>
                <w:szCs w:val="24"/>
              </w:rPr>
            </w:pPr>
            <w:r w:rsidRPr="58B97BC1" w:rsidR="0075073A">
              <w:rPr>
                <w:rFonts w:ascii="Times New Roman" w:hAnsi="Times New Roman" w:eastAsia="Times New Roman" w:cs="Times New Roman"/>
                <w:b w:val="1"/>
                <w:bCs w:val="1"/>
                <w:i w:val="0"/>
                <w:iCs w:val="0"/>
                <w:color w:val="000000" w:themeColor="text1" w:themeTint="FF" w:themeShade="FF"/>
                <w:sz w:val="24"/>
                <w:szCs w:val="24"/>
              </w:rPr>
              <w:t>Overview</w:t>
            </w:r>
          </w:p>
        </w:tc>
        <w:tc>
          <w:tcPr>
            <w:tcW w:w="7290" w:type="dxa"/>
            <w:tcMar>
              <w:left w:w="105" w:type="dxa"/>
              <w:right w:w="105" w:type="dxa"/>
            </w:tcMar>
          </w:tcPr>
          <w:p w:rsidRPr="0075073A" w:rsidR="0075073A" w:rsidP="58B97BC1" w:rsidRDefault="0075073A" w14:paraId="5D6BB271" w14:textId="6EF38DB1">
            <w:pPr>
              <w:spacing w:line="279" w:lineRule="auto"/>
              <w:rPr>
                <w:rFonts w:ascii="Times New Roman" w:hAnsi="Times New Roman" w:eastAsia="Times New Roman" w:cs="Times New Roman"/>
                <w:b w:val="1"/>
                <w:bCs w:val="1"/>
                <w:i w:val="0"/>
                <w:iCs w:val="0"/>
                <w:color w:val="000000" w:themeColor="text1"/>
                <w:sz w:val="24"/>
                <w:szCs w:val="24"/>
              </w:rPr>
            </w:pPr>
            <w:r w:rsidRPr="58B97BC1" w:rsidR="0075073A">
              <w:rPr>
                <w:rFonts w:ascii="Times New Roman" w:hAnsi="Times New Roman" w:eastAsia="Times New Roman" w:cs="Times New Roman"/>
                <w:b w:val="1"/>
                <w:bCs w:val="1"/>
                <w:i w:val="0"/>
                <w:iCs w:val="0"/>
                <w:color w:val="000000" w:themeColor="text1" w:themeTint="FF" w:themeShade="FF"/>
                <w:sz w:val="24"/>
                <w:szCs w:val="24"/>
              </w:rPr>
              <w:t>Language</w:t>
            </w:r>
          </w:p>
        </w:tc>
      </w:tr>
      <w:tr w:rsidRPr="0075073A" w:rsidR="0075073A" w:rsidTr="58B97BC1" w14:paraId="292DFCAC" w14:textId="77777777">
        <w:trPr>
          <w:trHeight w:val="300"/>
        </w:trPr>
        <w:tc>
          <w:tcPr>
            <w:tcW w:w="2070" w:type="dxa"/>
            <w:tcMar>
              <w:left w:w="105" w:type="dxa"/>
              <w:right w:w="105" w:type="dxa"/>
            </w:tcMar>
          </w:tcPr>
          <w:p w:rsidRPr="0075073A" w:rsidR="0075073A" w:rsidP="58B97BC1" w:rsidRDefault="0075073A" w14:paraId="76EAAF3B" w14:textId="26FBBD65">
            <w:pPr>
              <w:spacing w:line="279" w:lineRule="auto"/>
              <w:rPr>
                <w:rFonts w:ascii="Times New Roman" w:hAnsi="Times New Roman" w:eastAsia="Times New Roman" w:cs="Times New Roman"/>
                <w:i w:val="0"/>
                <w:iCs w:val="0"/>
                <w:color w:val="000000" w:themeColor="text1"/>
                <w:sz w:val="24"/>
                <w:szCs w:val="24"/>
              </w:rPr>
            </w:pPr>
            <w:r w:rsidRPr="58B97BC1" w:rsidR="0075073A">
              <w:rPr>
                <w:rFonts w:ascii="Times New Roman" w:hAnsi="Times New Roman" w:eastAsia="Times New Roman" w:cs="Times New Roman"/>
                <w:i w:val="0"/>
                <w:iCs w:val="0"/>
                <w:color w:val="000000" w:themeColor="text1" w:themeTint="FF" w:themeShade="FF"/>
                <w:sz w:val="24"/>
                <w:szCs w:val="24"/>
              </w:rPr>
              <w:t>NO AI in course</w:t>
            </w:r>
          </w:p>
          <w:p w:rsidRPr="0075073A" w:rsidR="0075073A" w:rsidP="58B97BC1" w:rsidRDefault="0075073A" w14:paraId="701CFAF8" w14:textId="2F0CA095">
            <w:pPr>
              <w:spacing w:line="279" w:lineRule="auto"/>
              <w:rPr>
                <w:rFonts w:ascii="Times New Roman" w:hAnsi="Times New Roman" w:eastAsia="Times New Roman" w:cs="Times New Roman"/>
                <w:i w:val="0"/>
                <w:iCs w:val="0"/>
                <w:color w:val="000000" w:themeColor="text1"/>
                <w:sz w:val="24"/>
                <w:szCs w:val="24"/>
              </w:rPr>
            </w:pPr>
          </w:p>
          <w:p w:rsidRPr="0075073A" w:rsidR="0075073A" w:rsidP="58B97BC1" w:rsidRDefault="0075073A" w14:paraId="0E3FAC2E" w14:textId="4EA3253F">
            <w:pPr>
              <w:spacing w:line="279" w:lineRule="auto"/>
              <w:rPr>
                <w:rFonts w:ascii="Times New Roman" w:hAnsi="Times New Roman" w:eastAsia="Times New Roman" w:cs="Times New Roman"/>
                <w:i w:val="0"/>
                <w:iCs w:val="0"/>
                <w:color w:val="000000" w:themeColor="text1"/>
                <w:sz w:val="24"/>
                <w:szCs w:val="24"/>
              </w:rPr>
            </w:pPr>
            <w:r w:rsidRPr="58B97BC1" w:rsidR="0075073A">
              <w:rPr>
                <w:rFonts w:ascii="Times New Roman" w:hAnsi="Times New Roman" w:eastAsia="Times New Roman" w:cs="Times New Roman"/>
                <w:i w:val="0"/>
                <w:iCs w:val="0"/>
                <w:color w:val="000000" w:themeColor="text1" w:themeTint="FF" w:themeShade="FF"/>
                <w:sz w:val="24"/>
                <w:szCs w:val="24"/>
              </w:rPr>
              <w:t>NO AI for text, video, audio, or image</w:t>
            </w:r>
          </w:p>
        </w:tc>
        <w:tc>
          <w:tcPr>
            <w:tcW w:w="7290" w:type="dxa"/>
            <w:tcMar>
              <w:left w:w="105" w:type="dxa"/>
              <w:right w:w="105" w:type="dxa"/>
            </w:tcMar>
          </w:tcPr>
          <w:p w:rsidRPr="0075073A" w:rsidR="0075073A" w:rsidP="58B97BC1" w:rsidRDefault="0075073A" w14:paraId="7F7146A4" w14:textId="46BF1F4E">
            <w:pPr>
              <w:spacing w:line="279" w:lineRule="auto"/>
              <w:rPr>
                <w:rFonts w:ascii="Times New Roman" w:hAnsi="Times New Roman" w:eastAsia="Times New Roman" w:cs="Times New Roman"/>
                <w:i w:val="0"/>
                <w:iCs w:val="0"/>
                <w:color w:val="000000" w:themeColor="text1"/>
                <w:sz w:val="24"/>
                <w:szCs w:val="24"/>
              </w:rPr>
            </w:pPr>
            <w:r w:rsidRPr="58B97BC1" w:rsidR="0075073A">
              <w:rPr>
                <w:rFonts w:ascii="Times New Roman" w:hAnsi="Times New Roman" w:eastAsia="Times New Roman" w:cs="Times New Roman"/>
                <w:i w:val="0"/>
                <w:iCs w:val="0"/>
                <w:color w:val="000000" w:themeColor="text1" w:themeTint="FF" w:themeShade="FF"/>
                <w:sz w:val="24"/>
                <w:szCs w:val="24"/>
              </w:rPr>
              <w:t xml:space="preserve">Students </w:t>
            </w:r>
            <w:r w:rsidRPr="58B97BC1" w:rsidR="0075073A">
              <w:rPr>
                <w:rFonts w:ascii="Times New Roman" w:hAnsi="Times New Roman" w:eastAsia="Times New Roman" w:cs="Times New Roman"/>
                <w:b w:val="1"/>
                <w:bCs w:val="1"/>
                <w:i w:val="0"/>
                <w:iCs w:val="0"/>
                <w:color w:val="000000" w:themeColor="text1" w:themeTint="FF" w:themeShade="FF"/>
                <w:sz w:val="24"/>
                <w:szCs w:val="24"/>
                <w:u w:val="single"/>
              </w:rPr>
              <w:t>cannot</w:t>
            </w:r>
            <w:r w:rsidRPr="58B97BC1" w:rsidR="0075073A">
              <w:rPr>
                <w:rFonts w:ascii="Times New Roman" w:hAnsi="Times New Roman" w:eastAsia="Times New Roman" w:cs="Times New Roman"/>
                <w:i w:val="0"/>
                <w:iCs w:val="0"/>
                <w:color w:val="000000" w:themeColor="text1" w:themeTint="FF" w:themeShade="FF"/>
                <w:sz w:val="24"/>
                <w:szCs w:val="24"/>
              </w:rPr>
              <w:t xml:space="preserve"> use Generative Artificial Intelligence (AI) tools in this course to </w:t>
            </w:r>
            <w:r w:rsidRPr="58B97BC1" w:rsidR="0075073A">
              <w:rPr>
                <w:rFonts w:ascii="Times New Roman" w:hAnsi="Times New Roman" w:eastAsia="Times New Roman" w:cs="Times New Roman"/>
                <w:b w:val="1"/>
                <w:bCs w:val="1"/>
                <w:i w:val="0"/>
                <w:iCs w:val="0"/>
                <w:color w:val="000000" w:themeColor="text1" w:themeTint="FF" w:themeShade="FF"/>
                <w:sz w:val="24"/>
                <w:szCs w:val="24"/>
              </w:rPr>
              <w:t>generate text, video, audio, or images</w:t>
            </w:r>
            <w:r w:rsidRPr="58B97BC1" w:rsidR="0075073A">
              <w:rPr>
                <w:rFonts w:ascii="Times New Roman" w:hAnsi="Times New Roman" w:eastAsia="Times New Roman" w:cs="Times New Roman"/>
                <w:i w:val="0"/>
                <w:iCs w:val="0"/>
                <w:color w:val="000000" w:themeColor="text1" w:themeTint="FF" w:themeShade="FF"/>
                <w:sz w:val="24"/>
                <w:szCs w:val="24"/>
              </w:rPr>
              <w:t xml:space="preserve"> for any assignments that are part of the course grade. The assessments in this course were built to evaluate the </w:t>
            </w:r>
            <w:r w:rsidRPr="58B97BC1" w:rsidR="0075073A">
              <w:rPr>
                <w:rFonts w:ascii="Times New Roman" w:hAnsi="Times New Roman" w:eastAsia="Times New Roman" w:cs="Times New Roman"/>
                <w:i w:val="0"/>
                <w:iCs w:val="0"/>
                <w:color w:val="000000" w:themeColor="text1" w:themeTint="FF" w:themeShade="FF"/>
                <w:sz w:val="24"/>
                <w:szCs w:val="24"/>
              </w:rPr>
              <w:t>student’s</w:t>
            </w:r>
            <w:r w:rsidRPr="58B97BC1" w:rsidR="0075073A">
              <w:rPr>
                <w:rFonts w:ascii="Times New Roman" w:hAnsi="Times New Roman" w:eastAsia="Times New Roman" w:cs="Times New Roman"/>
                <w:i w:val="0"/>
                <w:iCs w:val="0"/>
                <w:color w:val="000000" w:themeColor="text1" w:themeTint="FF" w:themeShade="FF"/>
                <w:sz w:val="24"/>
                <w:szCs w:val="24"/>
              </w:rPr>
              <w:t xml:space="preserve"> individual progress in the course, their ability to think critically, and/or their development of one or more practice-based competencies.</w:t>
            </w:r>
          </w:p>
        </w:tc>
      </w:tr>
      <w:tr w:rsidRPr="0075073A" w:rsidR="0075073A" w:rsidTr="58B97BC1" w14:paraId="44AFA946" w14:textId="77777777">
        <w:trPr>
          <w:trHeight w:val="300"/>
        </w:trPr>
        <w:tc>
          <w:tcPr>
            <w:tcW w:w="2070" w:type="dxa"/>
            <w:tcMar>
              <w:left w:w="105" w:type="dxa"/>
              <w:right w:w="105" w:type="dxa"/>
            </w:tcMar>
          </w:tcPr>
          <w:p w:rsidRPr="0075073A" w:rsidR="0075073A" w:rsidP="58B97BC1" w:rsidRDefault="0075073A" w14:paraId="4DC90E4B" w14:textId="44E7FB01">
            <w:pPr>
              <w:spacing w:line="279" w:lineRule="auto"/>
              <w:rPr>
                <w:rFonts w:ascii="Times New Roman" w:hAnsi="Times New Roman" w:eastAsia="Times New Roman" w:cs="Times New Roman"/>
                <w:i w:val="0"/>
                <w:iCs w:val="0"/>
                <w:color w:val="000000" w:themeColor="text1"/>
                <w:sz w:val="24"/>
                <w:szCs w:val="24"/>
              </w:rPr>
            </w:pPr>
            <w:r w:rsidRPr="58B97BC1" w:rsidR="0075073A">
              <w:rPr>
                <w:rFonts w:ascii="Times New Roman" w:hAnsi="Times New Roman" w:eastAsia="Times New Roman" w:cs="Times New Roman"/>
                <w:i w:val="0"/>
                <w:iCs w:val="0"/>
                <w:color w:val="000000" w:themeColor="text1" w:themeTint="FF" w:themeShade="FF"/>
                <w:sz w:val="24"/>
                <w:szCs w:val="24"/>
              </w:rPr>
              <w:t>NO AI for text or writing</w:t>
            </w:r>
          </w:p>
          <w:p w:rsidRPr="0075073A" w:rsidR="0075073A" w:rsidP="58B97BC1" w:rsidRDefault="0075073A" w14:paraId="49A42E43" w14:textId="0557D5EC">
            <w:pPr>
              <w:spacing w:line="279" w:lineRule="auto"/>
              <w:rPr>
                <w:rFonts w:ascii="Times New Roman" w:hAnsi="Times New Roman" w:eastAsia="Times New Roman" w:cs="Times New Roman"/>
                <w:i w:val="0"/>
                <w:iCs w:val="0"/>
                <w:color w:val="000000" w:themeColor="text1"/>
                <w:sz w:val="24"/>
                <w:szCs w:val="24"/>
              </w:rPr>
            </w:pPr>
          </w:p>
          <w:p w:rsidRPr="0075073A" w:rsidR="0075073A" w:rsidP="58B97BC1" w:rsidRDefault="0075073A" w14:paraId="4A1D6EF9" w14:textId="28D28C11">
            <w:pPr>
              <w:spacing w:line="279" w:lineRule="auto"/>
              <w:rPr>
                <w:rFonts w:ascii="Times New Roman" w:hAnsi="Times New Roman" w:eastAsia="Times New Roman" w:cs="Times New Roman"/>
                <w:i w:val="0"/>
                <w:iCs w:val="0"/>
                <w:color w:val="000000" w:themeColor="text1"/>
                <w:sz w:val="24"/>
                <w:szCs w:val="24"/>
              </w:rPr>
            </w:pPr>
            <w:r w:rsidRPr="58B97BC1" w:rsidR="0075073A">
              <w:rPr>
                <w:rFonts w:ascii="Times New Roman" w:hAnsi="Times New Roman" w:eastAsia="Times New Roman" w:cs="Times New Roman"/>
                <w:i w:val="0"/>
                <w:iCs w:val="0"/>
                <w:color w:val="000000" w:themeColor="text1" w:themeTint="FF" w:themeShade="FF"/>
                <w:sz w:val="24"/>
                <w:szCs w:val="24"/>
              </w:rPr>
              <w:t xml:space="preserve">AI okay for video, audio, images </w:t>
            </w:r>
          </w:p>
        </w:tc>
        <w:tc>
          <w:tcPr>
            <w:tcW w:w="7290" w:type="dxa"/>
            <w:tcMar>
              <w:left w:w="105" w:type="dxa"/>
              <w:right w:w="105" w:type="dxa"/>
            </w:tcMar>
          </w:tcPr>
          <w:p w:rsidRPr="0075073A" w:rsidR="0075073A" w:rsidP="58B97BC1" w:rsidRDefault="0075073A" w14:paraId="6C404BC5" w14:textId="5C053B65">
            <w:pPr>
              <w:spacing w:line="279" w:lineRule="auto"/>
              <w:rPr>
                <w:rFonts w:ascii="Times New Roman" w:hAnsi="Times New Roman" w:eastAsia="Times New Roman" w:cs="Times New Roman"/>
                <w:i w:val="0"/>
                <w:iCs w:val="0"/>
                <w:color w:val="000000" w:themeColor="text1"/>
                <w:sz w:val="24"/>
                <w:szCs w:val="24"/>
              </w:rPr>
            </w:pPr>
            <w:r w:rsidRPr="58B97BC1" w:rsidR="0075073A">
              <w:rPr>
                <w:rFonts w:ascii="Times New Roman" w:hAnsi="Times New Roman" w:eastAsia="Times New Roman" w:cs="Times New Roman"/>
                <w:i w:val="0"/>
                <w:iCs w:val="0"/>
                <w:color w:val="000000" w:themeColor="text1" w:themeTint="FF" w:themeShade="FF"/>
                <w:sz w:val="24"/>
                <w:szCs w:val="24"/>
              </w:rPr>
              <w:t xml:space="preserve">Students </w:t>
            </w:r>
            <w:r w:rsidRPr="58B97BC1" w:rsidR="0075073A">
              <w:rPr>
                <w:rFonts w:ascii="Times New Roman" w:hAnsi="Times New Roman" w:eastAsia="Times New Roman" w:cs="Times New Roman"/>
                <w:b w:val="1"/>
                <w:bCs w:val="1"/>
                <w:i w:val="0"/>
                <w:iCs w:val="0"/>
                <w:color w:val="000000" w:themeColor="text1" w:themeTint="FF" w:themeShade="FF"/>
                <w:sz w:val="24"/>
                <w:szCs w:val="24"/>
                <w:u w:val="single"/>
              </w:rPr>
              <w:t>cannot</w:t>
            </w:r>
            <w:r w:rsidRPr="58B97BC1" w:rsidR="0075073A">
              <w:rPr>
                <w:rFonts w:ascii="Times New Roman" w:hAnsi="Times New Roman" w:eastAsia="Times New Roman" w:cs="Times New Roman"/>
                <w:i w:val="0"/>
                <w:iCs w:val="0"/>
                <w:color w:val="000000" w:themeColor="text1" w:themeTint="FF" w:themeShade="FF"/>
                <w:sz w:val="24"/>
                <w:szCs w:val="24"/>
              </w:rPr>
              <w:t xml:space="preserve"> use Generative AI for any graded </w:t>
            </w:r>
            <w:r w:rsidRPr="58B97BC1" w:rsidR="0075073A">
              <w:rPr>
                <w:rFonts w:ascii="Times New Roman" w:hAnsi="Times New Roman" w:eastAsia="Times New Roman" w:cs="Times New Roman"/>
                <w:b w:val="1"/>
                <w:bCs w:val="1"/>
                <w:i w:val="0"/>
                <w:iCs w:val="0"/>
                <w:color w:val="000000" w:themeColor="text1" w:themeTint="FF" w:themeShade="FF"/>
                <w:sz w:val="24"/>
                <w:szCs w:val="24"/>
              </w:rPr>
              <w:t xml:space="preserve">writing assignment </w:t>
            </w:r>
            <w:r w:rsidRPr="58B97BC1" w:rsidR="0075073A">
              <w:rPr>
                <w:rFonts w:ascii="Times New Roman" w:hAnsi="Times New Roman" w:eastAsia="Times New Roman" w:cs="Times New Roman"/>
                <w:i w:val="0"/>
                <w:iCs w:val="0"/>
                <w:color w:val="000000" w:themeColor="text1" w:themeTint="FF" w:themeShade="FF"/>
                <w:sz w:val="24"/>
                <w:szCs w:val="24"/>
              </w:rPr>
              <w:t xml:space="preserve">including weekly discussion posts, patient/provider letters, and disease summaries. </w:t>
            </w:r>
          </w:p>
          <w:p w:rsidRPr="0075073A" w:rsidR="0075073A" w:rsidP="58B97BC1" w:rsidRDefault="0075073A" w14:paraId="78F43ED4" w14:textId="2F1CB930">
            <w:pPr>
              <w:spacing w:line="279" w:lineRule="auto"/>
              <w:rPr>
                <w:rFonts w:ascii="Times New Roman" w:hAnsi="Times New Roman" w:eastAsia="Times New Roman" w:cs="Times New Roman"/>
                <w:i w:val="0"/>
                <w:iCs w:val="0"/>
                <w:color w:val="000000" w:themeColor="text1"/>
                <w:sz w:val="24"/>
                <w:szCs w:val="24"/>
              </w:rPr>
            </w:pPr>
          </w:p>
          <w:p w:rsidRPr="0075073A" w:rsidR="0075073A" w:rsidP="58B97BC1" w:rsidRDefault="0075073A" w14:paraId="63855BBE" w14:textId="261834E2">
            <w:pPr>
              <w:spacing w:line="279" w:lineRule="auto"/>
              <w:rPr>
                <w:rFonts w:ascii="Times New Roman" w:hAnsi="Times New Roman" w:eastAsia="Times New Roman" w:cs="Times New Roman"/>
                <w:i w:val="0"/>
                <w:iCs w:val="0"/>
                <w:color w:val="000000" w:themeColor="text1"/>
                <w:sz w:val="24"/>
                <w:szCs w:val="24"/>
              </w:rPr>
            </w:pPr>
            <w:r w:rsidRPr="58B97BC1" w:rsidR="0075073A">
              <w:rPr>
                <w:rFonts w:ascii="Times New Roman" w:hAnsi="Times New Roman" w:eastAsia="Times New Roman" w:cs="Times New Roman"/>
                <w:i w:val="0"/>
                <w:iCs w:val="0"/>
                <w:color w:val="000000" w:themeColor="text1" w:themeTint="FF" w:themeShade="FF"/>
                <w:sz w:val="24"/>
                <w:szCs w:val="24"/>
              </w:rPr>
              <w:t xml:space="preserve">Students </w:t>
            </w:r>
            <w:r w:rsidRPr="58B97BC1" w:rsidR="0075073A">
              <w:rPr>
                <w:rFonts w:ascii="Times New Roman" w:hAnsi="Times New Roman" w:eastAsia="Times New Roman" w:cs="Times New Roman"/>
                <w:b w:val="1"/>
                <w:bCs w:val="1"/>
                <w:i w:val="0"/>
                <w:iCs w:val="0"/>
                <w:color w:val="000000" w:themeColor="text1" w:themeTint="FF" w:themeShade="FF"/>
                <w:sz w:val="24"/>
                <w:szCs w:val="24"/>
                <w:u w:val="single"/>
              </w:rPr>
              <w:t>can</w:t>
            </w:r>
            <w:r w:rsidRPr="58B97BC1" w:rsidR="0075073A">
              <w:rPr>
                <w:rFonts w:ascii="Times New Roman" w:hAnsi="Times New Roman" w:eastAsia="Times New Roman" w:cs="Times New Roman"/>
                <w:i w:val="0"/>
                <w:iCs w:val="0"/>
                <w:color w:val="000000" w:themeColor="text1" w:themeTint="FF" w:themeShade="FF"/>
                <w:sz w:val="24"/>
                <w:szCs w:val="24"/>
              </w:rPr>
              <w:t xml:space="preserve"> use Generative Artificial Intelligence (AI) tools to generate </w:t>
            </w:r>
            <w:r w:rsidRPr="58B97BC1" w:rsidR="0075073A">
              <w:rPr>
                <w:rFonts w:ascii="Times New Roman" w:hAnsi="Times New Roman" w:eastAsia="Times New Roman" w:cs="Times New Roman"/>
                <w:b w:val="1"/>
                <w:bCs w:val="1"/>
                <w:i w:val="0"/>
                <w:iCs w:val="0"/>
                <w:color w:val="000000" w:themeColor="text1" w:themeTint="FF" w:themeShade="FF"/>
                <w:sz w:val="24"/>
                <w:szCs w:val="24"/>
              </w:rPr>
              <w:t>video, audio, or images</w:t>
            </w:r>
            <w:r w:rsidRPr="58B97BC1" w:rsidR="0075073A">
              <w:rPr>
                <w:rFonts w:ascii="Times New Roman" w:hAnsi="Times New Roman" w:eastAsia="Times New Roman" w:cs="Times New Roman"/>
                <w:i w:val="0"/>
                <w:iCs w:val="0"/>
                <w:color w:val="000000" w:themeColor="text1" w:themeTint="FF" w:themeShade="FF"/>
                <w:sz w:val="24"/>
                <w:szCs w:val="24"/>
              </w:rPr>
              <w:t xml:space="preserve"> for this course. Generative AI must be used with a student’s review and input rather than on its own</w:t>
            </w:r>
            <w:r w:rsidRPr="58B97BC1" w:rsidR="0075073A">
              <w:rPr>
                <w:rFonts w:ascii="Times New Roman" w:hAnsi="Times New Roman" w:eastAsia="Times New Roman" w:cs="Times New Roman"/>
                <w:i w:val="0"/>
                <w:iCs w:val="0"/>
                <w:color w:val="000000" w:themeColor="text1" w:themeTint="FF" w:themeShade="FF"/>
                <w:sz w:val="24"/>
                <w:szCs w:val="24"/>
              </w:rPr>
              <w:t xml:space="preserve">.  </w:t>
            </w:r>
            <w:r w:rsidRPr="58B97BC1" w:rsidR="0075073A">
              <w:rPr>
                <w:rFonts w:ascii="Times New Roman" w:hAnsi="Times New Roman" w:eastAsia="Times New Roman" w:cs="Times New Roman"/>
                <w:i w:val="0"/>
                <w:iCs w:val="0"/>
                <w:color w:val="000000" w:themeColor="text1" w:themeTint="FF" w:themeShade="FF"/>
                <w:sz w:val="24"/>
                <w:szCs w:val="24"/>
              </w:rPr>
              <w:t xml:space="preserve">Generative AI may produce inaccurate information, incorrect or made-up citations, and biased responses. Responses may also lack depth. Students must cite when using this tool and must be able to show how the tool was used. </w:t>
            </w:r>
          </w:p>
          <w:p w:rsidRPr="0075073A" w:rsidR="0075073A" w:rsidP="58B97BC1" w:rsidRDefault="0075073A" w14:paraId="426FDD0B" w14:textId="09A32200">
            <w:pPr>
              <w:spacing w:line="279" w:lineRule="auto"/>
              <w:ind w:left="720"/>
              <w:rPr>
                <w:rFonts w:ascii="Times New Roman" w:hAnsi="Times New Roman" w:eastAsia="Times New Roman" w:cs="Times New Roman"/>
                <w:i w:val="0"/>
                <w:iCs w:val="0"/>
                <w:color w:val="000000" w:themeColor="text1"/>
                <w:sz w:val="24"/>
                <w:szCs w:val="24"/>
              </w:rPr>
            </w:pPr>
          </w:p>
          <w:p w:rsidRPr="0075073A" w:rsidR="0075073A" w:rsidP="58B97BC1" w:rsidRDefault="0075073A" w14:paraId="49C44793" w14:textId="00D771A3">
            <w:pPr>
              <w:spacing w:line="279" w:lineRule="auto"/>
              <w:rPr>
                <w:rFonts w:ascii="Times New Roman" w:hAnsi="Times New Roman" w:eastAsia="Times New Roman" w:cs="Times New Roman"/>
                <w:i w:val="0"/>
                <w:iCs w:val="0"/>
                <w:color w:val="000000" w:themeColor="text1"/>
                <w:sz w:val="24"/>
                <w:szCs w:val="24"/>
              </w:rPr>
            </w:pPr>
            <w:r w:rsidRPr="58B97BC1" w:rsidR="0075073A">
              <w:rPr>
                <w:rFonts w:ascii="Times New Roman" w:hAnsi="Times New Roman" w:eastAsia="Times New Roman" w:cs="Times New Roman"/>
                <w:i w:val="0"/>
                <w:iCs w:val="0"/>
                <w:color w:val="000000" w:themeColor="text1" w:themeTint="FF" w:themeShade="FF"/>
                <w:sz w:val="24"/>
                <w:szCs w:val="24"/>
              </w:rPr>
              <w:t xml:space="preserve">When using generative AI, students must </w:t>
            </w:r>
            <w:r w:rsidRPr="58B97BC1" w:rsidR="0075073A">
              <w:rPr>
                <w:rFonts w:ascii="Times New Roman" w:hAnsi="Times New Roman" w:eastAsia="Times New Roman" w:cs="Times New Roman"/>
                <w:i w:val="0"/>
                <w:iCs w:val="0"/>
                <w:color w:val="000000" w:themeColor="text1" w:themeTint="FF" w:themeShade="FF"/>
                <w:sz w:val="24"/>
                <w:szCs w:val="24"/>
              </w:rPr>
              <w:t>demonstrate</w:t>
            </w:r>
            <w:r w:rsidRPr="58B97BC1" w:rsidR="0075073A">
              <w:rPr>
                <w:rFonts w:ascii="Times New Roman" w:hAnsi="Times New Roman" w:eastAsia="Times New Roman" w:cs="Times New Roman"/>
                <w:i w:val="0"/>
                <w:iCs w:val="0"/>
                <w:color w:val="000000" w:themeColor="text1" w:themeTint="FF" w:themeShade="FF"/>
                <w:sz w:val="24"/>
                <w:szCs w:val="24"/>
              </w:rPr>
              <w:t xml:space="preserve"> ethical use of generative AI. Students must </w:t>
            </w:r>
            <w:r w:rsidRPr="58B97BC1" w:rsidR="0075073A">
              <w:rPr>
                <w:rFonts w:ascii="Times New Roman" w:hAnsi="Times New Roman" w:eastAsia="Times New Roman" w:cs="Times New Roman"/>
                <w:i w:val="0"/>
                <w:iCs w:val="0"/>
                <w:color w:val="000000" w:themeColor="text1" w:themeTint="FF" w:themeShade="FF"/>
                <w:sz w:val="24"/>
                <w:szCs w:val="24"/>
              </w:rPr>
              <w:t>comply with</w:t>
            </w:r>
            <w:r w:rsidRPr="58B97BC1" w:rsidR="0075073A">
              <w:rPr>
                <w:rFonts w:ascii="Times New Roman" w:hAnsi="Times New Roman" w:eastAsia="Times New Roman" w:cs="Times New Roman"/>
                <w:i w:val="0"/>
                <w:iCs w:val="0"/>
                <w:color w:val="000000" w:themeColor="text1" w:themeTint="FF" w:themeShade="FF"/>
                <w:sz w:val="24"/>
                <w:szCs w:val="24"/>
              </w:rPr>
              <w:t xml:space="preserve"> university policies and not enter any institution, patient, research (including raw data in any form), or other sensitive information.</w:t>
            </w:r>
          </w:p>
        </w:tc>
      </w:tr>
      <w:tr w:rsidRPr="0075073A" w:rsidR="0075073A" w:rsidTr="58B97BC1" w14:paraId="63A23A11" w14:textId="77777777">
        <w:trPr>
          <w:trHeight w:val="300"/>
        </w:trPr>
        <w:tc>
          <w:tcPr>
            <w:tcW w:w="2070" w:type="dxa"/>
            <w:tcMar>
              <w:left w:w="105" w:type="dxa"/>
              <w:right w:w="105" w:type="dxa"/>
            </w:tcMar>
          </w:tcPr>
          <w:p w:rsidRPr="0075073A" w:rsidR="0075073A" w:rsidP="58B97BC1" w:rsidRDefault="0075073A" w14:paraId="4C3A3A0E" w14:textId="035CA0D1">
            <w:pPr>
              <w:spacing w:line="279" w:lineRule="auto"/>
              <w:rPr>
                <w:rFonts w:ascii="Times New Roman" w:hAnsi="Times New Roman" w:eastAsia="Times New Roman" w:cs="Times New Roman"/>
                <w:i w:val="0"/>
                <w:iCs w:val="0"/>
                <w:color w:val="000000" w:themeColor="text1"/>
                <w:sz w:val="24"/>
                <w:szCs w:val="24"/>
              </w:rPr>
            </w:pPr>
            <w:r w:rsidRPr="58B97BC1" w:rsidR="0075073A">
              <w:rPr>
                <w:rFonts w:ascii="Times New Roman" w:hAnsi="Times New Roman" w:eastAsia="Times New Roman" w:cs="Times New Roman"/>
                <w:i w:val="0"/>
                <w:iCs w:val="0"/>
                <w:color w:val="000000" w:themeColor="text1" w:themeTint="FF" w:themeShade="FF"/>
                <w:sz w:val="24"/>
                <w:szCs w:val="24"/>
              </w:rPr>
              <w:t xml:space="preserve">NO AI for video, audio, or images </w:t>
            </w:r>
          </w:p>
          <w:p w:rsidRPr="0075073A" w:rsidR="0075073A" w:rsidP="58B97BC1" w:rsidRDefault="0075073A" w14:paraId="6E8EB7A1" w14:textId="557BC8CE">
            <w:pPr>
              <w:spacing w:line="279" w:lineRule="auto"/>
              <w:rPr>
                <w:rFonts w:ascii="Times New Roman" w:hAnsi="Times New Roman" w:eastAsia="Times New Roman" w:cs="Times New Roman"/>
                <w:i w:val="0"/>
                <w:iCs w:val="0"/>
                <w:color w:val="000000" w:themeColor="text1"/>
                <w:sz w:val="24"/>
                <w:szCs w:val="24"/>
              </w:rPr>
            </w:pPr>
          </w:p>
          <w:p w:rsidRPr="0075073A" w:rsidR="0075073A" w:rsidP="58B97BC1" w:rsidRDefault="0075073A" w14:paraId="26029799" w14:textId="3A417CF2">
            <w:pPr>
              <w:spacing w:line="279" w:lineRule="auto"/>
              <w:rPr>
                <w:rFonts w:ascii="Times New Roman" w:hAnsi="Times New Roman" w:eastAsia="Times New Roman" w:cs="Times New Roman"/>
                <w:i w:val="0"/>
                <w:iCs w:val="0"/>
                <w:color w:val="000000" w:themeColor="text1"/>
                <w:sz w:val="24"/>
                <w:szCs w:val="24"/>
              </w:rPr>
            </w:pPr>
            <w:r w:rsidRPr="58B97BC1" w:rsidR="0075073A">
              <w:rPr>
                <w:rFonts w:ascii="Times New Roman" w:hAnsi="Times New Roman" w:eastAsia="Times New Roman" w:cs="Times New Roman"/>
                <w:i w:val="0"/>
                <w:iCs w:val="0"/>
                <w:color w:val="000000" w:themeColor="text1" w:themeTint="FF" w:themeShade="FF"/>
                <w:sz w:val="24"/>
                <w:szCs w:val="24"/>
              </w:rPr>
              <w:t>AI okay for writing support</w:t>
            </w:r>
          </w:p>
          <w:p w:rsidRPr="0075073A" w:rsidR="0075073A" w:rsidP="58B97BC1" w:rsidRDefault="0075073A" w14:paraId="497D626B" w14:textId="79988B2F">
            <w:pPr>
              <w:spacing w:line="279" w:lineRule="auto"/>
              <w:rPr>
                <w:rFonts w:ascii="Times New Roman" w:hAnsi="Times New Roman" w:eastAsia="Times New Roman" w:cs="Times New Roman"/>
                <w:i w:val="0"/>
                <w:iCs w:val="0"/>
                <w:color w:val="000000" w:themeColor="text1"/>
                <w:sz w:val="24"/>
                <w:szCs w:val="24"/>
              </w:rPr>
            </w:pPr>
          </w:p>
        </w:tc>
        <w:tc>
          <w:tcPr>
            <w:tcW w:w="7290" w:type="dxa"/>
            <w:tcMar>
              <w:left w:w="105" w:type="dxa"/>
              <w:right w:w="105" w:type="dxa"/>
            </w:tcMar>
          </w:tcPr>
          <w:p w:rsidRPr="0075073A" w:rsidR="0075073A" w:rsidP="58B97BC1" w:rsidRDefault="0075073A" w14:paraId="63944FFB" w14:textId="5FF161D4">
            <w:pPr>
              <w:spacing w:line="279" w:lineRule="auto"/>
              <w:rPr>
                <w:rFonts w:ascii="Times New Roman" w:hAnsi="Times New Roman" w:eastAsia="Times New Roman" w:cs="Times New Roman"/>
                <w:i w:val="0"/>
                <w:iCs w:val="0"/>
                <w:strike w:val="1"/>
                <w:color w:val="0078D4"/>
                <w:sz w:val="24"/>
                <w:szCs w:val="24"/>
              </w:rPr>
            </w:pPr>
            <w:r w:rsidRPr="58B97BC1" w:rsidR="0075073A">
              <w:rPr>
                <w:rFonts w:ascii="Times New Roman" w:hAnsi="Times New Roman" w:eastAsia="Times New Roman" w:cs="Times New Roman"/>
                <w:i w:val="0"/>
                <w:iCs w:val="0"/>
                <w:color w:val="000000" w:themeColor="text1" w:themeTint="FF" w:themeShade="FF"/>
                <w:sz w:val="24"/>
                <w:szCs w:val="24"/>
              </w:rPr>
              <w:t xml:space="preserve">Students </w:t>
            </w:r>
            <w:r w:rsidRPr="58B97BC1" w:rsidR="0075073A">
              <w:rPr>
                <w:rFonts w:ascii="Times New Roman" w:hAnsi="Times New Roman" w:eastAsia="Times New Roman" w:cs="Times New Roman"/>
                <w:b w:val="1"/>
                <w:bCs w:val="1"/>
                <w:i w:val="0"/>
                <w:iCs w:val="0"/>
                <w:color w:val="000000" w:themeColor="text1" w:themeTint="FF" w:themeShade="FF"/>
                <w:sz w:val="24"/>
                <w:szCs w:val="24"/>
                <w:u w:val="single"/>
              </w:rPr>
              <w:t>cannot</w:t>
            </w:r>
            <w:r w:rsidRPr="58B97BC1" w:rsidR="0075073A">
              <w:rPr>
                <w:rFonts w:ascii="Times New Roman" w:hAnsi="Times New Roman" w:eastAsia="Times New Roman" w:cs="Times New Roman"/>
                <w:i w:val="0"/>
                <w:iCs w:val="0"/>
                <w:color w:val="000000" w:themeColor="text1" w:themeTint="FF" w:themeShade="FF"/>
                <w:sz w:val="24"/>
                <w:szCs w:val="24"/>
              </w:rPr>
              <w:t xml:space="preserve"> use Generative Artificial Intelligence (AI) tools in this course to generate </w:t>
            </w:r>
            <w:r w:rsidRPr="58B97BC1" w:rsidR="0075073A">
              <w:rPr>
                <w:rFonts w:ascii="Times New Roman" w:hAnsi="Times New Roman" w:eastAsia="Times New Roman" w:cs="Times New Roman"/>
                <w:b w:val="1"/>
                <w:bCs w:val="1"/>
                <w:i w:val="0"/>
                <w:iCs w:val="0"/>
                <w:color w:val="000000" w:themeColor="text1" w:themeTint="FF" w:themeShade="FF"/>
                <w:sz w:val="24"/>
                <w:szCs w:val="24"/>
              </w:rPr>
              <w:t>video, audio, or images</w:t>
            </w:r>
            <w:r w:rsidRPr="58B97BC1" w:rsidR="0075073A">
              <w:rPr>
                <w:rFonts w:ascii="Times New Roman" w:hAnsi="Times New Roman" w:eastAsia="Times New Roman" w:cs="Times New Roman"/>
                <w:i w:val="0"/>
                <w:iCs w:val="0"/>
                <w:color w:val="000000" w:themeColor="text1" w:themeTint="FF" w:themeShade="FF"/>
                <w:sz w:val="24"/>
                <w:szCs w:val="24"/>
              </w:rPr>
              <w:t xml:space="preserve"> for any assignments. The assessments in this course were built to evaluate the </w:t>
            </w:r>
            <w:r w:rsidRPr="58B97BC1" w:rsidR="0075073A">
              <w:rPr>
                <w:rFonts w:ascii="Times New Roman" w:hAnsi="Times New Roman" w:eastAsia="Times New Roman" w:cs="Times New Roman"/>
                <w:i w:val="0"/>
                <w:iCs w:val="0"/>
                <w:color w:val="000000" w:themeColor="text1" w:themeTint="FF" w:themeShade="FF"/>
                <w:sz w:val="24"/>
                <w:szCs w:val="24"/>
              </w:rPr>
              <w:t>student’s</w:t>
            </w:r>
            <w:r w:rsidRPr="58B97BC1" w:rsidR="0075073A">
              <w:rPr>
                <w:rFonts w:ascii="Times New Roman" w:hAnsi="Times New Roman" w:eastAsia="Times New Roman" w:cs="Times New Roman"/>
                <w:i w:val="0"/>
                <w:iCs w:val="0"/>
                <w:color w:val="000000" w:themeColor="text1" w:themeTint="FF" w:themeShade="FF"/>
                <w:sz w:val="24"/>
                <w:szCs w:val="24"/>
              </w:rPr>
              <w:t xml:space="preserve"> individual progress in the course, their ability to think critically, and/or their development of one or more practice-based competencies. </w:t>
            </w:r>
          </w:p>
          <w:p w:rsidRPr="0075073A" w:rsidR="0075073A" w:rsidP="58B97BC1" w:rsidRDefault="0075073A" w14:paraId="5040F6EE" w14:textId="19186B0D">
            <w:pPr>
              <w:spacing w:line="279" w:lineRule="auto"/>
              <w:rPr>
                <w:rFonts w:ascii="Times New Roman" w:hAnsi="Times New Roman" w:eastAsia="Times New Roman" w:cs="Times New Roman"/>
                <w:i w:val="0"/>
                <w:iCs w:val="0"/>
                <w:color w:val="000000" w:themeColor="text1"/>
                <w:sz w:val="24"/>
                <w:szCs w:val="24"/>
              </w:rPr>
            </w:pPr>
          </w:p>
          <w:p w:rsidRPr="0075073A" w:rsidR="0075073A" w:rsidP="58B97BC1" w:rsidRDefault="0075073A" w14:paraId="6B922BBD" w14:textId="635DE000">
            <w:pPr>
              <w:spacing w:line="279" w:lineRule="auto"/>
              <w:rPr>
                <w:rFonts w:ascii="Times New Roman" w:hAnsi="Times New Roman" w:eastAsia="Times New Roman" w:cs="Times New Roman"/>
                <w:i w:val="0"/>
                <w:iCs w:val="0"/>
                <w:color w:val="000000" w:themeColor="text1"/>
                <w:sz w:val="24"/>
                <w:szCs w:val="24"/>
              </w:rPr>
            </w:pPr>
            <w:r w:rsidRPr="58B97BC1" w:rsidR="0075073A">
              <w:rPr>
                <w:rFonts w:ascii="Times New Roman" w:hAnsi="Times New Roman" w:eastAsia="Times New Roman" w:cs="Times New Roman"/>
                <w:i w:val="0"/>
                <w:iCs w:val="0"/>
                <w:color w:val="000000" w:themeColor="text1" w:themeTint="FF" w:themeShade="FF"/>
                <w:sz w:val="24"/>
                <w:szCs w:val="24"/>
              </w:rPr>
              <w:t xml:space="preserve">Students </w:t>
            </w:r>
            <w:r w:rsidRPr="58B97BC1" w:rsidR="0075073A">
              <w:rPr>
                <w:rFonts w:ascii="Times New Roman" w:hAnsi="Times New Roman" w:eastAsia="Times New Roman" w:cs="Times New Roman"/>
                <w:b w:val="1"/>
                <w:bCs w:val="1"/>
                <w:i w:val="0"/>
                <w:iCs w:val="0"/>
                <w:color w:val="000000" w:themeColor="text1" w:themeTint="FF" w:themeShade="FF"/>
                <w:sz w:val="24"/>
                <w:szCs w:val="24"/>
                <w:u w:val="single"/>
              </w:rPr>
              <w:t>can</w:t>
            </w:r>
            <w:r w:rsidRPr="58B97BC1" w:rsidR="0075073A">
              <w:rPr>
                <w:rFonts w:ascii="Times New Roman" w:hAnsi="Times New Roman" w:eastAsia="Times New Roman" w:cs="Times New Roman"/>
                <w:i w:val="0"/>
                <w:iCs w:val="0"/>
                <w:color w:val="000000" w:themeColor="text1" w:themeTint="FF" w:themeShade="FF"/>
                <w:sz w:val="24"/>
                <w:szCs w:val="24"/>
              </w:rPr>
              <w:t xml:space="preserve"> use Generative AI to </w:t>
            </w:r>
            <w:r w:rsidRPr="58B97BC1" w:rsidR="0075073A">
              <w:rPr>
                <w:rFonts w:ascii="Times New Roman" w:hAnsi="Times New Roman" w:eastAsia="Times New Roman" w:cs="Times New Roman"/>
                <w:i w:val="0"/>
                <w:iCs w:val="0"/>
                <w:color w:val="000000" w:themeColor="text1" w:themeTint="FF" w:themeShade="FF"/>
                <w:sz w:val="24"/>
                <w:szCs w:val="24"/>
              </w:rPr>
              <w:t>assist</w:t>
            </w:r>
            <w:r w:rsidRPr="58B97BC1" w:rsidR="0075073A">
              <w:rPr>
                <w:rFonts w:ascii="Times New Roman" w:hAnsi="Times New Roman" w:eastAsia="Times New Roman" w:cs="Times New Roman"/>
                <w:i w:val="0"/>
                <w:iCs w:val="0"/>
                <w:color w:val="000000" w:themeColor="text1" w:themeTint="FF" w:themeShade="FF"/>
                <w:sz w:val="24"/>
                <w:szCs w:val="24"/>
              </w:rPr>
              <w:t xml:space="preserve"> with editing/revising </w:t>
            </w:r>
            <w:r w:rsidRPr="58B97BC1" w:rsidR="0075073A">
              <w:rPr>
                <w:rFonts w:ascii="Times New Roman" w:hAnsi="Times New Roman" w:eastAsia="Times New Roman" w:cs="Times New Roman"/>
                <w:b w:val="1"/>
                <w:bCs w:val="1"/>
                <w:i w:val="0"/>
                <w:iCs w:val="0"/>
                <w:color w:val="000000" w:themeColor="text1" w:themeTint="FF" w:themeShade="FF"/>
                <w:sz w:val="24"/>
                <w:szCs w:val="24"/>
              </w:rPr>
              <w:t>written work</w:t>
            </w:r>
            <w:r w:rsidRPr="58B97BC1" w:rsidR="0075073A">
              <w:rPr>
                <w:rFonts w:ascii="Times New Roman" w:hAnsi="Times New Roman" w:eastAsia="Times New Roman" w:cs="Times New Roman"/>
                <w:i w:val="0"/>
                <w:iCs w:val="0"/>
                <w:color w:val="000000" w:themeColor="text1" w:themeTint="FF" w:themeShade="FF"/>
                <w:sz w:val="24"/>
                <w:szCs w:val="24"/>
              </w:rPr>
              <w:t>. Generative AI must be used with a student’s review and input rather than on its own</w:t>
            </w:r>
            <w:r w:rsidRPr="58B97BC1" w:rsidR="0075073A">
              <w:rPr>
                <w:rFonts w:ascii="Times New Roman" w:hAnsi="Times New Roman" w:eastAsia="Times New Roman" w:cs="Times New Roman"/>
                <w:i w:val="0"/>
                <w:iCs w:val="0"/>
                <w:color w:val="000000" w:themeColor="text1" w:themeTint="FF" w:themeShade="FF"/>
                <w:sz w:val="24"/>
                <w:szCs w:val="24"/>
              </w:rPr>
              <w:t xml:space="preserve">.  </w:t>
            </w:r>
            <w:r w:rsidRPr="58B97BC1" w:rsidR="0075073A">
              <w:rPr>
                <w:rFonts w:ascii="Times New Roman" w:hAnsi="Times New Roman" w:eastAsia="Times New Roman" w:cs="Times New Roman"/>
                <w:i w:val="0"/>
                <w:iCs w:val="0"/>
                <w:color w:val="000000" w:themeColor="text1" w:themeTint="FF" w:themeShade="FF"/>
                <w:sz w:val="24"/>
                <w:szCs w:val="24"/>
              </w:rPr>
              <w:t xml:space="preserve">Generative AI may produce inaccurate information, incorrect or made-up citations, and biased responses. Responses may also lack depth. Students must cite when using this tool and must be able to show how the tool was used. </w:t>
            </w:r>
          </w:p>
          <w:p w:rsidRPr="0075073A" w:rsidR="0075073A" w:rsidP="58B97BC1" w:rsidRDefault="0075073A" w14:paraId="7CE77604" w14:textId="0ED33329">
            <w:pPr>
              <w:spacing w:line="279" w:lineRule="auto"/>
              <w:ind w:left="720"/>
              <w:rPr>
                <w:rFonts w:ascii="Times New Roman" w:hAnsi="Times New Roman" w:eastAsia="Times New Roman" w:cs="Times New Roman"/>
                <w:i w:val="0"/>
                <w:iCs w:val="0"/>
                <w:color w:val="000000" w:themeColor="text1"/>
                <w:sz w:val="24"/>
                <w:szCs w:val="24"/>
              </w:rPr>
            </w:pPr>
          </w:p>
          <w:p w:rsidRPr="0075073A" w:rsidR="0075073A" w:rsidP="58B97BC1" w:rsidRDefault="0075073A" w14:paraId="463BB0FE" w14:textId="3284BA0F">
            <w:pPr>
              <w:spacing w:line="279" w:lineRule="auto"/>
              <w:rPr>
                <w:rFonts w:ascii="Times New Roman" w:hAnsi="Times New Roman" w:eastAsia="Times New Roman" w:cs="Times New Roman"/>
                <w:i w:val="0"/>
                <w:iCs w:val="0"/>
                <w:color w:val="000000" w:themeColor="text1"/>
                <w:sz w:val="24"/>
                <w:szCs w:val="24"/>
              </w:rPr>
            </w:pPr>
            <w:r w:rsidRPr="58B97BC1" w:rsidR="0075073A">
              <w:rPr>
                <w:rFonts w:ascii="Times New Roman" w:hAnsi="Times New Roman" w:eastAsia="Times New Roman" w:cs="Times New Roman"/>
                <w:i w:val="0"/>
                <w:iCs w:val="0"/>
                <w:color w:val="000000" w:themeColor="text1" w:themeTint="FF" w:themeShade="FF"/>
                <w:sz w:val="24"/>
                <w:szCs w:val="24"/>
              </w:rPr>
              <w:t xml:space="preserve">When using generative AI, students must </w:t>
            </w:r>
            <w:r w:rsidRPr="58B97BC1" w:rsidR="0075073A">
              <w:rPr>
                <w:rFonts w:ascii="Times New Roman" w:hAnsi="Times New Roman" w:eastAsia="Times New Roman" w:cs="Times New Roman"/>
                <w:i w:val="0"/>
                <w:iCs w:val="0"/>
                <w:color w:val="000000" w:themeColor="text1" w:themeTint="FF" w:themeShade="FF"/>
                <w:sz w:val="24"/>
                <w:szCs w:val="24"/>
              </w:rPr>
              <w:t>demonstrate</w:t>
            </w:r>
            <w:r w:rsidRPr="58B97BC1" w:rsidR="0075073A">
              <w:rPr>
                <w:rFonts w:ascii="Times New Roman" w:hAnsi="Times New Roman" w:eastAsia="Times New Roman" w:cs="Times New Roman"/>
                <w:i w:val="0"/>
                <w:iCs w:val="0"/>
                <w:color w:val="000000" w:themeColor="text1" w:themeTint="FF" w:themeShade="FF"/>
                <w:sz w:val="24"/>
                <w:szCs w:val="24"/>
              </w:rPr>
              <w:t xml:space="preserve"> ethical use of generative AI. Students must </w:t>
            </w:r>
            <w:r w:rsidRPr="58B97BC1" w:rsidR="0075073A">
              <w:rPr>
                <w:rFonts w:ascii="Times New Roman" w:hAnsi="Times New Roman" w:eastAsia="Times New Roman" w:cs="Times New Roman"/>
                <w:i w:val="0"/>
                <w:iCs w:val="0"/>
                <w:color w:val="000000" w:themeColor="text1" w:themeTint="FF" w:themeShade="FF"/>
                <w:sz w:val="24"/>
                <w:szCs w:val="24"/>
              </w:rPr>
              <w:t>comply with</w:t>
            </w:r>
            <w:r w:rsidRPr="58B97BC1" w:rsidR="0075073A">
              <w:rPr>
                <w:rFonts w:ascii="Times New Roman" w:hAnsi="Times New Roman" w:eastAsia="Times New Roman" w:cs="Times New Roman"/>
                <w:i w:val="0"/>
                <w:iCs w:val="0"/>
                <w:color w:val="000000" w:themeColor="text1" w:themeTint="FF" w:themeShade="FF"/>
                <w:sz w:val="24"/>
                <w:szCs w:val="24"/>
              </w:rPr>
              <w:t xml:space="preserve"> university policies and not enter any institution, patient, research (including raw data in any form), or other sensitive information.</w:t>
            </w:r>
          </w:p>
        </w:tc>
      </w:tr>
      <w:tr w:rsidRPr="0075073A" w:rsidR="0075073A" w:rsidTr="58B97BC1" w14:paraId="0F443843" w14:textId="77777777">
        <w:trPr>
          <w:trHeight w:val="300"/>
        </w:trPr>
        <w:tc>
          <w:tcPr>
            <w:tcW w:w="2070" w:type="dxa"/>
            <w:tcMar>
              <w:left w:w="105" w:type="dxa"/>
              <w:right w:w="105" w:type="dxa"/>
            </w:tcMar>
          </w:tcPr>
          <w:p w:rsidRPr="0075073A" w:rsidR="0075073A" w:rsidP="58B97BC1" w:rsidRDefault="0075073A" w14:paraId="12896D14" w14:textId="5B9533F9">
            <w:pPr>
              <w:spacing w:line="279" w:lineRule="auto"/>
              <w:rPr>
                <w:rFonts w:ascii="Times New Roman" w:hAnsi="Times New Roman" w:eastAsia="Times New Roman" w:cs="Times New Roman"/>
                <w:i w:val="0"/>
                <w:iCs w:val="0"/>
                <w:color w:val="000000" w:themeColor="text1"/>
                <w:sz w:val="24"/>
                <w:szCs w:val="24"/>
              </w:rPr>
            </w:pPr>
            <w:r w:rsidRPr="58B97BC1" w:rsidR="0075073A">
              <w:rPr>
                <w:rFonts w:ascii="Times New Roman" w:hAnsi="Times New Roman" w:eastAsia="Times New Roman" w:cs="Times New Roman"/>
                <w:i w:val="0"/>
                <w:iCs w:val="0"/>
                <w:color w:val="000000" w:themeColor="text1" w:themeTint="FF" w:themeShade="FF"/>
                <w:sz w:val="24"/>
                <w:szCs w:val="24"/>
              </w:rPr>
              <w:t>NO AI at all but exploring</w:t>
            </w:r>
          </w:p>
          <w:p w:rsidRPr="0075073A" w:rsidR="0075073A" w:rsidP="58B97BC1" w:rsidRDefault="0075073A" w14:paraId="256F4257" w14:textId="3F2A0A56">
            <w:pPr>
              <w:spacing w:line="279" w:lineRule="auto"/>
              <w:rPr>
                <w:rFonts w:ascii="Times New Roman" w:hAnsi="Times New Roman" w:eastAsia="Times New Roman" w:cs="Times New Roman"/>
                <w:i w:val="0"/>
                <w:iCs w:val="0"/>
                <w:color w:val="000000" w:themeColor="text1"/>
                <w:sz w:val="24"/>
                <w:szCs w:val="24"/>
              </w:rPr>
            </w:pPr>
          </w:p>
          <w:p w:rsidRPr="0075073A" w:rsidR="0075073A" w:rsidP="58B97BC1" w:rsidRDefault="0075073A" w14:paraId="4B866188" w14:textId="5C661FCA">
            <w:pPr>
              <w:spacing w:line="279" w:lineRule="auto"/>
              <w:rPr>
                <w:rFonts w:ascii="Times New Roman" w:hAnsi="Times New Roman" w:eastAsia="Times New Roman" w:cs="Times New Roman"/>
                <w:i w:val="0"/>
                <w:iCs w:val="0"/>
                <w:color w:val="000000" w:themeColor="text1"/>
                <w:sz w:val="24"/>
                <w:szCs w:val="24"/>
              </w:rPr>
            </w:pPr>
            <w:r w:rsidRPr="58B97BC1" w:rsidR="0075073A">
              <w:rPr>
                <w:rFonts w:ascii="Times New Roman" w:hAnsi="Times New Roman" w:eastAsia="Times New Roman" w:cs="Times New Roman"/>
                <w:i w:val="0"/>
                <w:iCs w:val="0"/>
                <w:color w:val="000000" w:themeColor="text1" w:themeTint="FF" w:themeShade="FF"/>
                <w:sz w:val="24"/>
                <w:szCs w:val="24"/>
              </w:rPr>
              <w:t xml:space="preserve">**All assignments must </w:t>
            </w:r>
            <w:r w:rsidRPr="58B97BC1" w:rsidR="0075073A">
              <w:rPr>
                <w:rFonts w:ascii="Times New Roman" w:hAnsi="Times New Roman" w:eastAsia="Times New Roman" w:cs="Times New Roman"/>
                <w:i w:val="0"/>
                <w:iCs w:val="0"/>
                <w:color w:val="000000" w:themeColor="text1" w:themeTint="FF" w:themeShade="FF"/>
                <w:sz w:val="24"/>
                <w:szCs w:val="24"/>
              </w:rPr>
              <w:t>explicit</w:t>
            </w:r>
            <w:r w:rsidRPr="58B97BC1" w:rsidR="0075073A">
              <w:rPr>
                <w:rFonts w:ascii="Times New Roman" w:hAnsi="Times New Roman" w:eastAsia="Times New Roman" w:cs="Times New Roman"/>
                <w:i w:val="0"/>
                <w:iCs w:val="0"/>
                <w:color w:val="000000" w:themeColor="text1" w:themeTint="FF" w:themeShade="FF"/>
                <w:sz w:val="24"/>
                <w:szCs w:val="24"/>
              </w:rPr>
              <w:t xml:space="preserve"> state if AI can be used or not</w:t>
            </w:r>
          </w:p>
        </w:tc>
        <w:tc>
          <w:tcPr>
            <w:tcW w:w="7290" w:type="dxa"/>
            <w:tcMar>
              <w:left w:w="105" w:type="dxa"/>
              <w:right w:w="105" w:type="dxa"/>
            </w:tcMar>
          </w:tcPr>
          <w:p w:rsidRPr="0075073A" w:rsidR="0075073A" w:rsidP="58B97BC1" w:rsidRDefault="0075073A" w14:paraId="7BB15939" w14:textId="12F2DB1A">
            <w:pPr>
              <w:spacing w:line="279" w:lineRule="auto"/>
              <w:rPr>
                <w:rFonts w:ascii="Times New Roman" w:hAnsi="Times New Roman" w:eastAsia="Times New Roman" w:cs="Times New Roman"/>
                <w:i w:val="0"/>
                <w:iCs w:val="0"/>
                <w:color w:val="000000" w:themeColor="text1"/>
                <w:sz w:val="24"/>
                <w:szCs w:val="24"/>
              </w:rPr>
            </w:pPr>
            <w:r w:rsidRPr="58B97BC1" w:rsidR="0075073A">
              <w:rPr>
                <w:rFonts w:ascii="Times New Roman" w:hAnsi="Times New Roman" w:eastAsia="Times New Roman" w:cs="Times New Roman"/>
                <w:i w:val="0"/>
                <w:iCs w:val="0"/>
                <w:color w:val="000000" w:themeColor="text1" w:themeTint="FF" w:themeShade="FF"/>
                <w:sz w:val="24"/>
                <w:szCs w:val="24"/>
              </w:rPr>
              <w:t xml:space="preserve">Students </w:t>
            </w:r>
            <w:r w:rsidRPr="58B97BC1" w:rsidR="0075073A">
              <w:rPr>
                <w:rFonts w:ascii="Times New Roman" w:hAnsi="Times New Roman" w:eastAsia="Times New Roman" w:cs="Times New Roman"/>
                <w:b w:val="1"/>
                <w:bCs w:val="1"/>
                <w:i w:val="0"/>
                <w:iCs w:val="0"/>
                <w:color w:val="000000" w:themeColor="text1" w:themeTint="FF" w:themeShade="FF"/>
                <w:sz w:val="24"/>
                <w:szCs w:val="24"/>
              </w:rPr>
              <w:t xml:space="preserve">cannot </w:t>
            </w:r>
            <w:r w:rsidRPr="58B97BC1" w:rsidR="0075073A">
              <w:rPr>
                <w:rFonts w:ascii="Times New Roman" w:hAnsi="Times New Roman" w:eastAsia="Times New Roman" w:cs="Times New Roman"/>
                <w:i w:val="0"/>
                <w:iCs w:val="0"/>
                <w:color w:val="000000" w:themeColor="text1" w:themeTint="FF" w:themeShade="FF"/>
                <w:sz w:val="24"/>
                <w:szCs w:val="24"/>
              </w:rPr>
              <w:t>use Generative Artificial Intelligence (AI) tools in this course to generate text, video, audio, or images for any assignments that are part of the course grade unless explicit permission to do so is given by the course director</w:t>
            </w:r>
            <w:r w:rsidRPr="58B97BC1" w:rsidR="0075073A">
              <w:rPr>
                <w:rFonts w:ascii="Times New Roman" w:hAnsi="Times New Roman" w:eastAsia="Times New Roman" w:cs="Times New Roman"/>
                <w:i w:val="0"/>
                <w:iCs w:val="0"/>
                <w:color w:val="000000" w:themeColor="text1" w:themeTint="FF" w:themeShade="FF"/>
                <w:sz w:val="24"/>
                <w:szCs w:val="24"/>
              </w:rPr>
              <w:t xml:space="preserve">.  </w:t>
            </w:r>
            <w:r w:rsidRPr="58B97BC1" w:rsidR="0075073A">
              <w:rPr>
                <w:rFonts w:ascii="Times New Roman" w:hAnsi="Times New Roman" w:eastAsia="Times New Roman" w:cs="Times New Roman"/>
                <w:i w:val="0"/>
                <w:iCs w:val="0"/>
                <w:color w:val="000000" w:themeColor="text1" w:themeTint="FF" w:themeShade="FF"/>
                <w:sz w:val="24"/>
                <w:szCs w:val="24"/>
              </w:rPr>
              <w:t xml:space="preserve">The assessments in this course were built to evaluate the </w:t>
            </w:r>
            <w:r w:rsidRPr="58B97BC1" w:rsidR="0075073A">
              <w:rPr>
                <w:rFonts w:ascii="Times New Roman" w:hAnsi="Times New Roman" w:eastAsia="Times New Roman" w:cs="Times New Roman"/>
                <w:i w:val="0"/>
                <w:iCs w:val="0"/>
                <w:color w:val="000000" w:themeColor="text1" w:themeTint="FF" w:themeShade="FF"/>
                <w:sz w:val="24"/>
                <w:szCs w:val="24"/>
              </w:rPr>
              <w:t>student’s</w:t>
            </w:r>
            <w:r w:rsidRPr="58B97BC1" w:rsidR="0075073A">
              <w:rPr>
                <w:rFonts w:ascii="Times New Roman" w:hAnsi="Times New Roman" w:eastAsia="Times New Roman" w:cs="Times New Roman"/>
                <w:i w:val="0"/>
                <w:iCs w:val="0"/>
                <w:color w:val="000000" w:themeColor="text1" w:themeTint="FF" w:themeShade="FF"/>
                <w:sz w:val="24"/>
                <w:szCs w:val="24"/>
              </w:rPr>
              <w:t xml:space="preserve"> individual progress in the course, their ability to think critically, and/or their development of one or more practice-based competencies.</w:t>
            </w:r>
          </w:p>
          <w:p w:rsidRPr="0075073A" w:rsidR="0075073A" w:rsidP="58B97BC1" w:rsidRDefault="0075073A" w14:paraId="7774BAE8" w14:textId="3DF1D64D">
            <w:pPr>
              <w:spacing w:line="279" w:lineRule="auto"/>
              <w:rPr>
                <w:rFonts w:ascii="Times New Roman" w:hAnsi="Times New Roman" w:eastAsia="Times New Roman" w:cs="Times New Roman"/>
                <w:i w:val="0"/>
                <w:iCs w:val="0"/>
                <w:color w:val="000000" w:themeColor="text1"/>
                <w:sz w:val="24"/>
                <w:szCs w:val="24"/>
              </w:rPr>
            </w:pPr>
          </w:p>
        </w:tc>
      </w:tr>
    </w:tbl>
    <w:p w:rsidRPr="0075073A" w:rsidR="494F59CF" w:rsidP="58B97BC1" w:rsidRDefault="494F59CF" w14:paraId="1E14EAB6" w14:textId="3B14B196">
      <w:pPr>
        <w:spacing w:line="279" w:lineRule="auto"/>
        <w:ind w:left="720"/>
        <w:rPr>
          <w:rFonts w:ascii="Times New Roman" w:hAnsi="Times New Roman" w:eastAsia="Times New Roman" w:cs="Times New Roman"/>
          <w:i w:val="0"/>
          <w:iCs w:val="0"/>
          <w:color w:val="000000" w:themeColor="text1"/>
          <w:sz w:val="24"/>
          <w:szCs w:val="24"/>
        </w:rPr>
      </w:pPr>
    </w:p>
    <w:p w:rsidRPr="00861713" w:rsidR="494F59CF" w:rsidP="565260D8" w:rsidRDefault="7C086EB1" w14:paraId="1CF13784" w14:textId="6E56ABE2">
      <w:pPr>
        <w:pStyle w:val="Heading2"/>
        <w:rPr>
          <w:rFonts w:ascii="Times New Roman" w:hAnsi="Times New Roman" w:eastAsia="Times New Roman" w:cs="Times New Roman"/>
          <w:i w:val="0"/>
          <w:iCs w:val="0"/>
          <w:sz w:val="24"/>
          <w:szCs w:val="24"/>
        </w:rPr>
      </w:pPr>
      <w:bookmarkStart w:name="_Toc1982420034" w:id="136"/>
      <w:bookmarkStart w:name="_Toc1427718700" w:id="261874087"/>
      <w:r w:rsidRPr="565260D8" w:rsidR="7C086EB1">
        <w:rPr>
          <w:rFonts w:ascii="Times New Roman" w:hAnsi="Times New Roman" w:eastAsia="Times New Roman" w:cs="Times New Roman"/>
          <w:i w:val="0"/>
          <w:iCs w:val="0"/>
          <w:sz w:val="24"/>
          <w:szCs w:val="24"/>
        </w:rPr>
        <w:t>S</w:t>
      </w:r>
      <w:r w:rsidRPr="565260D8" w:rsidR="6AB0705F">
        <w:rPr>
          <w:rFonts w:ascii="Times New Roman" w:hAnsi="Times New Roman" w:eastAsia="Times New Roman" w:cs="Times New Roman"/>
          <w:i w:val="0"/>
          <w:iCs w:val="0"/>
          <w:sz w:val="24"/>
          <w:szCs w:val="24"/>
        </w:rPr>
        <w:t>upporting S</w:t>
      </w:r>
      <w:r w:rsidRPr="565260D8" w:rsidR="7C086EB1">
        <w:rPr>
          <w:rFonts w:ascii="Times New Roman" w:hAnsi="Times New Roman" w:eastAsia="Times New Roman" w:cs="Times New Roman"/>
          <w:i w:val="0"/>
          <w:iCs w:val="0"/>
          <w:sz w:val="24"/>
          <w:szCs w:val="24"/>
        </w:rPr>
        <w:t>tudent Progression</w:t>
      </w:r>
      <w:bookmarkEnd w:id="136"/>
      <w:bookmarkEnd w:id="261874087"/>
    </w:p>
    <w:p w:rsidRPr="0075073A" w:rsidR="494F59CF" w:rsidP="58B97BC1" w:rsidRDefault="4E49591A" w14:paraId="1EDB0892" w14:textId="72BCC8C6">
      <w:pPr>
        <w:pStyle w:val="Normal"/>
        <w:rPr>
          <w:rFonts w:ascii="Times New Roman" w:hAnsi="Times New Roman" w:eastAsia="Times New Roman" w:cs="Times New Roman"/>
          <w:i w:val="0"/>
          <w:iCs w:val="0"/>
          <w:sz w:val="24"/>
          <w:szCs w:val="24"/>
        </w:rPr>
      </w:pPr>
      <w:r w:rsidRPr="58B97BC1" w:rsidR="4E49591A">
        <w:rPr>
          <w:rFonts w:ascii="Times New Roman" w:hAnsi="Times New Roman" w:eastAsia="Times New Roman" w:cs="Times New Roman"/>
          <w:sz w:val="24"/>
          <w:szCs w:val="24"/>
        </w:rPr>
        <w:t>Students should consider meeting with course directors when there is a</w:t>
      </w:r>
      <w:r w:rsidRPr="58B97BC1" w:rsidR="7A860FAA">
        <w:rPr>
          <w:rFonts w:ascii="Times New Roman" w:hAnsi="Times New Roman" w:eastAsia="Times New Roman" w:cs="Times New Roman"/>
          <w:sz w:val="24"/>
          <w:szCs w:val="24"/>
        </w:rPr>
        <w:t>n exam or large assignment</w:t>
      </w:r>
      <w:r w:rsidRPr="58B97BC1" w:rsidR="4E49591A">
        <w:rPr>
          <w:rFonts w:ascii="Times New Roman" w:hAnsi="Times New Roman" w:eastAsia="Times New Roman" w:cs="Times New Roman"/>
          <w:sz w:val="24"/>
          <w:szCs w:val="24"/>
        </w:rPr>
        <w:t xml:space="preserve"> grade less than 80%, or if there are questions about the course content as this </w:t>
      </w:r>
      <w:r w:rsidRPr="58B97BC1" w:rsidR="4E49591A">
        <w:rPr>
          <w:rFonts w:ascii="Times New Roman" w:hAnsi="Times New Roman" w:eastAsia="Times New Roman" w:cs="Times New Roman"/>
          <w:sz w:val="24"/>
          <w:szCs w:val="24"/>
        </w:rPr>
        <w:t>facilitates</w:t>
      </w:r>
      <w:r w:rsidRPr="58B97BC1" w:rsidR="4E49591A">
        <w:rPr>
          <w:rFonts w:ascii="Times New Roman" w:hAnsi="Times New Roman" w:eastAsia="Times New Roman" w:cs="Times New Roman"/>
          <w:sz w:val="24"/>
          <w:szCs w:val="24"/>
        </w:rPr>
        <w:t xml:space="preserve"> student progression of knowledge and skills. </w:t>
      </w:r>
    </w:p>
    <w:p w:rsidRPr="0075073A" w:rsidR="494F59CF" w:rsidP="58B97BC1" w:rsidRDefault="494F59CF" w14:paraId="2D4ECA36" w14:textId="4B256C6B">
      <w:pPr>
        <w:rPr>
          <w:rFonts w:ascii="Times New Roman" w:hAnsi="Times New Roman" w:eastAsia="Times New Roman" w:cs="Times New Roman"/>
          <w:i w:val="0"/>
          <w:iCs w:val="0"/>
          <w:sz w:val="24"/>
          <w:szCs w:val="24"/>
        </w:rPr>
      </w:pPr>
    </w:p>
    <w:p w:rsidRPr="0075073A" w:rsidR="494F59CF" w:rsidP="58B97BC1" w:rsidRDefault="4E49591A" w14:paraId="5D2F6D36" w14:textId="5BCF8F22">
      <w:pPr>
        <w:rPr>
          <w:rFonts w:ascii="Times New Roman" w:hAnsi="Times New Roman" w:eastAsia="Times New Roman" w:cs="Times New Roman"/>
          <w:i w:val="0"/>
          <w:iCs w:val="0"/>
          <w:sz w:val="24"/>
          <w:szCs w:val="24"/>
        </w:rPr>
      </w:pPr>
      <w:r w:rsidRPr="58B97BC1" w:rsidR="4E49591A">
        <w:rPr>
          <w:rFonts w:ascii="Times New Roman" w:hAnsi="Times New Roman" w:eastAsia="Times New Roman" w:cs="Times New Roman"/>
          <w:i w:val="0"/>
          <w:iCs w:val="0"/>
          <w:sz w:val="24"/>
          <w:szCs w:val="24"/>
        </w:rPr>
        <w:t>Some c</w:t>
      </w:r>
      <w:r w:rsidRPr="58B97BC1" w:rsidR="3979F515">
        <w:rPr>
          <w:rFonts w:ascii="Times New Roman" w:hAnsi="Times New Roman" w:eastAsia="Times New Roman" w:cs="Times New Roman"/>
          <w:i w:val="0"/>
          <w:iCs w:val="0"/>
          <w:sz w:val="24"/>
          <w:szCs w:val="24"/>
        </w:rPr>
        <w:t>ourse</w:t>
      </w:r>
      <w:r w:rsidRPr="58B97BC1" w:rsidR="4463E74F">
        <w:rPr>
          <w:rFonts w:ascii="Times New Roman" w:hAnsi="Times New Roman" w:eastAsia="Times New Roman" w:cs="Times New Roman"/>
          <w:i w:val="0"/>
          <w:iCs w:val="0"/>
          <w:sz w:val="24"/>
          <w:szCs w:val="24"/>
        </w:rPr>
        <w:t xml:space="preserve"> director</w:t>
      </w:r>
      <w:r w:rsidRPr="58B97BC1" w:rsidR="3979F515">
        <w:rPr>
          <w:rFonts w:ascii="Times New Roman" w:hAnsi="Times New Roman" w:eastAsia="Times New Roman" w:cs="Times New Roman"/>
          <w:i w:val="0"/>
          <w:iCs w:val="0"/>
          <w:sz w:val="24"/>
          <w:szCs w:val="24"/>
        </w:rPr>
        <w:t>s</w:t>
      </w:r>
      <w:r w:rsidRPr="58B97BC1" w:rsidR="43DE661F">
        <w:rPr>
          <w:rFonts w:ascii="Times New Roman" w:hAnsi="Times New Roman" w:eastAsia="Times New Roman" w:cs="Times New Roman"/>
          <w:i w:val="0"/>
          <w:iCs w:val="0"/>
          <w:sz w:val="24"/>
          <w:szCs w:val="24"/>
        </w:rPr>
        <w:t xml:space="preserve"> may</w:t>
      </w:r>
      <w:r w:rsidRPr="58B97BC1" w:rsidR="3979F515">
        <w:rPr>
          <w:rFonts w:ascii="Times New Roman" w:hAnsi="Times New Roman" w:eastAsia="Times New Roman" w:cs="Times New Roman"/>
          <w:i w:val="0"/>
          <w:iCs w:val="0"/>
          <w:sz w:val="24"/>
          <w:szCs w:val="24"/>
        </w:rPr>
        <w:t xml:space="preserve"> </w:t>
      </w:r>
      <w:r w:rsidRPr="58B97BC1" w:rsidR="3979F515">
        <w:rPr>
          <w:rFonts w:ascii="Times New Roman" w:hAnsi="Times New Roman" w:eastAsia="Times New Roman" w:cs="Times New Roman"/>
          <w:i w:val="0"/>
          <w:iCs w:val="0"/>
          <w:sz w:val="24"/>
          <w:szCs w:val="24"/>
        </w:rPr>
        <w:t>require</w:t>
      </w:r>
      <w:r w:rsidRPr="58B97BC1" w:rsidR="3979F515">
        <w:rPr>
          <w:rFonts w:ascii="Times New Roman" w:hAnsi="Times New Roman" w:eastAsia="Times New Roman" w:cs="Times New Roman"/>
          <w:i w:val="0"/>
          <w:iCs w:val="0"/>
          <w:sz w:val="24"/>
          <w:szCs w:val="24"/>
        </w:rPr>
        <w:t xml:space="preserve"> a meeting when a </w:t>
      </w:r>
      <w:r w:rsidRPr="58B97BC1" w:rsidR="4DE43DF9">
        <w:rPr>
          <w:rFonts w:ascii="Times New Roman" w:hAnsi="Times New Roman" w:eastAsia="Times New Roman" w:cs="Times New Roman"/>
          <w:i w:val="0"/>
          <w:iCs w:val="0"/>
          <w:sz w:val="24"/>
          <w:szCs w:val="24"/>
        </w:rPr>
        <w:t xml:space="preserve">grade of 80% or better is not achieved on a </w:t>
      </w:r>
      <w:r w:rsidRPr="58B97BC1" w:rsidR="3979F515">
        <w:rPr>
          <w:rFonts w:ascii="Times New Roman" w:hAnsi="Times New Roman" w:eastAsia="Times New Roman" w:cs="Times New Roman"/>
          <w:i w:val="0"/>
          <w:iCs w:val="0"/>
          <w:sz w:val="24"/>
          <w:szCs w:val="24"/>
        </w:rPr>
        <w:t>specific exam or assignment grade</w:t>
      </w:r>
      <w:r w:rsidRPr="58B97BC1" w:rsidR="53C3646F">
        <w:rPr>
          <w:rFonts w:ascii="Times New Roman" w:hAnsi="Times New Roman" w:eastAsia="Times New Roman" w:cs="Times New Roman"/>
          <w:i w:val="0"/>
          <w:iCs w:val="0"/>
          <w:sz w:val="24"/>
          <w:szCs w:val="24"/>
        </w:rPr>
        <w:t>—</w:t>
      </w:r>
      <w:r w:rsidRPr="58B97BC1" w:rsidR="5CBA5686">
        <w:rPr>
          <w:rFonts w:ascii="Times New Roman" w:hAnsi="Times New Roman" w:eastAsia="Times New Roman" w:cs="Times New Roman"/>
          <w:i w:val="0"/>
          <w:iCs w:val="0"/>
          <w:sz w:val="24"/>
          <w:szCs w:val="24"/>
        </w:rPr>
        <w:t>students</w:t>
      </w:r>
      <w:r w:rsidRPr="58B97BC1" w:rsidR="3979F515">
        <w:rPr>
          <w:rFonts w:ascii="Times New Roman" w:hAnsi="Times New Roman" w:eastAsia="Times New Roman" w:cs="Times New Roman"/>
          <w:i w:val="0"/>
          <w:iCs w:val="0"/>
          <w:sz w:val="24"/>
          <w:szCs w:val="24"/>
        </w:rPr>
        <w:t xml:space="preserve"> </w:t>
      </w:r>
      <w:r w:rsidRPr="58B97BC1" w:rsidR="53C3646F">
        <w:rPr>
          <w:rFonts w:ascii="Times New Roman" w:hAnsi="Times New Roman" w:eastAsia="Times New Roman" w:cs="Times New Roman"/>
          <w:i w:val="0"/>
          <w:iCs w:val="0"/>
          <w:sz w:val="24"/>
          <w:szCs w:val="24"/>
        </w:rPr>
        <w:t xml:space="preserve">should consult the </w:t>
      </w:r>
      <w:r w:rsidRPr="58B97BC1" w:rsidR="3E796C02">
        <w:rPr>
          <w:rFonts w:ascii="Times New Roman" w:hAnsi="Times New Roman" w:eastAsia="Times New Roman" w:cs="Times New Roman"/>
          <w:i w:val="0"/>
          <w:iCs w:val="0"/>
          <w:sz w:val="24"/>
          <w:szCs w:val="24"/>
        </w:rPr>
        <w:t xml:space="preserve">individual </w:t>
      </w:r>
      <w:r w:rsidRPr="58B97BC1" w:rsidR="53C3646F">
        <w:rPr>
          <w:rFonts w:ascii="Times New Roman" w:hAnsi="Times New Roman" w:eastAsia="Times New Roman" w:cs="Times New Roman"/>
          <w:i w:val="0"/>
          <w:iCs w:val="0"/>
          <w:sz w:val="24"/>
          <w:szCs w:val="24"/>
        </w:rPr>
        <w:t xml:space="preserve">course syllabus. </w:t>
      </w:r>
    </w:p>
    <w:p w:rsidRPr="0075073A" w:rsidR="494F59CF" w:rsidP="58B97BC1" w:rsidRDefault="494F59CF" w14:paraId="4E4EE10B" w14:textId="5504849C">
      <w:pPr>
        <w:rPr>
          <w:rFonts w:ascii="Times New Roman" w:hAnsi="Times New Roman" w:eastAsia="Times New Roman" w:cs="Times New Roman"/>
          <w:i w:val="0"/>
          <w:iCs w:val="0"/>
          <w:sz w:val="24"/>
          <w:szCs w:val="24"/>
        </w:rPr>
      </w:pPr>
    </w:p>
    <w:p w:rsidRPr="0075073A" w:rsidR="494F59CF" w:rsidP="58B97BC1" w:rsidRDefault="3979F515" w14:paraId="704CF659" w14:textId="4741E6A8">
      <w:pPr>
        <w:rPr>
          <w:rFonts w:ascii="Times New Roman" w:hAnsi="Times New Roman" w:eastAsia="Times New Roman" w:cs="Times New Roman"/>
          <w:i w:val="0"/>
          <w:iCs w:val="0"/>
          <w:sz w:val="24"/>
          <w:szCs w:val="24"/>
        </w:rPr>
      </w:pPr>
      <w:r w:rsidRPr="58B97BC1" w:rsidR="3979F515">
        <w:rPr>
          <w:rFonts w:ascii="Times New Roman" w:hAnsi="Times New Roman" w:eastAsia="Times New Roman" w:cs="Times New Roman"/>
          <w:i w:val="0"/>
          <w:iCs w:val="0"/>
          <w:sz w:val="24"/>
          <w:szCs w:val="24"/>
        </w:rPr>
        <w:t xml:space="preserve">Students </w:t>
      </w:r>
      <w:r w:rsidRPr="58B97BC1" w:rsidR="3979F515">
        <w:rPr>
          <w:rFonts w:ascii="Times New Roman" w:hAnsi="Times New Roman" w:eastAsia="Times New Roman" w:cs="Times New Roman"/>
          <w:i w:val="0"/>
          <w:iCs w:val="0"/>
          <w:sz w:val="24"/>
          <w:szCs w:val="24"/>
        </w:rPr>
        <w:t>must</w:t>
      </w:r>
      <w:r w:rsidRPr="58B97BC1" w:rsidR="3979F515">
        <w:rPr>
          <w:rFonts w:ascii="Times New Roman" w:hAnsi="Times New Roman" w:eastAsia="Times New Roman" w:cs="Times New Roman"/>
          <w:i w:val="0"/>
          <w:iCs w:val="0"/>
          <w:sz w:val="24"/>
          <w:szCs w:val="24"/>
        </w:rPr>
        <w:t xml:space="preserve"> meet with fieldwork supervisors and </w:t>
      </w:r>
      <w:r w:rsidRPr="58B97BC1" w:rsidR="3979F515">
        <w:rPr>
          <w:rFonts w:ascii="Times New Roman" w:hAnsi="Times New Roman" w:eastAsia="Times New Roman" w:cs="Times New Roman"/>
          <w:i w:val="0"/>
          <w:iCs w:val="0"/>
          <w:sz w:val="24"/>
          <w:szCs w:val="24"/>
        </w:rPr>
        <w:t>capstone</w:t>
      </w:r>
      <w:r w:rsidRPr="58B97BC1" w:rsidR="3979F515">
        <w:rPr>
          <w:rFonts w:ascii="Times New Roman" w:hAnsi="Times New Roman" w:eastAsia="Times New Roman" w:cs="Times New Roman"/>
          <w:i w:val="0"/>
          <w:iCs w:val="0"/>
          <w:sz w:val="24"/>
          <w:szCs w:val="24"/>
        </w:rPr>
        <w:t xml:space="preserve"> committee chairs as outlined by the fieldwork evaluations (midpoint and final) and committee monthly meetings, respectively. </w:t>
      </w:r>
    </w:p>
    <w:p w:rsidRPr="0075073A" w:rsidR="494F59CF" w:rsidP="58B97BC1" w:rsidRDefault="494F59CF" w14:paraId="30F6FD28" w14:textId="3502A92E">
      <w:pPr>
        <w:rPr>
          <w:rFonts w:ascii="Times New Roman" w:hAnsi="Times New Roman" w:eastAsia="Times New Roman" w:cs="Times New Roman"/>
          <w:i w:val="0"/>
          <w:iCs w:val="0"/>
          <w:sz w:val="24"/>
          <w:szCs w:val="24"/>
        </w:rPr>
      </w:pPr>
    </w:p>
    <w:p w:rsidRPr="0075073A" w:rsidR="494F59CF" w:rsidP="58B97BC1" w:rsidRDefault="3979F515" w14:paraId="4E783DB2" w14:textId="3EE7B5C8">
      <w:pPr>
        <w:rPr>
          <w:rFonts w:ascii="Times New Roman" w:hAnsi="Times New Roman" w:eastAsia="Times New Roman" w:cs="Times New Roman"/>
          <w:i w:val="0"/>
          <w:iCs w:val="0"/>
          <w:sz w:val="24"/>
          <w:szCs w:val="24"/>
        </w:rPr>
      </w:pPr>
      <w:r w:rsidRPr="58B97BC1" w:rsidR="3979F515">
        <w:rPr>
          <w:rFonts w:ascii="Times New Roman" w:hAnsi="Times New Roman" w:eastAsia="Times New Roman" w:cs="Times New Roman"/>
          <w:i w:val="0"/>
          <w:iCs w:val="0"/>
          <w:sz w:val="24"/>
          <w:szCs w:val="24"/>
        </w:rPr>
        <w:t xml:space="preserve">Program Leadership will request feedback from course directors, fieldwork supervisors, and capstone committee chairs to </w:t>
      </w:r>
      <w:r w:rsidRPr="58B97BC1" w:rsidR="3979F515">
        <w:rPr>
          <w:rFonts w:ascii="Times New Roman" w:hAnsi="Times New Roman" w:eastAsia="Times New Roman" w:cs="Times New Roman"/>
          <w:i w:val="0"/>
          <w:iCs w:val="0"/>
          <w:sz w:val="24"/>
          <w:szCs w:val="24"/>
        </w:rPr>
        <w:t>monitor</w:t>
      </w:r>
      <w:r w:rsidRPr="58B97BC1" w:rsidR="3979F515">
        <w:rPr>
          <w:rFonts w:ascii="Times New Roman" w:hAnsi="Times New Roman" w:eastAsia="Times New Roman" w:cs="Times New Roman"/>
          <w:i w:val="0"/>
          <w:iCs w:val="0"/>
          <w:sz w:val="24"/>
          <w:szCs w:val="24"/>
        </w:rPr>
        <w:t xml:space="preserve"> </w:t>
      </w:r>
      <w:r w:rsidRPr="58B97BC1" w:rsidR="611662F4">
        <w:rPr>
          <w:rFonts w:ascii="Times New Roman" w:hAnsi="Times New Roman" w:eastAsia="Times New Roman" w:cs="Times New Roman"/>
          <w:i w:val="0"/>
          <w:iCs w:val="0"/>
          <w:sz w:val="24"/>
          <w:szCs w:val="24"/>
        </w:rPr>
        <w:t>t</w:t>
      </w:r>
      <w:r w:rsidRPr="58B97BC1" w:rsidR="3979F515">
        <w:rPr>
          <w:rFonts w:ascii="Times New Roman" w:hAnsi="Times New Roman" w:eastAsia="Times New Roman" w:cs="Times New Roman"/>
          <w:i w:val="0"/>
          <w:iCs w:val="0"/>
          <w:sz w:val="24"/>
          <w:szCs w:val="24"/>
        </w:rPr>
        <w:t xml:space="preserve">he </w:t>
      </w:r>
      <w:r w:rsidRPr="58B97BC1" w:rsidR="61498717">
        <w:rPr>
          <w:rFonts w:ascii="Times New Roman" w:hAnsi="Times New Roman" w:eastAsia="Times New Roman" w:cs="Times New Roman"/>
          <w:i w:val="0"/>
          <w:iCs w:val="0"/>
          <w:sz w:val="24"/>
          <w:szCs w:val="24"/>
        </w:rPr>
        <w:t>student’s</w:t>
      </w:r>
      <w:r w:rsidRPr="58B97BC1" w:rsidR="61498717">
        <w:rPr>
          <w:rFonts w:ascii="Times New Roman" w:hAnsi="Times New Roman" w:eastAsia="Times New Roman" w:cs="Times New Roman"/>
          <w:i w:val="0"/>
          <w:iCs w:val="0"/>
          <w:sz w:val="24"/>
          <w:szCs w:val="24"/>
        </w:rPr>
        <w:t xml:space="preserve"> </w:t>
      </w:r>
      <w:r w:rsidRPr="58B97BC1" w:rsidR="3979F515">
        <w:rPr>
          <w:rFonts w:ascii="Times New Roman" w:hAnsi="Times New Roman" w:eastAsia="Times New Roman" w:cs="Times New Roman"/>
          <w:i w:val="0"/>
          <w:iCs w:val="0"/>
          <w:sz w:val="24"/>
          <w:szCs w:val="24"/>
        </w:rPr>
        <w:t xml:space="preserve">overall progression </w:t>
      </w:r>
      <w:r w:rsidRPr="58B97BC1" w:rsidR="6C975493">
        <w:rPr>
          <w:rFonts w:ascii="Times New Roman" w:hAnsi="Times New Roman" w:eastAsia="Times New Roman" w:cs="Times New Roman"/>
          <w:i w:val="0"/>
          <w:iCs w:val="0"/>
          <w:sz w:val="24"/>
          <w:szCs w:val="24"/>
        </w:rPr>
        <w:t>and professionalism</w:t>
      </w:r>
      <w:r w:rsidRPr="58B97BC1" w:rsidR="3979F515">
        <w:rPr>
          <w:rFonts w:ascii="Times New Roman" w:hAnsi="Times New Roman" w:eastAsia="Times New Roman" w:cs="Times New Roman"/>
          <w:i w:val="0"/>
          <w:iCs w:val="0"/>
          <w:sz w:val="24"/>
          <w:szCs w:val="24"/>
        </w:rPr>
        <w:t>. Program Leadership will review and discuss student progression as part of the mid</w:t>
      </w:r>
      <w:r w:rsidRPr="58B97BC1" w:rsidR="008D7E33">
        <w:rPr>
          <w:rFonts w:ascii="Times New Roman" w:hAnsi="Times New Roman" w:eastAsia="Times New Roman" w:cs="Times New Roman"/>
          <w:i w:val="0"/>
          <w:iCs w:val="0"/>
          <w:sz w:val="24"/>
          <w:szCs w:val="24"/>
        </w:rPr>
        <w:t>-</w:t>
      </w:r>
      <w:r w:rsidRPr="58B97BC1" w:rsidR="3979F515">
        <w:rPr>
          <w:rFonts w:ascii="Times New Roman" w:hAnsi="Times New Roman" w:eastAsia="Times New Roman" w:cs="Times New Roman"/>
          <w:i w:val="0"/>
          <w:iCs w:val="0"/>
          <w:sz w:val="24"/>
          <w:szCs w:val="24"/>
        </w:rPr>
        <w:t xml:space="preserve">semester advisement meetings. </w:t>
      </w:r>
      <w:r w:rsidRPr="58B97BC1" w:rsidR="3979F515">
        <w:rPr>
          <w:rFonts w:ascii="Times New Roman" w:hAnsi="Times New Roman" w:eastAsia="Times New Roman" w:cs="Times New Roman"/>
          <w:i w:val="0"/>
          <w:iCs w:val="0"/>
          <w:sz w:val="24"/>
          <w:szCs w:val="24"/>
        </w:rPr>
        <w:t xml:space="preserve">Any student who is not meeting expectations mid-semester must complete the recommendations (self-reflection, student counseling, </w:t>
      </w:r>
      <w:r w:rsidRPr="58B97BC1" w:rsidR="3C77D017">
        <w:rPr>
          <w:rFonts w:ascii="Times New Roman" w:hAnsi="Times New Roman" w:eastAsia="Times New Roman" w:cs="Times New Roman"/>
          <w:i w:val="0"/>
          <w:iCs w:val="0"/>
          <w:sz w:val="24"/>
          <w:szCs w:val="24"/>
        </w:rPr>
        <w:t>remediation p</w:t>
      </w:r>
      <w:r w:rsidRPr="58B97BC1" w:rsidR="3979F515">
        <w:rPr>
          <w:rFonts w:ascii="Times New Roman" w:hAnsi="Times New Roman" w:eastAsia="Times New Roman" w:cs="Times New Roman"/>
          <w:i w:val="0"/>
          <w:iCs w:val="0"/>
          <w:sz w:val="24"/>
          <w:szCs w:val="24"/>
        </w:rPr>
        <w:t>lan, etc.) made by Program Leadership.</w:t>
      </w:r>
      <w:r w:rsidRPr="58B97BC1" w:rsidR="3979F515">
        <w:rPr>
          <w:rFonts w:ascii="Times New Roman" w:hAnsi="Times New Roman" w:eastAsia="Times New Roman" w:cs="Times New Roman"/>
          <w:i w:val="0"/>
          <w:iCs w:val="0"/>
          <w:sz w:val="24"/>
          <w:szCs w:val="24"/>
        </w:rPr>
        <w:t xml:space="preserve"> </w:t>
      </w:r>
    </w:p>
    <w:p w:rsidRPr="0075073A" w:rsidR="494F59CF" w:rsidP="58B97BC1" w:rsidRDefault="494F59CF" w14:paraId="0E29F19A" w14:textId="21065EE5">
      <w:pPr>
        <w:rPr>
          <w:rFonts w:ascii="Times New Roman" w:hAnsi="Times New Roman" w:eastAsia="Times New Roman" w:cs="Times New Roman"/>
          <w:i w:val="0"/>
          <w:iCs w:val="0"/>
          <w:sz w:val="24"/>
          <w:szCs w:val="24"/>
        </w:rPr>
      </w:pPr>
    </w:p>
    <w:p w:rsidRPr="0075073A" w:rsidR="494F59CF" w:rsidP="58B97BC1" w:rsidRDefault="3979F515" w14:paraId="38165E0E" w14:textId="75CFE254">
      <w:pPr>
        <w:ind w:left="360"/>
        <w:rPr>
          <w:rFonts w:ascii="Times New Roman" w:hAnsi="Times New Roman" w:eastAsia="Times New Roman" w:cs="Times New Roman"/>
          <w:i w:val="0"/>
          <w:iCs w:val="0"/>
          <w:sz w:val="24"/>
          <w:szCs w:val="24"/>
        </w:rPr>
      </w:pPr>
      <w:r w:rsidRPr="58B97BC1" w:rsidR="3979F515">
        <w:rPr>
          <w:rFonts w:ascii="Times New Roman" w:hAnsi="Times New Roman" w:eastAsia="Times New Roman" w:cs="Times New Roman"/>
          <w:i w:val="0"/>
          <w:iCs w:val="0"/>
          <w:sz w:val="24"/>
          <w:szCs w:val="24"/>
        </w:rPr>
        <w:t>What information is collected mid</w:t>
      </w:r>
      <w:r w:rsidRPr="58B97BC1" w:rsidR="00BE6445">
        <w:rPr>
          <w:rFonts w:ascii="Times New Roman" w:hAnsi="Times New Roman" w:eastAsia="Times New Roman" w:cs="Times New Roman"/>
          <w:i w:val="0"/>
          <w:iCs w:val="0"/>
          <w:sz w:val="24"/>
          <w:szCs w:val="24"/>
        </w:rPr>
        <w:t>-</w:t>
      </w:r>
      <w:r w:rsidRPr="58B97BC1" w:rsidR="3979F515">
        <w:rPr>
          <w:rFonts w:ascii="Times New Roman" w:hAnsi="Times New Roman" w:eastAsia="Times New Roman" w:cs="Times New Roman"/>
          <w:i w:val="0"/>
          <w:iCs w:val="0"/>
          <w:sz w:val="24"/>
          <w:szCs w:val="24"/>
        </w:rPr>
        <w:t xml:space="preserve">semester to </w:t>
      </w:r>
      <w:r w:rsidRPr="58B97BC1" w:rsidR="3979F515">
        <w:rPr>
          <w:rFonts w:ascii="Times New Roman" w:hAnsi="Times New Roman" w:eastAsia="Times New Roman" w:cs="Times New Roman"/>
          <w:i w:val="0"/>
          <w:iCs w:val="0"/>
          <w:sz w:val="24"/>
          <w:szCs w:val="24"/>
        </w:rPr>
        <w:t>monitor</w:t>
      </w:r>
      <w:r w:rsidRPr="58B97BC1" w:rsidR="3979F515">
        <w:rPr>
          <w:rFonts w:ascii="Times New Roman" w:hAnsi="Times New Roman" w:eastAsia="Times New Roman" w:cs="Times New Roman"/>
          <w:i w:val="0"/>
          <w:iCs w:val="0"/>
          <w:sz w:val="24"/>
          <w:szCs w:val="24"/>
        </w:rPr>
        <w:t xml:space="preserve"> student progression? </w:t>
      </w:r>
    </w:p>
    <w:p w:rsidRPr="0075073A" w:rsidR="494F59CF" w:rsidP="58B97BC1" w:rsidRDefault="3979F515" w14:paraId="483F8A11" w14:textId="10B96A89">
      <w:pPr>
        <w:pStyle w:val="ListParagraph"/>
        <w:numPr>
          <w:ilvl w:val="0"/>
          <w:numId w:val="20"/>
        </w:numPr>
        <w:rPr>
          <w:rFonts w:ascii="Times New Roman" w:hAnsi="Times New Roman" w:eastAsia="Times New Roman" w:cs="Times New Roman"/>
          <w:i w:val="0"/>
          <w:iCs w:val="0"/>
          <w:sz w:val="24"/>
          <w:szCs w:val="24"/>
        </w:rPr>
      </w:pPr>
      <w:r w:rsidRPr="58B97BC1" w:rsidR="3979F515">
        <w:rPr>
          <w:rFonts w:ascii="Times New Roman" w:hAnsi="Times New Roman" w:eastAsia="Times New Roman" w:cs="Times New Roman"/>
          <w:i w:val="0"/>
          <w:iCs w:val="0"/>
          <w:sz w:val="24"/>
          <w:szCs w:val="24"/>
        </w:rPr>
        <w:t xml:space="preserve">Coursework: Course directors will report if any student has </w:t>
      </w:r>
      <w:r w:rsidRPr="58B97BC1" w:rsidR="17B6E64D">
        <w:rPr>
          <w:rFonts w:ascii="Times New Roman" w:hAnsi="Times New Roman" w:eastAsia="Times New Roman" w:cs="Times New Roman"/>
          <w:i w:val="0"/>
          <w:iCs w:val="0"/>
          <w:sz w:val="24"/>
          <w:szCs w:val="24"/>
        </w:rPr>
        <w:t xml:space="preserve">an overall </w:t>
      </w:r>
      <w:r w:rsidRPr="58B97BC1" w:rsidR="17B6E64D">
        <w:rPr>
          <w:rFonts w:ascii="Times New Roman" w:hAnsi="Times New Roman" w:eastAsia="Times New Roman" w:cs="Times New Roman"/>
          <w:i w:val="0"/>
          <w:iCs w:val="0"/>
          <w:sz w:val="24"/>
          <w:szCs w:val="24"/>
        </w:rPr>
        <w:t>grade</w:t>
      </w:r>
      <w:r w:rsidRPr="58B97BC1" w:rsidR="17B6E64D">
        <w:rPr>
          <w:rFonts w:ascii="Times New Roman" w:hAnsi="Times New Roman" w:eastAsia="Times New Roman" w:cs="Times New Roman"/>
          <w:i w:val="0"/>
          <w:iCs w:val="0"/>
          <w:sz w:val="24"/>
          <w:szCs w:val="24"/>
        </w:rPr>
        <w:t xml:space="preserve"> less than </w:t>
      </w:r>
      <w:r w:rsidRPr="58B97BC1" w:rsidR="3979F515">
        <w:rPr>
          <w:rFonts w:ascii="Times New Roman" w:hAnsi="Times New Roman" w:eastAsia="Times New Roman" w:cs="Times New Roman"/>
          <w:i w:val="0"/>
          <w:iCs w:val="0"/>
          <w:sz w:val="24"/>
          <w:szCs w:val="24"/>
        </w:rPr>
        <w:t xml:space="preserve">80% </w:t>
      </w:r>
      <w:r w:rsidRPr="58B97BC1" w:rsidR="061CE568">
        <w:rPr>
          <w:rFonts w:ascii="Times New Roman" w:hAnsi="Times New Roman" w:eastAsia="Times New Roman" w:cs="Times New Roman"/>
          <w:i w:val="0"/>
          <w:iCs w:val="0"/>
          <w:sz w:val="24"/>
          <w:szCs w:val="24"/>
        </w:rPr>
        <w:t>o</w:t>
      </w:r>
      <w:r w:rsidRPr="58B97BC1" w:rsidR="3979F515">
        <w:rPr>
          <w:rFonts w:ascii="Times New Roman" w:hAnsi="Times New Roman" w:eastAsia="Times New Roman" w:cs="Times New Roman"/>
          <w:i w:val="0"/>
          <w:iCs w:val="0"/>
          <w:sz w:val="24"/>
          <w:szCs w:val="24"/>
          <w:u w:val="single"/>
        </w:rPr>
        <w:t>r</w:t>
      </w:r>
      <w:r w:rsidRPr="58B97BC1" w:rsidR="3979F515">
        <w:rPr>
          <w:rFonts w:ascii="Times New Roman" w:hAnsi="Times New Roman" w:eastAsia="Times New Roman" w:cs="Times New Roman"/>
          <w:i w:val="0"/>
          <w:iCs w:val="0"/>
          <w:sz w:val="24"/>
          <w:szCs w:val="24"/>
        </w:rPr>
        <w:t xml:space="preserve"> </w:t>
      </w:r>
      <w:r w:rsidRPr="58B97BC1" w:rsidR="7CA321DE">
        <w:rPr>
          <w:rFonts w:ascii="Times New Roman" w:hAnsi="Times New Roman" w:eastAsia="Times New Roman" w:cs="Times New Roman"/>
          <w:i w:val="0"/>
          <w:iCs w:val="0"/>
          <w:sz w:val="24"/>
          <w:szCs w:val="24"/>
        </w:rPr>
        <w:t xml:space="preserve">a grade </w:t>
      </w:r>
      <w:r w:rsidRPr="58B97BC1" w:rsidR="3979F515">
        <w:rPr>
          <w:rFonts w:ascii="Times New Roman" w:hAnsi="Times New Roman" w:eastAsia="Times New Roman" w:cs="Times New Roman"/>
          <w:i w:val="0"/>
          <w:iCs w:val="0"/>
          <w:sz w:val="24"/>
          <w:szCs w:val="24"/>
        </w:rPr>
        <w:t xml:space="preserve">lower than 80% on any assignment that counts for 15% or more of the final grade. They will also </w:t>
      </w:r>
      <w:r w:rsidRPr="58B97BC1" w:rsidR="3979F515">
        <w:rPr>
          <w:rFonts w:ascii="Times New Roman" w:hAnsi="Times New Roman" w:eastAsia="Times New Roman" w:cs="Times New Roman"/>
          <w:i w:val="0"/>
          <w:iCs w:val="0"/>
          <w:sz w:val="24"/>
          <w:szCs w:val="24"/>
        </w:rPr>
        <w:t>report</w:t>
      </w:r>
      <w:r w:rsidRPr="58B97BC1" w:rsidR="3979F515">
        <w:rPr>
          <w:rFonts w:ascii="Times New Roman" w:hAnsi="Times New Roman" w:eastAsia="Times New Roman" w:cs="Times New Roman"/>
          <w:i w:val="0"/>
          <w:iCs w:val="0"/>
          <w:sz w:val="24"/>
          <w:szCs w:val="24"/>
        </w:rPr>
        <w:t xml:space="preserve"> any students who have </w:t>
      </w:r>
      <w:r w:rsidRPr="58B97BC1" w:rsidR="3979F515">
        <w:rPr>
          <w:rFonts w:ascii="Times New Roman" w:hAnsi="Times New Roman" w:eastAsia="Times New Roman" w:cs="Times New Roman"/>
          <w:i w:val="0"/>
          <w:iCs w:val="0"/>
          <w:sz w:val="24"/>
          <w:szCs w:val="24"/>
        </w:rPr>
        <w:t>submitted</w:t>
      </w:r>
      <w:r w:rsidRPr="58B97BC1" w:rsidR="3979F515">
        <w:rPr>
          <w:rFonts w:ascii="Times New Roman" w:hAnsi="Times New Roman" w:eastAsia="Times New Roman" w:cs="Times New Roman"/>
          <w:i w:val="0"/>
          <w:iCs w:val="0"/>
          <w:sz w:val="24"/>
          <w:szCs w:val="24"/>
        </w:rPr>
        <w:t xml:space="preserve"> more than one late assignment or if there are concerns for </w:t>
      </w:r>
      <w:r w:rsidRPr="58B97BC1" w:rsidR="3397C3B1">
        <w:rPr>
          <w:rFonts w:ascii="Times New Roman" w:hAnsi="Times New Roman" w:eastAsia="Times New Roman" w:cs="Times New Roman"/>
          <w:i w:val="0"/>
          <w:iCs w:val="0"/>
          <w:sz w:val="24"/>
          <w:szCs w:val="24"/>
        </w:rPr>
        <w:t>professionalism</w:t>
      </w:r>
      <w:r w:rsidRPr="58B97BC1" w:rsidR="3979F515">
        <w:rPr>
          <w:rFonts w:ascii="Times New Roman" w:hAnsi="Times New Roman" w:eastAsia="Times New Roman" w:cs="Times New Roman"/>
          <w:i w:val="0"/>
          <w:iCs w:val="0"/>
          <w:sz w:val="24"/>
          <w:szCs w:val="24"/>
        </w:rPr>
        <w:t xml:space="preserve">. </w:t>
      </w:r>
    </w:p>
    <w:p w:rsidRPr="0075073A" w:rsidR="494F59CF" w:rsidP="58B97BC1" w:rsidRDefault="3979F515" w14:paraId="58D68A33" w14:textId="000EFAA8">
      <w:pPr>
        <w:ind w:left="720"/>
        <w:rPr>
          <w:rFonts w:ascii="Times New Roman" w:hAnsi="Times New Roman" w:eastAsia="Times New Roman" w:cs="Times New Roman"/>
          <w:i w:val="0"/>
          <w:iCs w:val="0"/>
          <w:sz w:val="24"/>
          <w:szCs w:val="24"/>
        </w:rPr>
      </w:pPr>
      <w:r w:rsidRPr="58B97BC1" w:rsidR="3979F515">
        <w:rPr>
          <w:rFonts w:ascii="Times New Roman" w:hAnsi="Times New Roman" w:eastAsia="Times New Roman" w:cs="Times New Roman"/>
          <w:i w:val="0"/>
          <w:iCs w:val="0"/>
          <w:sz w:val="24"/>
          <w:szCs w:val="24"/>
        </w:rPr>
        <w:t xml:space="preserve"> </w:t>
      </w:r>
    </w:p>
    <w:p w:rsidRPr="0075073A" w:rsidR="494F59CF" w:rsidP="58B97BC1" w:rsidRDefault="3979F515" w14:paraId="6ADD7540" w14:textId="2587E084">
      <w:pPr>
        <w:pStyle w:val="ListParagraph"/>
        <w:numPr>
          <w:ilvl w:val="0"/>
          <w:numId w:val="19"/>
        </w:numPr>
        <w:rPr>
          <w:rFonts w:ascii="Times New Roman" w:hAnsi="Times New Roman" w:eastAsia="Times New Roman" w:cs="Times New Roman"/>
          <w:i w:val="0"/>
          <w:iCs w:val="0"/>
          <w:sz w:val="24"/>
          <w:szCs w:val="24"/>
        </w:rPr>
      </w:pPr>
      <w:r w:rsidRPr="58B97BC1" w:rsidR="3979F515">
        <w:rPr>
          <w:rFonts w:ascii="Times New Roman" w:hAnsi="Times New Roman" w:eastAsia="Times New Roman" w:cs="Times New Roman"/>
          <w:i w:val="0"/>
          <w:iCs w:val="0"/>
          <w:sz w:val="24"/>
          <w:szCs w:val="24"/>
        </w:rPr>
        <w:t xml:space="preserve">Fieldwork Placements: The </w:t>
      </w:r>
      <w:r w:rsidRPr="58B97BC1" w:rsidR="42CF8FA2">
        <w:rPr>
          <w:rFonts w:ascii="Times New Roman" w:hAnsi="Times New Roman" w:eastAsia="Times New Roman" w:cs="Times New Roman"/>
          <w:i w:val="0"/>
          <w:iCs w:val="0"/>
          <w:sz w:val="24"/>
          <w:szCs w:val="24"/>
        </w:rPr>
        <w:t>A</w:t>
      </w:r>
      <w:r w:rsidRPr="58B97BC1" w:rsidR="3979F515">
        <w:rPr>
          <w:rFonts w:ascii="Times New Roman" w:hAnsi="Times New Roman" w:eastAsia="Times New Roman" w:cs="Times New Roman"/>
          <w:i w:val="0"/>
          <w:iCs w:val="0"/>
          <w:sz w:val="24"/>
          <w:szCs w:val="24"/>
        </w:rPr>
        <w:t xml:space="preserve">ssistant </w:t>
      </w:r>
      <w:r w:rsidRPr="58B97BC1" w:rsidR="7AA13EA7">
        <w:rPr>
          <w:rFonts w:ascii="Times New Roman" w:hAnsi="Times New Roman" w:eastAsia="Times New Roman" w:cs="Times New Roman"/>
          <w:i w:val="0"/>
          <w:iCs w:val="0"/>
          <w:sz w:val="24"/>
          <w:szCs w:val="24"/>
        </w:rPr>
        <w:t>P</w:t>
      </w:r>
      <w:r w:rsidRPr="58B97BC1" w:rsidR="3979F515">
        <w:rPr>
          <w:rFonts w:ascii="Times New Roman" w:hAnsi="Times New Roman" w:eastAsia="Times New Roman" w:cs="Times New Roman"/>
          <w:i w:val="0"/>
          <w:iCs w:val="0"/>
          <w:sz w:val="24"/>
          <w:szCs w:val="24"/>
        </w:rPr>
        <w:t xml:space="preserve">rogram </w:t>
      </w:r>
      <w:r w:rsidRPr="58B97BC1" w:rsidR="228613FA">
        <w:rPr>
          <w:rFonts w:ascii="Times New Roman" w:hAnsi="Times New Roman" w:eastAsia="Times New Roman" w:cs="Times New Roman"/>
          <w:i w:val="0"/>
          <w:iCs w:val="0"/>
          <w:sz w:val="24"/>
          <w:szCs w:val="24"/>
        </w:rPr>
        <w:t>D</w:t>
      </w:r>
      <w:r w:rsidRPr="58B97BC1" w:rsidR="3979F515">
        <w:rPr>
          <w:rFonts w:ascii="Times New Roman" w:hAnsi="Times New Roman" w:eastAsia="Times New Roman" w:cs="Times New Roman"/>
          <w:i w:val="0"/>
          <w:iCs w:val="0"/>
          <w:sz w:val="24"/>
          <w:szCs w:val="24"/>
        </w:rPr>
        <w:t>irector (with input from fieldwork supervisors) will report if any student has not progressed in the accrual of participatory cases (when in a setting with a board-certified supervisor), not progressed in the fundamental counseling roles or practice-based competencies</w:t>
      </w:r>
      <w:r w:rsidRPr="58B97BC1" w:rsidR="5EDE3174">
        <w:rPr>
          <w:rFonts w:ascii="Times New Roman" w:hAnsi="Times New Roman" w:eastAsia="Times New Roman" w:cs="Times New Roman"/>
          <w:i w:val="0"/>
          <w:iCs w:val="0"/>
          <w:sz w:val="24"/>
          <w:szCs w:val="24"/>
        </w:rPr>
        <w:t xml:space="preserve">, </w:t>
      </w:r>
      <w:r w:rsidRPr="58B97BC1" w:rsidR="3979F515">
        <w:rPr>
          <w:rFonts w:ascii="Times New Roman" w:hAnsi="Times New Roman" w:eastAsia="Times New Roman" w:cs="Times New Roman"/>
          <w:i w:val="0"/>
          <w:iCs w:val="0"/>
          <w:sz w:val="24"/>
          <w:szCs w:val="24"/>
        </w:rPr>
        <w:t>failed to submit the assignments as required by the course and/or primary supervisor</w:t>
      </w:r>
      <w:r w:rsidRPr="58B97BC1" w:rsidR="2361DFE5">
        <w:rPr>
          <w:rFonts w:ascii="Times New Roman" w:hAnsi="Times New Roman" w:eastAsia="Times New Roman" w:cs="Times New Roman"/>
          <w:i w:val="0"/>
          <w:iCs w:val="0"/>
          <w:sz w:val="24"/>
          <w:szCs w:val="24"/>
        </w:rPr>
        <w:t>, or failed to demonstrate professionalism</w:t>
      </w:r>
      <w:r w:rsidRPr="58B97BC1" w:rsidR="3979F515">
        <w:rPr>
          <w:rFonts w:ascii="Times New Roman" w:hAnsi="Times New Roman" w:eastAsia="Times New Roman" w:cs="Times New Roman"/>
          <w:i w:val="0"/>
          <w:iCs w:val="0"/>
          <w:sz w:val="24"/>
          <w:szCs w:val="24"/>
        </w:rPr>
        <w:t xml:space="preserve">. </w:t>
      </w:r>
    </w:p>
    <w:p w:rsidRPr="0075073A" w:rsidR="494F59CF" w:rsidP="58B97BC1" w:rsidRDefault="3979F515" w14:paraId="6162F046" w14:textId="420D54F0">
      <w:pPr>
        <w:ind w:left="720"/>
        <w:rPr>
          <w:rFonts w:ascii="Times New Roman" w:hAnsi="Times New Roman" w:eastAsia="Times New Roman" w:cs="Times New Roman"/>
          <w:i w:val="0"/>
          <w:iCs w:val="0"/>
          <w:sz w:val="24"/>
          <w:szCs w:val="24"/>
        </w:rPr>
      </w:pPr>
      <w:r w:rsidRPr="58B97BC1" w:rsidR="3979F515">
        <w:rPr>
          <w:rFonts w:ascii="Times New Roman" w:hAnsi="Times New Roman" w:eastAsia="Times New Roman" w:cs="Times New Roman"/>
          <w:i w:val="0"/>
          <w:iCs w:val="0"/>
          <w:sz w:val="24"/>
          <w:szCs w:val="24"/>
        </w:rPr>
        <w:t xml:space="preserve"> </w:t>
      </w:r>
    </w:p>
    <w:p w:rsidRPr="0075073A" w:rsidR="494F59CF" w:rsidP="58B97BC1" w:rsidRDefault="3979F515" w14:paraId="1477E471" w14:textId="6CCD69D0">
      <w:pPr>
        <w:pStyle w:val="ListParagraph"/>
        <w:numPr>
          <w:ilvl w:val="0"/>
          <w:numId w:val="19"/>
        </w:numPr>
        <w:rPr>
          <w:rFonts w:ascii="Times New Roman" w:hAnsi="Times New Roman" w:eastAsia="Times New Roman" w:cs="Times New Roman"/>
          <w:i w:val="0"/>
          <w:iCs w:val="0"/>
          <w:sz w:val="24"/>
          <w:szCs w:val="24"/>
        </w:rPr>
      </w:pPr>
      <w:r w:rsidRPr="58B97BC1" w:rsidR="3979F515">
        <w:rPr>
          <w:rFonts w:ascii="Times New Roman" w:hAnsi="Times New Roman" w:eastAsia="Times New Roman" w:cs="Times New Roman"/>
          <w:i w:val="0"/>
          <w:iCs w:val="0"/>
          <w:sz w:val="24"/>
          <w:szCs w:val="24"/>
        </w:rPr>
        <w:t xml:space="preserve">Capstone Project: The </w:t>
      </w:r>
      <w:r w:rsidRPr="58B97BC1" w:rsidR="19B7C0C8">
        <w:rPr>
          <w:rFonts w:ascii="Times New Roman" w:hAnsi="Times New Roman" w:eastAsia="Times New Roman" w:cs="Times New Roman"/>
          <w:i w:val="0"/>
          <w:iCs w:val="0"/>
          <w:sz w:val="24"/>
          <w:szCs w:val="24"/>
        </w:rPr>
        <w:t>Capstone Course Director</w:t>
      </w:r>
      <w:r w:rsidRPr="58B97BC1" w:rsidR="3979F515">
        <w:rPr>
          <w:rFonts w:ascii="Times New Roman" w:hAnsi="Times New Roman" w:eastAsia="Times New Roman" w:cs="Times New Roman"/>
          <w:i w:val="0"/>
          <w:iCs w:val="0"/>
          <w:sz w:val="24"/>
          <w:szCs w:val="24"/>
        </w:rPr>
        <w:t xml:space="preserve"> </w:t>
      </w:r>
      <w:r w:rsidRPr="58B97BC1" w:rsidR="1377F023">
        <w:rPr>
          <w:rFonts w:ascii="Times New Roman" w:hAnsi="Times New Roman" w:eastAsia="Times New Roman" w:cs="Times New Roman"/>
          <w:i w:val="0"/>
          <w:iCs w:val="0"/>
          <w:sz w:val="24"/>
          <w:szCs w:val="24"/>
        </w:rPr>
        <w:t xml:space="preserve">(with input from the student’s capstone committee) </w:t>
      </w:r>
      <w:r w:rsidRPr="58B97BC1" w:rsidR="3979F515">
        <w:rPr>
          <w:rFonts w:ascii="Times New Roman" w:hAnsi="Times New Roman" w:eastAsia="Times New Roman" w:cs="Times New Roman"/>
          <w:i w:val="0"/>
          <w:iCs w:val="0"/>
          <w:sz w:val="24"/>
          <w:szCs w:val="24"/>
        </w:rPr>
        <w:t xml:space="preserve">will report if any student has not completed tasks </w:t>
      </w:r>
      <w:r w:rsidRPr="58B97BC1" w:rsidR="3979F515">
        <w:rPr>
          <w:rFonts w:ascii="Times New Roman" w:hAnsi="Times New Roman" w:eastAsia="Times New Roman" w:cs="Times New Roman"/>
          <w:i w:val="0"/>
          <w:iCs w:val="0"/>
          <w:sz w:val="24"/>
          <w:szCs w:val="24"/>
        </w:rPr>
        <w:t>required</w:t>
      </w:r>
      <w:r w:rsidRPr="58B97BC1" w:rsidR="3979F515">
        <w:rPr>
          <w:rFonts w:ascii="Times New Roman" w:hAnsi="Times New Roman" w:eastAsia="Times New Roman" w:cs="Times New Roman"/>
          <w:i w:val="0"/>
          <w:iCs w:val="0"/>
          <w:sz w:val="24"/>
          <w:szCs w:val="24"/>
        </w:rPr>
        <w:t xml:space="preserve"> for the course</w:t>
      </w:r>
      <w:r w:rsidRPr="58B97BC1" w:rsidR="21B9A5FE">
        <w:rPr>
          <w:rFonts w:ascii="Times New Roman" w:hAnsi="Times New Roman" w:eastAsia="Times New Roman" w:cs="Times New Roman"/>
          <w:i w:val="0"/>
          <w:iCs w:val="0"/>
          <w:sz w:val="24"/>
          <w:szCs w:val="24"/>
        </w:rPr>
        <w:t>,</w:t>
      </w:r>
      <w:r w:rsidRPr="58B97BC1" w:rsidR="3979F515">
        <w:rPr>
          <w:rFonts w:ascii="Times New Roman" w:hAnsi="Times New Roman" w:eastAsia="Times New Roman" w:cs="Times New Roman"/>
          <w:i w:val="0"/>
          <w:iCs w:val="0"/>
          <w:sz w:val="24"/>
          <w:szCs w:val="24"/>
        </w:rPr>
        <w:t xml:space="preserve"> not progressed in their capstone project</w:t>
      </w:r>
      <w:r w:rsidRPr="58B97BC1" w:rsidR="1038FCC8">
        <w:rPr>
          <w:rFonts w:ascii="Times New Roman" w:hAnsi="Times New Roman" w:eastAsia="Times New Roman" w:cs="Times New Roman"/>
          <w:i w:val="0"/>
          <w:iCs w:val="0"/>
          <w:sz w:val="24"/>
          <w:szCs w:val="24"/>
        </w:rPr>
        <w:t>,</w:t>
      </w:r>
      <w:r w:rsidRPr="58B97BC1" w:rsidR="3979F515">
        <w:rPr>
          <w:rFonts w:ascii="Times New Roman" w:hAnsi="Times New Roman" w:eastAsia="Times New Roman" w:cs="Times New Roman"/>
          <w:i w:val="0"/>
          <w:iCs w:val="0"/>
          <w:sz w:val="24"/>
          <w:szCs w:val="24"/>
        </w:rPr>
        <w:t xml:space="preserve"> or </w:t>
      </w:r>
      <w:r w:rsidRPr="58B97BC1" w:rsidR="1355EE75">
        <w:rPr>
          <w:rFonts w:ascii="Times New Roman" w:hAnsi="Times New Roman" w:eastAsia="Times New Roman" w:cs="Times New Roman"/>
          <w:i w:val="0"/>
          <w:iCs w:val="0"/>
          <w:sz w:val="24"/>
          <w:szCs w:val="24"/>
        </w:rPr>
        <w:t>failed to</w:t>
      </w:r>
      <w:r w:rsidRPr="58B97BC1" w:rsidR="1355EE75">
        <w:rPr>
          <w:rFonts w:ascii="Times New Roman" w:hAnsi="Times New Roman" w:eastAsia="Times New Roman" w:cs="Times New Roman"/>
          <w:i w:val="0"/>
          <w:iCs w:val="0"/>
          <w:sz w:val="24"/>
          <w:szCs w:val="24"/>
        </w:rPr>
        <w:t xml:space="preserve"> </w:t>
      </w:r>
      <w:r w:rsidRPr="58B97BC1" w:rsidR="1355EE75">
        <w:rPr>
          <w:rFonts w:ascii="Times New Roman" w:hAnsi="Times New Roman" w:eastAsia="Times New Roman" w:cs="Times New Roman"/>
          <w:i w:val="0"/>
          <w:iCs w:val="0"/>
          <w:sz w:val="24"/>
          <w:szCs w:val="24"/>
        </w:rPr>
        <w:t>demonstrate</w:t>
      </w:r>
      <w:r w:rsidRPr="58B97BC1" w:rsidR="1355EE75">
        <w:rPr>
          <w:rFonts w:ascii="Times New Roman" w:hAnsi="Times New Roman" w:eastAsia="Times New Roman" w:cs="Times New Roman"/>
          <w:i w:val="0"/>
          <w:iCs w:val="0"/>
          <w:sz w:val="24"/>
          <w:szCs w:val="24"/>
        </w:rPr>
        <w:t xml:space="preserve"> professionalism</w:t>
      </w:r>
      <w:r w:rsidRPr="58B97BC1" w:rsidR="3979F515">
        <w:rPr>
          <w:rFonts w:ascii="Times New Roman" w:hAnsi="Times New Roman" w:eastAsia="Times New Roman" w:cs="Times New Roman"/>
          <w:i w:val="0"/>
          <w:iCs w:val="0"/>
          <w:sz w:val="24"/>
          <w:szCs w:val="24"/>
        </w:rPr>
        <w:t xml:space="preserve">. </w:t>
      </w:r>
    </w:p>
    <w:p w:rsidRPr="00861713" w:rsidR="494F59CF" w:rsidP="565260D8" w:rsidRDefault="3979F515" w14:paraId="2AC50C7D" w14:textId="3051D861">
      <w:pPr>
        <w:pStyle w:val="Heading2"/>
        <w:rPr>
          <w:rFonts w:ascii="Times New Roman" w:hAnsi="Times New Roman" w:eastAsia="Times New Roman" w:cs="Times New Roman"/>
          <w:i w:val="0"/>
          <w:iCs w:val="0"/>
          <w:sz w:val="24"/>
          <w:szCs w:val="24"/>
        </w:rPr>
      </w:pPr>
      <w:bookmarkStart w:name="_Toc550098063" w:id="141"/>
      <w:bookmarkStart w:name="_Toc305807506" w:id="720237679"/>
      <w:r w:rsidRPr="565260D8" w:rsidR="3979F515">
        <w:rPr>
          <w:rFonts w:ascii="Times New Roman" w:hAnsi="Times New Roman" w:eastAsia="Times New Roman" w:cs="Times New Roman"/>
          <w:i w:val="0"/>
          <w:iCs w:val="0"/>
          <w:sz w:val="24"/>
          <w:szCs w:val="24"/>
        </w:rPr>
        <w:t>Graduation</w:t>
      </w:r>
      <w:bookmarkEnd w:id="141"/>
      <w:bookmarkEnd w:id="720237679"/>
    </w:p>
    <w:p w:rsidRPr="0075073A" w:rsidR="494F59CF" w:rsidP="58B97BC1" w:rsidRDefault="3979F515" w14:paraId="35CE0B89" w14:textId="77777777">
      <w:pPr>
        <w:rPr>
          <w:rFonts w:ascii="Times New Roman" w:hAnsi="Times New Roman" w:eastAsia="Times New Roman" w:cs="Times New Roman"/>
          <w:i w:val="0"/>
          <w:iCs w:val="0"/>
          <w:sz w:val="24"/>
          <w:szCs w:val="24"/>
        </w:rPr>
      </w:pPr>
      <w:r w:rsidRPr="58B97BC1" w:rsidR="3979F515">
        <w:rPr>
          <w:rFonts w:ascii="Times New Roman" w:hAnsi="Times New Roman" w:eastAsia="Times New Roman" w:cs="Times New Roman"/>
          <w:i w:val="0"/>
          <w:iCs w:val="0"/>
          <w:sz w:val="24"/>
          <w:szCs w:val="24"/>
        </w:rPr>
        <w:t>In order to</w:t>
      </w:r>
      <w:r w:rsidRPr="58B97BC1" w:rsidR="3979F515">
        <w:rPr>
          <w:rFonts w:ascii="Times New Roman" w:hAnsi="Times New Roman" w:eastAsia="Times New Roman" w:cs="Times New Roman"/>
          <w:i w:val="0"/>
          <w:iCs w:val="0"/>
          <w:sz w:val="24"/>
          <w:szCs w:val="24"/>
        </w:rPr>
        <w:t xml:space="preserve"> graduate with a Master of Genetic Counseling (MGC) degree, students must meet </w:t>
      </w:r>
      <w:r w:rsidRPr="58B97BC1" w:rsidR="3979F515">
        <w:rPr>
          <w:rFonts w:ascii="Times New Roman" w:hAnsi="Times New Roman" w:eastAsia="Times New Roman" w:cs="Times New Roman"/>
          <w:i w:val="0"/>
          <w:iCs w:val="0"/>
          <w:sz w:val="24"/>
          <w:szCs w:val="24"/>
        </w:rPr>
        <w:t>all of</w:t>
      </w:r>
      <w:r w:rsidRPr="58B97BC1" w:rsidR="3979F515">
        <w:rPr>
          <w:rFonts w:ascii="Times New Roman" w:hAnsi="Times New Roman" w:eastAsia="Times New Roman" w:cs="Times New Roman"/>
          <w:i w:val="0"/>
          <w:iCs w:val="0"/>
          <w:sz w:val="24"/>
          <w:szCs w:val="24"/>
        </w:rPr>
        <w:t xml:space="preserve"> the following requirements: </w:t>
      </w:r>
    </w:p>
    <w:p w:rsidRPr="0075073A" w:rsidR="494F59CF" w:rsidP="58B97BC1" w:rsidRDefault="0866EF6E" w14:paraId="66FFD657" w14:textId="149A46D9">
      <w:pPr>
        <w:pStyle w:val="ListParagraph"/>
        <w:numPr>
          <w:ilvl w:val="0"/>
          <w:numId w:val="9"/>
        </w:numPr>
        <w:rPr>
          <w:rFonts w:ascii="Times New Roman" w:hAnsi="Times New Roman" w:eastAsia="Times New Roman" w:cs="Times New Roman"/>
          <w:i w:val="0"/>
          <w:iCs w:val="0"/>
          <w:sz w:val="24"/>
          <w:szCs w:val="24"/>
        </w:rPr>
      </w:pPr>
      <w:r w:rsidRPr="58B97BC1" w:rsidR="0866EF6E">
        <w:rPr>
          <w:rFonts w:ascii="Times New Roman" w:hAnsi="Times New Roman" w:eastAsia="Times New Roman" w:cs="Times New Roman"/>
          <w:i w:val="0"/>
          <w:iCs w:val="0"/>
          <w:sz w:val="24"/>
          <w:szCs w:val="24"/>
        </w:rPr>
        <w:t xml:space="preserve">Receive grades of pass or B-(80%) or better in each course within the curriculum. </w:t>
      </w:r>
    </w:p>
    <w:p w:rsidRPr="0075073A" w:rsidR="494F59CF" w:rsidP="58B97BC1" w:rsidRDefault="0866EF6E" w14:paraId="5BA63161" w14:textId="7EC3A079">
      <w:pPr>
        <w:pStyle w:val="ListParagraph"/>
        <w:numPr>
          <w:ilvl w:val="0"/>
          <w:numId w:val="9"/>
        </w:numPr>
        <w:rPr>
          <w:rFonts w:ascii="Times New Roman" w:hAnsi="Times New Roman" w:eastAsia="Times New Roman" w:cs="Times New Roman"/>
          <w:i w:val="0"/>
          <w:iCs w:val="0"/>
          <w:sz w:val="24"/>
          <w:szCs w:val="24"/>
        </w:rPr>
      </w:pPr>
      <w:r w:rsidRPr="58B97BC1" w:rsidR="0866EF6E">
        <w:rPr>
          <w:rFonts w:ascii="Times New Roman" w:hAnsi="Times New Roman" w:eastAsia="Times New Roman" w:cs="Times New Roman"/>
          <w:i w:val="0"/>
          <w:iCs w:val="0"/>
          <w:sz w:val="24"/>
          <w:szCs w:val="24"/>
        </w:rPr>
        <w:t>Complete all deliverables for the capstone project</w:t>
      </w:r>
    </w:p>
    <w:p w:rsidRPr="0075073A" w:rsidR="494F59CF" w:rsidP="58B97BC1" w:rsidRDefault="3979F515" w14:paraId="08A8079C" w14:textId="4167EF68">
      <w:pPr>
        <w:pStyle w:val="ListParagraph"/>
        <w:numPr>
          <w:ilvl w:val="1"/>
          <w:numId w:val="9"/>
        </w:numPr>
        <w:rPr>
          <w:rFonts w:ascii="Times New Roman" w:hAnsi="Times New Roman" w:eastAsia="Times New Roman" w:cs="Times New Roman"/>
          <w:i w:val="0"/>
          <w:iCs w:val="0"/>
          <w:sz w:val="24"/>
          <w:szCs w:val="24"/>
        </w:rPr>
      </w:pPr>
      <w:r w:rsidRPr="58B97BC1" w:rsidR="3979F515">
        <w:rPr>
          <w:rFonts w:ascii="Times New Roman" w:hAnsi="Times New Roman" w:eastAsia="Times New Roman" w:cs="Times New Roman"/>
          <w:i w:val="0"/>
          <w:iCs w:val="0"/>
          <w:color w:val="000000" w:themeColor="text1" w:themeTint="FF" w:themeShade="FF"/>
          <w:sz w:val="24"/>
          <w:szCs w:val="24"/>
        </w:rPr>
        <w:t>a formal written proposal </w:t>
      </w:r>
      <w:r w:rsidRPr="58B97BC1" w:rsidR="3979F515">
        <w:rPr>
          <w:rFonts w:ascii="Times New Roman" w:hAnsi="Times New Roman" w:eastAsia="Times New Roman" w:cs="Times New Roman"/>
          <w:i w:val="0"/>
          <w:iCs w:val="0"/>
          <w:color w:val="000000" w:themeColor="text1" w:themeTint="FF" w:themeShade="FF"/>
          <w:sz w:val="24"/>
          <w:szCs w:val="24"/>
        </w:rPr>
        <w:t>submitted</w:t>
      </w:r>
      <w:r w:rsidRPr="58B97BC1" w:rsidR="3979F515">
        <w:rPr>
          <w:rFonts w:ascii="Times New Roman" w:hAnsi="Times New Roman" w:eastAsia="Times New Roman" w:cs="Times New Roman"/>
          <w:i w:val="0"/>
          <w:iCs w:val="0"/>
          <w:color w:val="000000" w:themeColor="text1" w:themeTint="FF" w:themeShade="FF"/>
          <w:sz w:val="24"/>
          <w:szCs w:val="24"/>
        </w:rPr>
        <w:t xml:space="preserve"> during the end of the first year approved by the student’s Capstone Chair</w:t>
      </w:r>
    </w:p>
    <w:p w:rsidRPr="0075073A" w:rsidR="494F59CF" w:rsidP="58B97BC1" w:rsidRDefault="3979F515" w14:paraId="5DA39588" w14:textId="77C48AF7">
      <w:pPr>
        <w:pStyle w:val="ListParagraph"/>
        <w:numPr>
          <w:ilvl w:val="1"/>
          <w:numId w:val="9"/>
        </w:numPr>
        <w:rPr>
          <w:rFonts w:ascii="Times New Roman" w:hAnsi="Times New Roman" w:eastAsia="Times New Roman" w:cs="Times New Roman"/>
          <w:i w:val="0"/>
          <w:iCs w:val="0"/>
          <w:sz w:val="24"/>
          <w:szCs w:val="24"/>
        </w:rPr>
      </w:pPr>
      <w:r w:rsidRPr="58B97BC1" w:rsidR="3979F515">
        <w:rPr>
          <w:rFonts w:ascii="Times New Roman" w:hAnsi="Times New Roman" w:eastAsia="Times New Roman" w:cs="Times New Roman"/>
          <w:i w:val="0"/>
          <w:iCs w:val="0"/>
          <w:color w:val="000000" w:themeColor="text1" w:themeTint="FF" w:themeShade="FF"/>
          <w:sz w:val="24"/>
          <w:szCs w:val="24"/>
        </w:rPr>
        <w:t xml:space="preserve">an abstract of publishable quality </w:t>
      </w:r>
      <w:r w:rsidRPr="58B97BC1" w:rsidR="3979F515">
        <w:rPr>
          <w:rFonts w:ascii="Times New Roman" w:hAnsi="Times New Roman" w:eastAsia="Times New Roman" w:cs="Times New Roman"/>
          <w:i w:val="0"/>
          <w:iCs w:val="0"/>
          <w:color w:val="000000" w:themeColor="text1" w:themeTint="FF" w:themeShade="FF"/>
          <w:sz w:val="24"/>
          <w:szCs w:val="24"/>
        </w:rPr>
        <w:t>submitted</w:t>
      </w:r>
      <w:r w:rsidRPr="58B97BC1" w:rsidR="3979F515">
        <w:rPr>
          <w:rFonts w:ascii="Times New Roman" w:hAnsi="Times New Roman" w:eastAsia="Times New Roman" w:cs="Times New Roman"/>
          <w:i w:val="0"/>
          <w:iCs w:val="0"/>
          <w:color w:val="000000" w:themeColor="text1" w:themeTint="FF" w:themeShade="FF"/>
          <w:sz w:val="24"/>
          <w:szCs w:val="24"/>
        </w:rPr>
        <w:t xml:space="preserve"> to the College of Allied Health Professions Evidence-Based Forum with consideration of </w:t>
      </w:r>
      <w:r w:rsidRPr="58B97BC1" w:rsidR="3979F515">
        <w:rPr>
          <w:rFonts w:ascii="Times New Roman" w:hAnsi="Times New Roman" w:eastAsia="Times New Roman" w:cs="Times New Roman"/>
          <w:i w:val="0"/>
          <w:iCs w:val="0"/>
          <w:color w:val="000000" w:themeColor="text1" w:themeTint="FF" w:themeShade="FF"/>
          <w:sz w:val="24"/>
          <w:szCs w:val="24"/>
        </w:rPr>
        <w:t>submitting</w:t>
      </w:r>
      <w:r w:rsidRPr="58B97BC1" w:rsidR="3979F515">
        <w:rPr>
          <w:rFonts w:ascii="Times New Roman" w:hAnsi="Times New Roman" w:eastAsia="Times New Roman" w:cs="Times New Roman"/>
          <w:i w:val="0"/>
          <w:iCs w:val="0"/>
          <w:color w:val="000000" w:themeColor="text1" w:themeTint="FF" w:themeShade="FF"/>
          <w:sz w:val="24"/>
          <w:szCs w:val="24"/>
        </w:rPr>
        <w:t xml:space="preserve"> to a local, </w:t>
      </w:r>
      <w:r w:rsidRPr="58B97BC1" w:rsidR="3979F515">
        <w:rPr>
          <w:rFonts w:ascii="Times New Roman" w:hAnsi="Times New Roman" w:eastAsia="Times New Roman" w:cs="Times New Roman"/>
          <w:i w:val="0"/>
          <w:iCs w:val="0"/>
          <w:color w:val="000000" w:themeColor="text1" w:themeTint="FF" w:themeShade="FF"/>
          <w:sz w:val="24"/>
          <w:szCs w:val="24"/>
        </w:rPr>
        <w:t>regional</w:t>
      </w:r>
      <w:r w:rsidRPr="58B97BC1" w:rsidR="3979F515">
        <w:rPr>
          <w:rFonts w:ascii="Times New Roman" w:hAnsi="Times New Roman" w:eastAsia="Times New Roman" w:cs="Times New Roman"/>
          <w:i w:val="0"/>
          <w:iCs w:val="0"/>
          <w:color w:val="000000" w:themeColor="text1" w:themeTint="FF" w:themeShade="FF"/>
          <w:sz w:val="24"/>
          <w:szCs w:val="24"/>
        </w:rPr>
        <w:t xml:space="preserve"> or national meeting</w:t>
      </w:r>
    </w:p>
    <w:p w:rsidRPr="0075073A" w:rsidR="494F59CF" w:rsidP="3DB111B1" w:rsidRDefault="3979F515" w14:paraId="2B14F543" w14:textId="516C8AB4">
      <w:pPr>
        <w:pStyle w:val="ListParagraph"/>
        <w:numPr>
          <w:ilvl w:val="1"/>
          <w:numId w:val="9"/>
        </w:numPr>
        <w:rPr>
          <w:rFonts w:ascii="Times New Roman" w:hAnsi="Times New Roman" w:eastAsia="Times New Roman" w:cs="Times New Roman"/>
          <w:i w:val="0"/>
          <w:iCs w:val="0"/>
          <w:sz w:val="24"/>
          <w:szCs w:val="24"/>
        </w:rPr>
      </w:pPr>
      <w:r w:rsidRPr="3DB111B1" w:rsidR="3979F515">
        <w:rPr>
          <w:rFonts w:ascii="Times New Roman" w:hAnsi="Times New Roman" w:eastAsia="Times New Roman" w:cs="Times New Roman"/>
          <w:i w:val="0"/>
          <w:iCs w:val="0"/>
          <w:color w:val="000000" w:themeColor="text1" w:themeTint="FF" w:themeShade="FF"/>
          <w:sz w:val="24"/>
          <w:szCs w:val="24"/>
        </w:rPr>
        <w:t>presenting the capstone project findings visually at the CAHP’s Evidence-Based Forum</w:t>
      </w:r>
    </w:p>
    <w:p w:rsidRPr="0075073A" w:rsidR="494F59CF" w:rsidP="58B97BC1" w:rsidRDefault="3979F515" w14:paraId="73DA3010" w14:textId="221A96C9">
      <w:pPr>
        <w:pStyle w:val="ListParagraph"/>
        <w:numPr>
          <w:ilvl w:val="1"/>
          <w:numId w:val="9"/>
        </w:numPr>
        <w:rPr>
          <w:rFonts w:ascii="Times New Roman" w:hAnsi="Times New Roman" w:eastAsia="Times New Roman" w:cs="Times New Roman"/>
          <w:i w:val="0"/>
          <w:iCs w:val="0"/>
          <w:color w:val="000000" w:themeColor="text1"/>
          <w:sz w:val="24"/>
          <w:szCs w:val="24"/>
        </w:rPr>
      </w:pPr>
      <w:r w:rsidRPr="58B97BC1" w:rsidR="3979F515">
        <w:rPr>
          <w:rFonts w:ascii="Times New Roman" w:hAnsi="Times New Roman" w:eastAsia="Times New Roman" w:cs="Times New Roman"/>
          <w:i w:val="0"/>
          <w:iCs w:val="0"/>
          <w:color w:val="000000" w:themeColor="text1" w:themeTint="FF" w:themeShade="FF"/>
          <w:sz w:val="24"/>
          <w:szCs w:val="24"/>
        </w:rPr>
        <w:t xml:space="preserve">a final capstone paper approved by the student’s </w:t>
      </w:r>
      <w:r w:rsidRPr="58B97BC1" w:rsidR="0A643516">
        <w:rPr>
          <w:rFonts w:ascii="Times New Roman" w:hAnsi="Times New Roman" w:eastAsia="Times New Roman" w:cs="Times New Roman"/>
          <w:i w:val="0"/>
          <w:iCs w:val="0"/>
          <w:color w:val="000000" w:themeColor="text1" w:themeTint="FF" w:themeShade="FF"/>
          <w:sz w:val="24"/>
          <w:szCs w:val="24"/>
        </w:rPr>
        <w:t>c</w:t>
      </w:r>
      <w:r w:rsidRPr="58B97BC1" w:rsidR="3979F515">
        <w:rPr>
          <w:rFonts w:ascii="Times New Roman" w:hAnsi="Times New Roman" w:eastAsia="Times New Roman" w:cs="Times New Roman"/>
          <w:i w:val="0"/>
          <w:iCs w:val="0"/>
          <w:color w:val="000000" w:themeColor="text1" w:themeTint="FF" w:themeShade="FF"/>
          <w:sz w:val="24"/>
          <w:szCs w:val="24"/>
        </w:rPr>
        <w:t xml:space="preserve">apstone </w:t>
      </w:r>
      <w:r w:rsidRPr="58B97BC1" w:rsidR="33B028B5">
        <w:rPr>
          <w:rFonts w:ascii="Times New Roman" w:hAnsi="Times New Roman" w:eastAsia="Times New Roman" w:cs="Times New Roman"/>
          <w:i w:val="0"/>
          <w:iCs w:val="0"/>
          <w:color w:val="000000" w:themeColor="text1" w:themeTint="FF" w:themeShade="FF"/>
          <w:sz w:val="24"/>
          <w:szCs w:val="24"/>
        </w:rPr>
        <w:t>c</w:t>
      </w:r>
      <w:r w:rsidRPr="58B97BC1" w:rsidR="3979F515">
        <w:rPr>
          <w:rFonts w:ascii="Times New Roman" w:hAnsi="Times New Roman" w:eastAsia="Times New Roman" w:cs="Times New Roman"/>
          <w:i w:val="0"/>
          <w:iCs w:val="0"/>
          <w:color w:val="000000" w:themeColor="text1" w:themeTint="FF" w:themeShade="FF"/>
          <w:sz w:val="24"/>
          <w:szCs w:val="24"/>
        </w:rPr>
        <w:t xml:space="preserve">hair, </w:t>
      </w:r>
      <w:r w:rsidRPr="58B97BC1" w:rsidR="7D4896EF">
        <w:rPr>
          <w:rFonts w:ascii="Times New Roman" w:hAnsi="Times New Roman" w:eastAsia="Times New Roman" w:cs="Times New Roman"/>
          <w:i w:val="0"/>
          <w:iCs w:val="0"/>
          <w:color w:val="000000" w:themeColor="text1" w:themeTint="FF" w:themeShade="FF"/>
          <w:sz w:val="24"/>
          <w:szCs w:val="24"/>
        </w:rPr>
        <w:t>Capstone Course Director</w:t>
      </w:r>
      <w:r w:rsidRPr="58B97BC1" w:rsidR="3979F515">
        <w:rPr>
          <w:rFonts w:ascii="Times New Roman" w:hAnsi="Times New Roman" w:eastAsia="Times New Roman" w:cs="Times New Roman"/>
          <w:i w:val="0"/>
          <w:iCs w:val="0"/>
          <w:color w:val="000000" w:themeColor="text1" w:themeTint="FF" w:themeShade="FF"/>
          <w:sz w:val="24"/>
          <w:szCs w:val="24"/>
        </w:rPr>
        <w:t xml:space="preserve">, and </w:t>
      </w:r>
      <w:r w:rsidRPr="58B97BC1" w:rsidR="0EE8A49F">
        <w:rPr>
          <w:rFonts w:ascii="Times New Roman" w:hAnsi="Times New Roman" w:eastAsia="Times New Roman" w:cs="Times New Roman"/>
          <w:i w:val="0"/>
          <w:iCs w:val="0"/>
          <w:color w:val="000000" w:themeColor="text1" w:themeTint="FF" w:themeShade="FF"/>
          <w:sz w:val="24"/>
          <w:szCs w:val="24"/>
        </w:rPr>
        <w:t>Program Director</w:t>
      </w:r>
    </w:p>
    <w:p w:rsidRPr="0075073A" w:rsidR="494F59CF" w:rsidP="58B97BC1" w:rsidRDefault="3979F515" w14:paraId="5B1AE780" w14:textId="109ABB84">
      <w:pPr>
        <w:pStyle w:val="ListParagraph"/>
        <w:numPr>
          <w:ilvl w:val="1"/>
          <w:numId w:val="9"/>
        </w:numPr>
        <w:rPr>
          <w:rFonts w:ascii="Times New Roman" w:hAnsi="Times New Roman" w:eastAsia="Times New Roman" w:cs="Times New Roman"/>
          <w:i w:val="0"/>
          <w:iCs w:val="0"/>
          <w:sz w:val="24"/>
          <w:szCs w:val="24"/>
        </w:rPr>
      </w:pPr>
      <w:r w:rsidRPr="58B97BC1" w:rsidR="3979F515">
        <w:rPr>
          <w:rFonts w:ascii="Times New Roman" w:hAnsi="Times New Roman" w:eastAsia="Times New Roman" w:cs="Times New Roman"/>
          <w:i w:val="0"/>
          <w:iCs w:val="0"/>
          <w:color w:val="000000" w:themeColor="text1" w:themeTint="FF" w:themeShade="FF"/>
          <w:sz w:val="24"/>
          <w:szCs w:val="24"/>
        </w:rPr>
        <w:t>an oral presentation of the completed project for peers, faculty, and family members. </w:t>
      </w:r>
    </w:p>
    <w:p w:rsidRPr="0075073A" w:rsidR="494F59CF" w:rsidP="58B97BC1" w:rsidRDefault="3979F515" w14:paraId="15CEAEA7" w14:textId="2BCFFF60">
      <w:pPr>
        <w:pStyle w:val="ListParagraph"/>
        <w:numPr>
          <w:ilvl w:val="0"/>
          <w:numId w:val="9"/>
        </w:numPr>
        <w:rPr>
          <w:rFonts w:ascii="Times New Roman" w:hAnsi="Times New Roman" w:eastAsia="Times New Roman" w:cs="Times New Roman"/>
          <w:i w:val="0"/>
          <w:iCs w:val="0"/>
          <w:sz w:val="24"/>
          <w:szCs w:val="24"/>
        </w:rPr>
      </w:pPr>
      <w:r w:rsidRPr="58B97BC1" w:rsidR="3979F515">
        <w:rPr>
          <w:rFonts w:ascii="Times New Roman" w:hAnsi="Times New Roman" w:eastAsia="Times New Roman" w:cs="Times New Roman"/>
          <w:i w:val="0"/>
          <w:iCs w:val="0"/>
          <w:sz w:val="24"/>
          <w:szCs w:val="24"/>
        </w:rPr>
        <w:t xml:space="preserve">Complete all required supplemental activities. </w:t>
      </w:r>
    </w:p>
    <w:p w:rsidRPr="0075073A" w:rsidR="494F59CF" w:rsidP="58B97BC1" w:rsidRDefault="2500B6B0" w14:paraId="3D1A9DEE" w14:textId="11E0A630">
      <w:pPr>
        <w:pStyle w:val="ListParagraph"/>
        <w:numPr>
          <w:ilvl w:val="0"/>
          <w:numId w:val="9"/>
        </w:numPr>
        <w:rPr>
          <w:rFonts w:ascii="Times New Roman" w:hAnsi="Times New Roman" w:eastAsia="Times New Roman" w:cs="Times New Roman"/>
          <w:i w:val="0"/>
          <w:iCs w:val="0"/>
          <w:sz w:val="24"/>
          <w:szCs w:val="24"/>
        </w:rPr>
      </w:pPr>
      <w:r w:rsidRPr="58B97BC1" w:rsidR="2500B6B0">
        <w:rPr>
          <w:rFonts w:ascii="Times New Roman" w:hAnsi="Times New Roman" w:eastAsia="Times New Roman" w:cs="Times New Roman"/>
          <w:i w:val="0"/>
          <w:iCs w:val="0"/>
          <w:sz w:val="24"/>
          <w:szCs w:val="24"/>
        </w:rPr>
        <w:t xml:space="preserve">Pass </w:t>
      </w:r>
      <w:r w:rsidRPr="58B97BC1" w:rsidR="3979F515">
        <w:rPr>
          <w:rFonts w:ascii="Times New Roman" w:hAnsi="Times New Roman" w:eastAsia="Times New Roman" w:cs="Times New Roman"/>
          <w:i w:val="0"/>
          <w:iCs w:val="0"/>
          <w:sz w:val="24"/>
          <w:szCs w:val="24"/>
        </w:rPr>
        <w:t>all fieldwork placements</w:t>
      </w:r>
      <w:r w:rsidRPr="58B97BC1" w:rsidR="5B143453">
        <w:rPr>
          <w:rFonts w:ascii="Times New Roman" w:hAnsi="Times New Roman" w:eastAsia="Times New Roman" w:cs="Times New Roman"/>
          <w:i w:val="0"/>
          <w:iCs w:val="0"/>
          <w:sz w:val="24"/>
          <w:szCs w:val="24"/>
        </w:rPr>
        <w:t xml:space="preserve"> with no concerns for professionalism and a m</w:t>
      </w:r>
      <w:r w:rsidRPr="58B97BC1" w:rsidR="095B553D">
        <w:rPr>
          <w:rFonts w:ascii="Times New Roman" w:hAnsi="Times New Roman" w:eastAsia="Times New Roman" w:cs="Times New Roman"/>
          <w:i w:val="0"/>
          <w:iCs w:val="0"/>
          <w:sz w:val="24"/>
          <w:szCs w:val="24"/>
        </w:rPr>
        <w:t xml:space="preserve">inimum of </w:t>
      </w:r>
      <w:r w:rsidRPr="58B97BC1" w:rsidR="3979F515">
        <w:rPr>
          <w:rFonts w:ascii="Times New Roman" w:hAnsi="Times New Roman" w:eastAsia="Times New Roman" w:cs="Times New Roman"/>
          <w:i w:val="0"/>
          <w:iCs w:val="0"/>
          <w:sz w:val="24"/>
          <w:szCs w:val="24"/>
        </w:rPr>
        <w:t xml:space="preserve">50 participatory cases that </w:t>
      </w:r>
      <w:r w:rsidRPr="58B97BC1" w:rsidR="3979F515">
        <w:rPr>
          <w:rFonts w:ascii="Times New Roman" w:hAnsi="Times New Roman" w:eastAsia="Times New Roman" w:cs="Times New Roman"/>
          <w:i w:val="0"/>
          <w:iCs w:val="0"/>
          <w:sz w:val="24"/>
          <w:szCs w:val="24"/>
        </w:rPr>
        <w:t>represent</w:t>
      </w:r>
      <w:r w:rsidRPr="58B97BC1" w:rsidR="3979F515">
        <w:rPr>
          <w:rFonts w:ascii="Times New Roman" w:hAnsi="Times New Roman" w:eastAsia="Times New Roman" w:cs="Times New Roman"/>
          <w:i w:val="0"/>
          <w:iCs w:val="0"/>
          <w:sz w:val="24"/>
          <w:szCs w:val="24"/>
        </w:rPr>
        <w:t xml:space="preserve"> a variety of practice settings and indications</w:t>
      </w:r>
      <w:r w:rsidRPr="58B97BC1" w:rsidR="3979F515">
        <w:rPr>
          <w:rFonts w:ascii="Times New Roman" w:hAnsi="Times New Roman" w:eastAsia="Times New Roman" w:cs="Times New Roman"/>
          <w:i w:val="0"/>
          <w:iCs w:val="0"/>
          <w:sz w:val="24"/>
          <w:szCs w:val="24"/>
        </w:rPr>
        <w:t xml:space="preserve">.  </w:t>
      </w:r>
    </w:p>
    <w:p w:rsidRPr="0075073A" w:rsidR="494F59CF" w:rsidP="58B97BC1" w:rsidRDefault="6C030B28" w14:paraId="01A3F012" w14:textId="1577F554">
      <w:pPr>
        <w:pStyle w:val="ListParagraph"/>
        <w:numPr>
          <w:ilvl w:val="0"/>
          <w:numId w:val="9"/>
        </w:numPr>
        <w:spacing w:line="259" w:lineRule="auto"/>
        <w:rPr>
          <w:rFonts w:ascii="Times New Roman" w:hAnsi="Times New Roman" w:eastAsia="Times New Roman" w:cs="Times New Roman"/>
          <w:i w:val="0"/>
          <w:iCs w:val="0"/>
          <w:sz w:val="24"/>
          <w:szCs w:val="24"/>
        </w:rPr>
      </w:pPr>
      <w:r w:rsidRPr="58B97BC1" w:rsidR="6C030B28">
        <w:rPr>
          <w:rFonts w:ascii="Times New Roman" w:hAnsi="Times New Roman" w:eastAsia="Times New Roman" w:cs="Times New Roman"/>
          <w:i w:val="0"/>
          <w:iCs w:val="0"/>
          <w:sz w:val="24"/>
          <w:szCs w:val="24"/>
        </w:rPr>
        <w:t xml:space="preserve">Consistently </w:t>
      </w:r>
      <w:r w:rsidRPr="58B97BC1" w:rsidR="6C030B28">
        <w:rPr>
          <w:rFonts w:ascii="Times New Roman" w:hAnsi="Times New Roman" w:eastAsia="Times New Roman" w:cs="Times New Roman"/>
          <w:i w:val="0"/>
          <w:iCs w:val="0"/>
          <w:sz w:val="24"/>
          <w:szCs w:val="24"/>
        </w:rPr>
        <w:t>d</w:t>
      </w:r>
      <w:r w:rsidRPr="58B97BC1" w:rsidR="3979F515">
        <w:rPr>
          <w:rFonts w:ascii="Times New Roman" w:hAnsi="Times New Roman" w:eastAsia="Times New Roman" w:cs="Times New Roman"/>
          <w:i w:val="0"/>
          <w:iCs w:val="0"/>
          <w:sz w:val="24"/>
          <w:szCs w:val="24"/>
        </w:rPr>
        <w:t>emonstrate</w:t>
      </w:r>
      <w:r w:rsidRPr="58B97BC1" w:rsidR="3979F515">
        <w:rPr>
          <w:rFonts w:ascii="Times New Roman" w:hAnsi="Times New Roman" w:eastAsia="Times New Roman" w:cs="Times New Roman"/>
          <w:i w:val="0"/>
          <w:iCs w:val="0"/>
          <w:sz w:val="24"/>
          <w:szCs w:val="24"/>
        </w:rPr>
        <w:t xml:space="preserve"> professionalism.</w:t>
      </w:r>
    </w:p>
    <w:p w:rsidRPr="0075073A" w:rsidR="494F59CF" w:rsidP="58B97BC1" w:rsidRDefault="3979F515" w14:paraId="127A6838" w14:textId="69B6500F">
      <w:pPr>
        <w:pStyle w:val="ListParagraph"/>
        <w:numPr>
          <w:ilvl w:val="0"/>
          <w:numId w:val="9"/>
        </w:numPr>
        <w:rPr>
          <w:rFonts w:ascii="Times New Roman" w:hAnsi="Times New Roman" w:eastAsia="Times New Roman" w:cs="Times New Roman"/>
          <w:i w:val="0"/>
          <w:iCs w:val="0"/>
          <w:sz w:val="24"/>
          <w:szCs w:val="24"/>
        </w:rPr>
      </w:pPr>
      <w:r w:rsidRPr="58B97BC1" w:rsidR="3979F515">
        <w:rPr>
          <w:rFonts w:ascii="Times New Roman" w:hAnsi="Times New Roman" w:eastAsia="Times New Roman" w:cs="Times New Roman"/>
          <w:i w:val="0"/>
          <w:iCs w:val="0"/>
          <w:sz w:val="24"/>
          <w:szCs w:val="24"/>
        </w:rPr>
        <w:t xml:space="preserve">Satisfy all University requirements to complete the program. </w:t>
      </w:r>
    </w:p>
    <w:p w:rsidRPr="00861713" w:rsidR="494F59CF" w:rsidP="565260D8" w:rsidRDefault="6B515C69" w14:paraId="615B6770" w14:textId="0A9B12B2">
      <w:pPr>
        <w:pStyle w:val="Heading2"/>
        <w:rPr>
          <w:rFonts w:ascii="Times New Roman" w:hAnsi="Times New Roman" w:eastAsia="Times New Roman" w:cs="Times New Roman"/>
          <w:i w:val="0"/>
          <w:iCs w:val="0"/>
          <w:sz w:val="24"/>
          <w:szCs w:val="24"/>
        </w:rPr>
      </w:pPr>
      <w:bookmarkStart w:name="_Toc1206900996" w:id="144"/>
      <w:bookmarkStart w:name="_Toc140977250" w:id="1773731990"/>
      <w:r w:rsidRPr="565260D8" w:rsidR="6B515C69">
        <w:rPr>
          <w:rFonts w:ascii="Times New Roman" w:hAnsi="Times New Roman" w:eastAsia="Times New Roman" w:cs="Times New Roman"/>
          <w:i w:val="0"/>
          <w:iCs w:val="0"/>
          <w:sz w:val="24"/>
          <w:szCs w:val="24"/>
        </w:rPr>
        <w:t>Timeline to Complete the Program</w:t>
      </w:r>
      <w:bookmarkEnd w:id="144"/>
      <w:bookmarkEnd w:id="1773731990"/>
    </w:p>
    <w:p w:rsidRPr="0075073A" w:rsidR="494F59CF" w:rsidP="58B97BC1" w:rsidRDefault="3979F515" w14:paraId="59A64998" w14:textId="20A20D0F">
      <w:pPr>
        <w:rPr>
          <w:rFonts w:ascii="Times New Roman" w:hAnsi="Times New Roman" w:eastAsia="Times New Roman" w:cs="Times New Roman"/>
          <w:i w:val="0"/>
          <w:iCs w:val="0"/>
          <w:sz w:val="24"/>
          <w:szCs w:val="24"/>
        </w:rPr>
      </w:pPr>
      <w:r w:rsidRPr="58B97BC1" w:rsidR="3979F515">
        <w:rPr>
          <w:rFonts w:ascii="Times New Roman" w:hAnsi="Times New Roman" w:eastAsia="Times New Roman" w:cs="Times New Roman"/>
          <w:i w:val="0"/>
          <w:iCs w:val="0"/>
          <w:sz w:val="24"/>
          <w:szCs w:val="24"/>
        </w:rPr>
        <w:t xml:space="preserve">Students are expected to complete all requirements within the 21-month scheduled </w:t>
      </w:r>
      <w:r w:rsidRPr="58B97BC1" w:rsidR="3979F515">
        <w:rPr>
          <w:rFonts w:ascii="Times New Roman" w:hAnsi="Times New Roman" w:eastAsia="Times New Roman" w:cs="Times New Roman"/>
          <w:i w:val="0"/>
          <w:iCs w:val="0"/>
          <w:sz w:val="24"/>
          <w:szCs w:val="24"/>
        </w:rPr>
        <w:t>timeframe</w:t>
      </w:r>
      <w:r w:rsidRPr="58B97BC1" w:rsidR="3979F515">
        <w:rPr>
          <w:rFonts w:ascii="Times New Roman" w:hAnsi="Times New Roman" w:eastAsia="Times New Roman" w:cs="Times New Roman"/>
          <w:i w:val="0"/>
          <w:iCs w:val="0"/>
          <w:sz w:val="24"/>
          <w:szCs w:val="24"/>
        </w:rPr>
        <w:t xml:space="preserve">. Students who are not able to meet all curriculum requirements within 31.5 months (150%) of the scheduled </w:t>
      </w:r>
      <w:r w:rsidRPr="58B97BC1" w:rsidR="3979F515">
        <w:rPr>
          <w:rFonts w:ascii="Times New Roman" w:hAnsi="Times New Roman" w:eastAsia="Times New Roman" w:cs="Times New Roman"/>
          <w:i w:val="0"/>
          <w:iCs w:val="0"/>
          <w:sz w:val="24"/>
          <w:szCs w:val="24"/>
        </w:rPr>
        <w:t>timeframe</w:t>
      </w:r>
      <w:r w:rsidRPr="58B97BC1" w:rsidR="3979F515">
        <w:rPr>
          <w:rFonts w:ascii="Times New Roman" w:hAnsi="Times New Roman" w:eastAsia="Times New Roman" w:cs="Times New Roman"/>
          <w:i w:val="0"/>
          <w:iCs w:val="0"/>
          <w:sz w:val="24"/>
          <w:szCs w:val="24"/>
        </w:rPr>
        <w:t xml:space="preserve"> may be dismissed from the program. </w:t>
      </w:r>
    </w:p>
    <w:p w:rsidRPr="003D3F4E" w:rsidR="494F59CF" w:rsidP="565260D8" w:rsidRDefault="731D41C6" w14:paraId="44B82CF8" w14:textId="6A796DE9">
      <w:pPr>
        <w:pStyle w:val="Heading2"/>
        <w:rPr>
          <w:rFonts w:ascii="Times New Roman" w:hAnsi="Times New Roman" w:eastAsia="Times New Roman" w:cs="Times New Roman"/>
          <w:i w:val="0"/>
          <w:iCs w:val="0"/>
          <w:sz w:val="24"/>
          <w:szCs w:val="24"/>
        </w:rPr>
      </w:pPr>
      <w:bookmarkStart w:name="_Toc1249371381" w:id="147"/>
      <w:bookmarkStart w:name="_Toc894589353" w:id="762954211"/>
      <w:r w:rsidRPr="565260D8" w:rsidR="731D41C6">
        <w:rPr>
          <w:rFonts w:ascii="Times New Roman" w:hAnsi="Times New Roman" w:eastAsia="Times New Roman" w:cs="Times New Roman"/>
          <w:i w:val="0"/>
          <w:iCs w:val="0"/>
          <w:sz w:val="24"/>
          <w:szCs w:val="24"/>
        </w:rPr>
        <w:t>CAHP Convocation Ceremony</w:t>
      </w:r>
      <w:bookmarkEnd w:id="147"/>
      <w:bookmarkEnd w:id="762954211"/>
    </w:p>
    <w:p w:rsidRPr="0075073A" w:rsidR="494F59CF" w:rsidP="58B97BC1" w:rsidRDefault="731D41C6" w14:paraId="6F4A0C1A" w14:textId="7798A150">
      <w:pPr>
        <w:rPr>
          <w:rFonts w:ascii="Times New Roman" w:hAnsi="Times New Roman" w:eastAsia="Times New Roman" w:cs="Times New Roman"/>
          <w:i w:val="0"/>
          <w:iCs w:val="0"/>
          <w:sz w:val="24"/>
          <w:szCs w:val="24"/>
        </w:rPr>
      </w:pPr>
      <w:r w:rsidRPr="58B97BC1" w:rsidR="731D41C6">
        <w:rPr>
          <w:rFonts w:ascii="Times New Roman" w:hAnsi="Times New Roman" w:eastAsia="Times New Roman" w:cs="Times New Roman"/>
          <w:i w:val="0"/>
          <w:iCs w:val="0"/>
          <w:sz w:val="24"/>
          <w:szCs w:val="24"/>
        </w:rPr>
        <w:t xml:space="preserve">Attendance at the CAHP Convocation Ceremony </w:t>
      </w:r>
      <w:r w:rsidRPr="58B97BC1" w:rsidR="2294E8B5">
        <w:rPr>
          <w:rFonts w:ascii="Times New Roman" w:hAnsi="Times New Roman" w:eastAsia="Times New Roman" w:cs="Times New Roman"/>
          <w:i w:val="0"/>
          <w:iCs w:val="0"/>
          <w:sz w:val="24"/>
          <w:szCs w:val="24"/>
        </w:rPr>
        <w:t xml:space="preserve">is strongly encouraged. Family and friends </w:t>
      </w:r>
      <w:r w:rsidRPr="58B97BC1" w:rsidR="2294E8B5">
        <w:rPr>
          <w:rFonts w:ascii="Times New Roman" w:hAnsi="Times New Roman" w:eastAsia="Times New Roman" w:cs="Times New Roman"/>
          <w:i w:val="0"/>
          <w:iCs w:val="0"/>
          <w:sz w:val="24"/>
          <w:szCs w:val="24"/>
        </w:rPr>
        <w:t>of</w:t>
      </w:r>
      <w:r w:rsidRPr="58B97BC1" w:rsidR="2294E8B5">
        <w:rPr>
          <w:rFonts w:ascii="Times New Roman" w:hAnsi="Times New Roman" w:eastAsia="Times New Roman" w:cs="Times New Roman"/>
          <w:i w:val="0"/>
          <w:iCs w:val="0"/>
          <w:sz w:val="24"/>
          <w:szCs w:val="24"/>
        </w:rPr>
        <w:t xml:space="preserve"> the graduating class are invited to attend. </w:t>
      </w:r>
      <w:r w:rsidRPr="58B97BC1" w:rsidR="0C5EA1B2">
        <w:rPr>
          <w:rFonts w:ascii="Times New Roman" w:hAnsi="Times New Roman" w:eastAsia="Times New Roman" w:cs="Times New Roman"/>
          <w:i w:val="0"/>
          <w:iCs w:val="0"/>
          <w:sz w:val="24"/>
          <w:szCs w:val="24"/>
        </w:rPr>
        <w:t xml:space="preserve">This event is typically scheduled on </w:t>
      </w:r>
      <w:r w:rsidRPr="58B97BC1" w:rsidR="0C5EA1B2">
        <w:rPr>
          <w:rFonts w:ascii="Times New Roman" w:hAnsi="Times New Roman" w:eastAsia="Times New Roman" w:cs="Times New Roman"/>
          <w:i w:val="0"/>
          <w:iCs w:val="0"/>
          <w:sz w:val="24"/>
          <w:szCs w:val="24"/>
        </w:rPr>
        <w:t>the Friday</w:t>
      </w:r>
      <w:r w:rsidRPr="58B97BC1" w:rsidR="0C5EA1B2">
        <w:rPr>
          <w:rFonts w:ascii="Times New Roman" w:hAnsi="Times New Roman" w:eastAsia="Times New Roman" w:cs="Times New Roman"/>
          <w:i w:val="0"/>
          <w:iCs w:val="0"/>
          <w:sz w:val="24"/>
          <w:szCs w:val="24"/>
        </w:rPr>
        <w:t xml:space="preserve"> of finals week.</w:t>
      </w:r>
    </w:p>
    <w:p w:rsidRPr="003D3F4E" w:rsidR="494F59CF" w:rsidP="565260D8" w:rsidRDefault="3979F515" w14:paraId="3BC80FD6" w14:textId="5394908C">
      <w:pPr>
        <w:pStyle w:val="Heading2"/>
        <w:rPr>
          <w:rFonts w:ascii="Times New Roman" w:hAnsi="Times New Roman" w:eastAsia="Times New Roman" w:cs="Times New Roman"/>
          <w:i w:val="0"/>
          <w:iCs w:val="0"/>
          <w:sz w:val="24"/>
          <w:szCs w:val="24"/>
        </w:rPr>
      </w:pPr>
      <w:bookmarkStart w:name="_Toc941598045" w:id="149"/>
      <w:bookmarkStart w:name="_Toc1050608205" w:id="286850566"/>
      <w:r w:rsidRPr="565260D8" w:rsidR="3979F515">
        <w:rPr>
          <w:rFonts w:ascii="Times New Roman" w:hAnsi="Times New Roman" w:eastAsia="Times New Roman" w:cs="Times New Roman"/>
          <w:i w:val="0"/>
          <w:iCs w:val="0"/>
          <w:sz w:val="24"/>
          <w:szCs w:val="24"/>
        </w:rPr>
        <w:t>UNMC Commencement Ceremony</w:t>
      </w:r>
      <w:bookmarkEnd w:id="149"/>
      <w:bookmarkEnd w:id="286850566"/>
    </w:p>
    <w:p w:rsidRPr="0075073A" w:rsidR="494F59CF" w:rsidP="58B97BC1" w:rsidRDefault="2BEDAFEA" w14:paraId="0A51C26A" w14:textId="746D7F7C">
      <w:pPr>
        <w:rPr>
          <w:rFonts w:ascii="Times New Roman" w:hAnsi="Times New Roman" w:eastAsia="Times New Roman" w:cs="Times New Roman"/>
          <w:i w:val="0"/>
          <w:iCs w:val="0"/>
          <w:sz w:val="24"/>
          <w:szCs w:val="24"/>
        </w:rPr>
      </w:pPr>
      <w:r w:rsidRPr="58B97BC1" w:rsidR="2BEDAFEA">
        <w:rPr>
          <w:rFonts w:ascii="Times New Roman" w:hAnsi="Times New Roman" w:eastAsia="Times New Roman" w:cs="Times New Roman"/>
          <w:i w:val="0"/>
          <w:iCs w:val="0"/>
          <w:sz w:val="24"/>
          <w:szCs w:val="24"/>
        </w:rPr>
        <w:t xml:space="preserve">Attendance at the UNMC Commencement Ceremony is strongly encouraged. Family and friends </w:t>
      </w:r>
      <w:r w:rsidRPr="58B97BC1" w:rsidR="2BEDAFEA">
        <w:rPr>
          <w:rFonts w:ascii="Times New Roman" w:hAnsi="Times New Roman" w:eastAsia="Times New Roman" w:cs="Times New Roman"/>
          <w:i w:val="0"/>
          <w:iCs w:val="0"/>
          <w:sz w:val="24"/>
          <w:szCs w:val="24"/>
        </w:rPr>
        <w:t>of</w:t>
      </w:r>
      <w:r w:rsidRPr="58B97BC1" w:rsidR="2BEDAFEA">
        <w:rPr>
          <w:rFonts w:ascii="Times New Roman" w:hAnsi="Times New Roman" w:eastAsia="Times New Roman" w:cs="Times New Roman"/>
          <w:i w:val="0"/>
          <w:iCs w:val="0"/>
          <w:sz w:val="24"/>
          <w:szCs w:val="24"/>
        </w:rPr>
        <w:t xml:space="preserve"> the graduating class are invited to attend. </w:t>
      </w:r>
      <w:r w:rsidRPr="58B97BC1" w:rsidR="5007E412">
        <w:rPr>
          <w:rFonts w:ascii="Times New Roman" w:hAnsi="Times New Roman" w:eastAsia="Times New Roman" w:cs="Times New Roman"/>
          <w:i w:val="0"/>
          <w:iCs w:val="0"/>
          <w:sz w:val="24"/>
          <w:szCs w:val="24"/>
        </w:rPr>
        <w:t>This event is typically scheduled on the Saturday of finals week.</w:t>
      </w:r>
    </w:p>
    <w:p w:rsidRPr="003D3F4E" w:rsidR="494F59CF" w:rsidP="565260D8" w:rsidRDefault="3979F515" w14:paraId="50A5890E" w14:textId="77777777">
      <w:pPr>
        <w:pStyle w:val="Heading2"/>
        <w:rPr>
          <w:rFonts w:ascii="Times New Roman" w:hAnsi="Times New Roman" w:eastAsia="Times New Roman" w:cs="Times New Roman"/>
          <w:i w:val="0"/>
          <w:iCs w:val="0"/>
          <w:sz w:val="24"/>
          <w:szCs w:val="24"/>
        </w:rPr>
      </w:pPr>
      <w:bookmarkStart w:name="_Toc211265193" w:id="151"/>
      <w:bookmarkStart w:name="_Toc1271256520" w:id="2013231706"/>
      <w:r w:rsidRPr="565260D8" w:rsidR="3979F515">
        <w:rPr>
          <w:rFonts w:ascii="Times New Roman" w:hAnsi="Times New Roman" w:eastAsia="Times New Roman" w:cs="Times New Roman"/>
          <w:i w:val="0"/>
          <w:iCs w:val="0"/>
          <w:sz w:val="24"/>
          <w:szCs w:val="24"/>
        </w:rPr>
        <w:t>Alpha Eta Society</w:t>
      </w:r>
      <w:bookmarkEnd w:id="151"/>
      <w:bookmarkEnd w:id="2013231706"/>
    </w:p>
    <w:p w:rsidRPr="0075073A" w:rsidR="494F59CF" w:rsidP="58B97BC1" w:rsidRDefault="3979F515" w14:paraId="0A1A82F6" w14:textId="43B94C98">
      <w:pPr>
        <w:rPr>
          <w:rFonts w:ascii="Times New Roman" w:hAnsi="Times New Roman" w:eastAsia="Times New Roman" w:cs="Times New Roman"/>
          <w:i w:val="0"/>
          <w:iCs w:val="0"/>
          <w:color w:val="000000" w:themeColor="text1"/>
          <w:sz w:val="24"/>
          <w:szCs w:val="24"/>
        </w:rPr>
      </w:pPr>
      <w:r w:rsidRPr="58B97BC1" w:rsidR="3979F515">
        <w:rPr>
          <w:rFonts w:ascii="Times New Roman" w:hAnsi="Times New Roman" w:eastAsia="Times New Roman" w:cs="Times New Roman"/>
          <w:i w:val="0"/>
          <w:iCs w:val="0"/>
          <w:color w:val="000000" w:themeColor="text1" w:themeTint="FF" w:themeShade="FF"/>
          <w:sz w:val="24"/>
          <w:szCs w:val="24"/>
        </w:rPr>
        <w:t xml:space="preserve">The Alpha Eta Society is a national honor society for allied health students. The intent of the Society is to promote and recognize scholarly and clinical excellence, leadership, and potential for contributions to the allied health professions. The Society’s motto, “Together We Serve,” </w:t>
      </w:r>
      <w:r w:rsidRPr="58B97BC1" w:rsidR="2A2B5CF3">
        <w:rPr>
          <w:rFonts w:ascii="Times New Roman" w:hAnsi="Times New Roman" w:eastAsia="Times New Roman" w:cs="Times New Roman"/>
          <w:i w:val="0"/>
          <w:iCs w:val="0"/>
          <w:color w:val="000000" w:themeColor="text1" w:themeTint="FF" w:themeShade="FF"/>
          <w:sz w:val="24"/>
          <w:szCs w:val="24"/>
        </w:rPr>
        <w:t>reflects</w:t>
      </w:r>
      <w:r w:rsidRPr="58B97BC1" w:rsidR="3979F515">
        <w:rPr>
          <w:rFonts w:ascii="Times New Roman" w:hAnsi="Times New Roman" w:eastAsia="Times New Roman" w:cs="Times New Roman"/>
          <w:i w:val="0"/>
          <w:iCs w:val="0"/>
          <w:color w:val="000000" w:themeColor="text1" w:themeTint="FF" w:themeShade="FF"/>
          <w:sz w:val="24"/>
          <w:szCs w:val="24"/>
        </w:rPr>
        <w:t xml:space="preserve"> the collective role and value of the allied health professions. The honorary was founded in 1973, and the then School of Allied Health Professions at the University of Nebraska Medical Center </w:t>
      </w:r>
      <w:r w:rsidRPr="58B97BC1" w:rsidR="3979F515">
        <w:rPr>
          <w:rFonts w:ascii="Times New Roman" w:hAnsi="Times New Roman" w:eastAsia="Times New Roman" w:cs="Times New Roman"/>
          <w:i w:val="0"/>
          <w:iCs w:val="0"/>
          <w:color w:val="000000" w:themeColor="text1" w:themeTint="FF" w:themeShade="FF"/>
          <w:sz w:val="24"/>
          <w:szCs w:val="24"/>
        </w:rPr>
        <w:t>established</w:t>
      </w:r>
      <w:r w:rsidRPr="58B97BC1" w:rsidR="3979F515">
        <w:rPr>
          <w:rFonts w:ascii="Times New Roman" w:hAnsi="Times New Roman" w:eastAsia="Times New Roman" w:cs="Times New Roman"/>
          <w:i w:val="0"/>
          <w:iCs w:val="0"/>
          <w:color w:val="000000" w:themeColor="text1" w:themeTint="FF" w:themeShade="FF"/>
          <w:sz w:val="24"/>
          <w:szCs w:val="24"/>
        </w:rPr>
        <w:t xml:space="preserve"> a Chapter of the Alpha Eta Society in 1994.</w:t>
      </w:r>
    </w:p>
    <w:p w:rsidRPr="0075073A" w:rsidR="494F59CF" w:rsidP="58B97BC1" w:rsidRDefault="494F59CF" w14:paraId="6974A8A5" w14:textId="77777777">
      <w:pPr>
        <w:rPr>
          <w:rFonts w:ascii="Times New Roman" w:hAnsi="Times New Roman" w:eastAsia="Times New Roman" w:cs="Times New Roman"/>
          <w:i w:val="0"/>
          <w:iCs w:val="0"/>
          <w:color w:val="000000" w:themeColor="text1"/>
          <w:sz w:val="24"/>
          <w:szCs w:val="24"/>
        </w:rPr>
      </w:pPr>
    </w:p>
    <w:p w:rsidRPr="0075073A" w:rsidR="494F59CF" w:rsidP="58B97BC1" w:rsidRDefault="3979F515" w14:paraId="4A1F3EA5" w14:textId="0016AF56">
      <w:pPr>
        <w:rPr>
          <w:rFonts w:ascii="Times New Roman" w:hAnsi="Times New Roman" w:eastAsia="Times New Roman" w:cs="Times New Roman"/>
          <w:i w:val="0"/>
          <w:iCs w:val="0"/>
          <w:color w:val="000000" w:themeColor="text1"/>
          <w:sz w:val="24"/>
          <w:szCs w:val="24"/>
        </w:rPr>
      </w:pPr>
      <w:r w:rsidRPr="58B97BC1" w:rsidR="3979F515">
        <w:rPr>
          <w:rFonts w:ascii="Times New Roman" w:hAnsi="Times New Roman" w:eastAsia="Times New Roman" w:cs="Times New Roman"/>
          <w:i w:val="0"/>
          <w:iCs w:val="0"/>
          <w:color w:val="000000" w:themeColor="text1" w:themeTint="FF" w:themeShade="FF"/>
          <w:sz w:val="24"/>
          <w:szCs w:val="24"/>
        </w:rPr>
        <w:t xml:space="preserve">Students must rank in the top 20 percent of their graduating class to be eligible for the distinguished honor of membership in the Alpha Eta Society. In addition, candidates for membership must </w:t>
      </w:r>
      <w:r w:rsidRPr="58B97BC1" w:rsidR="3979F515">
        <w:rPr>
          <w:rFonts w:ascii="Times New Roman" w:hAnsi="Times New Roman" w:eastAsia="Times New Roman" w:cs="Times New Roman"/>
          <w:i w:val="0"/>
          <w:iCs w:val="0"/>
          <w:color w:val="000000" w:themeColor="text1" w:themeTint="FF" w:themeShade="FF"/>
          <w:sz w:val="24"/>
          <w:szCs w:val="24"/>
        </w:rPr>
        <w:t>demonstrate</w:t>
      </w:r>
      <w:r w:rsidRPr="58B97BC1" w:rsidR="3979F515">
        <w:rPr>
          <w:rFonts w:ascii="Times New Roman" w:hAnsi="Times New Roman" w:eastAsia="Times New Roman" w:cs="Times New Roman"/>
          <w:i w:val="0"/>
          <w:iCs w:val="0"/>
          <w:color w:val="000000" w:themeColor="text1" w:themeTint="FF" w:themeShade="FF"/>
          <w:sz w:val="24"/>
          <w:szCs w:val="24"/>
        </w:rPr>
        <w:t xml:space="preserve"> leadership, sustained excellence in both academic and clinical studies, and a </w:t>
      </w:r>
      <w:r w:rsidRPr="58B97BC1" w:rsidR="3979F515">
        <w:rPr>
          <w:rFonts w:ascii="Times New Roman" w:hAnsi="Times New Roman" w:eastAsia="Times New Roman" w:cs="Times New Roman"/>
          <w:i w:val="0"/>
          <w:iCs w:val="0"/>
          <w:color w:val="000000" w:themeColor="text1" w:themeTint="FF" w:themeShade="FF"/>
          <w:sz w:val="24"/>
          <w:szCs w:val="24"/>
        </w:rPr>
        <w:t>capacity</w:t>
      </w:r>
      <w:r w:rsidRPr="58B97BC1" w:rsidR="3979F515">
        <w:rPr>
          <w:rFonts w:ascii="Times New Roman" w:hAnsi="Times New Roman" w:eastAsia="Times New Roman" w:cs="Times New Roman"/>
          <w:i w:val="0"/>
          <w:iCs w:val="0"/>
          <w:color w:val="000000" w:themeColor="text1" w:themeTint="FF" w:themeShade="FF"/>
          <w:sz w:val="24"/>
          <w:szCs w:val="24"/>
        </w:rPr>
        <w:t xml:space="preserve"> for achievement in their chosen allied health profession.</w:t>
      </w:r>
    </w:p>
    <w:p w:rsidRPr="0075073A" w:rsidR="00254E0E" w:rsidP="58B97BC1" w:rsidRDefault="00254E0E" w14:paraId="66C44CF1" w14:textId="591280F4">
      <w:pPr>
        <w:jc w:val="center"/>
        <w:rPr>
          <w:rFonts w:ascii="Times New Roman" w:hAnsi="Times New Roman" w:eastAsia="Times New Roman" w:cs="Times New Roman"/>
          <w:b w:val="1"/>
          <w:bCs w:val="1"/>
          <w:i w:val="0"/>
          <w:iCs w:val="0"/>
          <w:sz w:val="24"/>
          <w:szCs w:val="24"/>
        </w:rPr>
      </w:pPr>
    </w:p>
    <w:p w:rsidRPr="00187667" w:rsidR="0E92E582" w:rsidP="565260D8" w:rsidRDefault="2F4BB7AE" w14:paraId="05786C62" w14:textId="198CE95A">
      <w:pPr>
        <w:pStyle w:val="Heading1"/>
        <w:jc w:val="left"/>
        <w:rPr>
          <w:rFonts w:ascii="Times New Roman" w:hAnsi="Times New Roman" w:eastAsia="Times New Roman" w:cs="Times New Roman"/>
          <w:b w:val="1"/>
          <w:bCs w:val="1"/>
          <w:i w:val="0"/>
          <w:iCs w:val="0"/>
          <w:sz w:val="24"/>
          <w:szCs w:val="24"/>
          <w:u w:val="single"/>
        </w:rPr>
      </w:pPr>
      <w:bookmarkStart w:name="_Toc1244231916" w:id="578999615"/>
      <w:r w:rsidRPr="565260D8" w:rsidR="2F4BB7AE">
        <w:rPr>
          <w:rFonts w:ascii="Times New Roman" w:hAnsi="Times New Roman" w:eastAsia="Times New Roman" w:cs="Times New Roman"/>
          <w:i w:val="0"/>
          <w:iCs w:val="0"/>
          <w:sz w:val="24"/>
          <w:szCs w:val="24"/>
        </w:rPr>
        <w:t xml:space="preserve">SECTION </w:t>
      </w:r>
      <w:r w:rsidRPr="565260D8" w:rsidR="0BEE0B36">
        <w:rPr>
          <w:rFonts w:ascii="Times New Roman" w:hAnsi="Times New Roman" w:eastAsia="Times New Roman" w:cs="Times New Roman"/>
          <w:i w:val="0"/>
          <w:iCs w:val="0"/>
          <w:sz w:val="24"/>
          <w:szCs w:val="24"/>
        </w:rPr>
        <w:t>3</w:t>
      </w:r>
      <w:r w:rsidRPr="565260D8" w:rsidR="2F4BB7AE">
        <w:rPr>
          <w:rFonts w:ascii="Times New Roman" w:hAnsi="Times New Roman" w:eastAsia="Times New Roman" w:cs="Times New Roman"/>
          <w:i w:val="0"/>
          <w:iCs w:val="0"/>
          <w:sz w:val="24"/>
          <w:szCs w:val="24"/>
        </w:rPr>
        <w:t xml:space="preserve"> – ADMITTED STUDENT POLICIES</w:t>
      </w:r>
      <w:bookmarkEnd w:id="578999615"/>
    </w:p>
    <w:p w:rsidRPr="00D810E1" w:rsidR="0E92E582" w:rsidP="565260D8" w:rsidRDefault="323B1834" w14:paraId="238266FB" w14:textId="6070CC57">
      <w:pPr>
        <w:pStyle w:val="Heading2"/>
        <w:rPr>
          <w:rFonts w:ascii="Times New Roman" w:hAnsi="Times New Roman" w:eastAsia="Times New Roman" w:cs="Times New Roman"/>
          <w:b w:val="1"/>
          <w:bCs w:val="1"/>
          <w:i w:val="0"/>
          <w:iCs w:val="0"/>
          <w:sz w:val="24"/>
          <w:szCs w:val="24"/>
        </w:rPr>
      </w:pPr>
      <w:bookmarkStart w:name="_Toc1271772344" w:id="153"/>
      <w:bookmarkStart w:name="_Toc125378784" w:id="305214576"/>
      <w:r w:rsidRPr="565260D8" w:rsidR="323B1834">
        <w:rPr>
          <w:rFonts w:ascii="Times New Roman" w:hAnsi="Times New Roman" w:eastAsia="Times New Roman" w:cs="Times New Roman"/>
          <w:i w:val="0"/>
          <w:iCs w:val="0"/>
          <w:sz w:val="24"/>
          <w:szCs w:val="24"/>
        </w:rPr>
        <w:t>ADA Accommodations:</w:t>
      </w:r>
      <w:bookmarkEnd w:id="153"/>
      <w:bookmarkEnd w:id="305214576"/>
      <w:r w:rsidRPr="565260D8" w:rsidR="323B1834">
        <w:rPr>
          <w:rFonts w:ascii="Times New Roman" w:hAnsi="Times New Roman" w:eastAsia="Times New Roman" w:cs="Times New Roman"/>
          <w:i w:val="0"/>
          <w:iCs w:val="0"/>
          <w:sz w:val="24"/>
          <w:szCs w:val="24"/>
        </w:rPr>
        <w:t> </w:t>
      </w:r>
    </w:p>
    <w:p w:rsidRPr="0075073A" w:rsidR="0E92E582" w:rsidP="58B97BC1" w:rsidRDefault="323B1834" w14:paraId="38F5A2E3" w14:textId="12B0E4DA">
      <w:pPr>
        <w:rPr>
          <w:rFonts w:ascii="Times New Roman" w:hAnsi="Times New Roman" w:eastAsia="Times New Roman" w:cs="Times New Roman"/>
          <w:i w:val="0"/>
          <w:iCs w:val="0"/>
          <w:sz w:val="24"/>
          <w:szCs w:val="24"/>
        </w:rPr>
      </w:pPr>
      <w:r w:rsidRPr="58B97BC1" w:rsidR="323B1834">
        <w:rPr>
          <w:rFonts w:ascii="Times New Roman" w:hAnsi="Times New Roman" w:eastAsia="Times New Roman" w:cs="Times New Roman"/>
          <w:i w:val="0"/>
          <w:iCs w:val="0"/>
          <w:color w:val="000000" w:themeColor="text1" w:themeTint="FF" w:themeShade="FF"/>
          <w:sz w:val="24"/>
          <w:szCs w:val="24"/>
        </w:rPr>
        <w:t xml:space="preserve">The University of Nebraska Medical Center takes pride in its diverse population and is committed to </w:t>
      </w:r>
      <w:r w:rsidRPr="58B97BC1" w:rsidR="323B1834">
        <w:rPr>
          <w:rFonts w:ascii="Times New Roman" w:hAnsi="Times New Roman" w:eastAsia="Times New Roman" w:cs="Times New Roman"/>
          <w:i w:val="0"/>
          <w:iCs w:val="0"/>
          <w:color w:val="000000" w:themeColor="text1" w:themeTint="FF" w:themeShade="FF"/>
          <w:sz w:val="24"/>
          <w:szCs w:val="24"/>
        </w:rPr>
        <w:t>providing</w:t>
      </w:r>
      <w:r w:rsidRPr="58B97BC1" w:rsidR="323B1834">
        <w:rPr>
          <w:rFonts w:ascii="Times New Roman" w:hAnsi="Times New Roman" w:eastAsia="Times New Roman" w:cs="Times New Roman"/>
          <w:i w:val="0"/>
          <w:iCs w:val="0"/>
          <w:color w:val="000000" w:themeColor="text1" w:themeTint="FF" w:themeShade="FF"/>
          <w:sz w:val="24"/>
          <w:szCs w:val="24"/>
        </w:rPr>
        <w:t xml:space="preserve"> all </w:t>
      </w:r>
      <w:r w:rsidRPr="58B97BC1" w:rsidR="323B1834">
        <w:rPr>
          <w:rFonts w:ascii="Times New Roman" w:hAnsi="Times New Roman" w:eastAsia="Times New Roman" w:cs="Times New Roman"/>
          <w:i w:val="0"/>
          <w:iCs w:val="0"/>
          <w:color w:val="000000" w:themeColor="text1" w:themeTint="FF" w:themeShade="FF"/>
          <w:sz w:val="24"/>
          <w:szCs w:val="24"/>
        </w:rPr>
        <w:t>students</w:t>
      </w:r>
      <w:r w:rsidRPr="58B97BC1" w:rsidR="323B1834">
        <w:rPr>
          <w:rFonts w:ascii="Times New Roman" w:hAnsi="Times New Roman" w:eastAsia="Times New Roman" w:cs="Times New Roman"/>
          <w:i w:val="0"/>
          <w:iCs w:val="0"/>
          <w:color w:val="000000" w:themeColor="text1" w:themeTint="FF" w:themeShade="FF"/>
          <w:sz w:val="24"/>
          <w:szCs w:val="24"/>
        </w:rPr>
        <w:t xml:space="preserve"> the opportunity to take full advantage of its programs and facilities. In keeping with this philosophy, UNMC strives to </w:t>
      </w:r>
      <w:r w:rsidRPr="58B97BC1" w:rsidR="323B1834">
        <w:rPr>
          <w:rFonts w:ascii="Times New Roman" w:hAnsi="Times New Roman" w:eastAsia="Times New Roman" w:cs="Times New Roman"/>
          <w:i w:val="0"/>
          <w:iCs w:val="0"/>
          <w:color w:val="000000" w:themeColor="text1" w:themeTint="FF" w:themeShade="FF"/>
          <w:sz w:val="24"/>
          <w:szCs w:val="24"/>
        </w:rPr>
        <w:t>eliminate</w:t>
      </w:r>
      <w:r w:rsidRPr="58B97BC1" w:rsidR="323B1834">
        <w:rPr>
          <w:rFonts w:ascii="Times New Roman" w:hAnsi="Times New Roman" w:eastAsia="Times New Roman" w:cs="Times New Roman"/>
          <w:i w:val="0"/>
          <w:iCs w:val="0"/>
          <w:color w:val="000000" w:themeColor="text1" w:themeTint="FF" w:themeShade="FF"/>
          <w:sz w:val="24"/>
          <w:szCs w:val="24"/>
        </w:rPr>
        <w:t xml:space="preserve"> architectural and programmatic barriers that may prevent qualified students with disabilities from obtaining an academic or professional degree. </w:t>
      </w:r>
      <w:r w:rsidRPr="58B97BC1" w:rsidR="7C403F61">
        <w:rPr>
          <w:rFonts w:ascii="Times New Roman" w:hAnsi="Times New Roman" w:eastAsia="Times New Roman" w:cs="Times New Roman"/>
          <w:i w:val="0"/>
          <w:iCs w:val="0"/>
          <w:color w:val="000000" w:themeColor="text1" w:themeTint="FF" w:themeShade="FF"/>
          <w:sz w:val="24"/>
          <w:szCs w:val="24"/>
        </w:rPr>
        <w:t xml:space="preserve">Students should </w:t>
      </w:r>
      <w:r w:rsidRPr="58B97BC1" w:rsidR="7C403F61">
        <w:rPr>
          <w:rFonts w:ascii="Times New Roman" w:hAnsi="Times New Roman" w:eastAsia="Times New Roman" w:cs="Times New Roman"/>
          <w:i w:val="0"/>
          <w:iCs w:val="0"/>
          <w:color w:val="000000" w:themeColor="text1" w:themeTint="FF" w:themeShade="FF"/>
          <w:sz w:val="24"/>
          <w:szCs w:val="24"/>
        </w:rPr>
        <w:t>initiate</w:t>
      </w:r>
      <w:r w:rsidRPr="58B97BC1" w:rsidR="7C403F61">
        <w:rPr>
          <w:rFonts w:ascii="Times New Roman" w:hAnsi="Times New Roman" w:eastAsia="Times New Roman" w:cs="Times New Roman"/>
          <w:i w:val="0"/>
          <w:iCs w:val="0"/>
          <w:color w:val="000000" w:themeColor="text1" w:themeTint="FF" w:themeShade="FF"/>
          <w:sz w:val="24"/>
          <w:szCs w:val="24"/>
        </w:rPr>
        <w:t xml:space="preserve"> requests for accommodation; however, the accountability and responsibility of accommodations is shared among faculty, students, administrators, and staff. Reasonable </w:t>
      </w:r>
      <w:r w:rsidRPr="58B97BC1" w:rsidR="323B1834">
        <w:rPr>
          <w:rFonts w:ascii="Times New Roman" w:hAnsi="Times New Roman" w:eastAsia="Times New Roman" w:cs="Times New Roman"/>
          <w:i w:val="0"/>
          <w:iCs w:val="0"/>
          <w:color w:val="000000" w:themeColor="text1" w:themeTint="FF" w:themeShade="FF"/>
          <w:sz w:val="24"/>
          <w:szCs w:val="24"/>
        </w:rPr>
        <w:t>accommodations for students with disabilities are designed to provide equal access in a manner that does not compromise essential elements of academic programs. </w:t>
      </w:r>
    </w:p>
    <w:p w:rsidRPr="0075073A" w:rsidR="0E92E582" w:rsidP="58B97BC1" w:rsidRDefault="0E92E582" w14:paraId="44EF3FEB" w14:textId="29FF79AA">
      <w:pPr>
        <w:rPr>
          <w:rFonts w:ascii="Times New Roman" w:hAnsi="Times New Roman" w:eastAsia="Times New Roman" w:cs="Times New Roman"/>
          <w:i w:val="0"/>
          <w:iCs w:val="0"/>
          <w:color w:val="000000" w:themeColor="text1"/>
          <w:sz w:val="24"/>
          <w:szCs w:val="24"/>
        </w:rPr>
      </w:pPr>
    </w:p>
    <w:p w:rsidRPr="0075073A" w:rsidR="0E92E582" w:rsidP="58B97BC1" w:rsidRDefault="12748EA2" w14:paraId="22284F63" w14:textId="33CC6712">
      <w:pPr>
        <w:rPr>
          <w:rFonts w:ascii="Times New Roman" w:hAnsi="Times New Roman" w:eastAsia="Times New Roman" w:cs="Times New Roman"/>
          <w:i w:val="0"/>
          <w:iCs w:val="0"/>
          <w:color w:val="000000" w:themeColor="text1"/>
          <w:sz w:val="24"/>
          <w:szCs w:val="24"/>
        </w:rPr>
      </w:pPr>
      <w:r w:rsidRPr="58B97BC1" w:rsidR="12748EA2">
        <w:rPr>
          <w:rFonts w:ascii="Times New Roman" w:hAnsi="Times New Roman" w:eastAsia="Times New Roman" w:cs="Times New Roman"/>
          <w:i w:val="0"/>
          <w:iCs w:val="0"/>
          <w:color w:val="000000" w:themeColor="text1" w:themeTint="FF" w:themeShade="FF"/>
          <w:sz w:val="24"/>
          <w:szCs w:val="24"/>
        </w:rPr>
        <w:t>Accessibility Services Center (ASC)</w:t>
      </w:r>
    </w:p>
    <w:p w:rsidRPr="0075073A" w:rsidR="0E92E582" w:rsidP="58B97BC1" w:rsidRDefault="12748EA2" w14:paraId="349EA51A" w14:textId="3EC691FF">
      <w:pPr>
        <w:rPr>
          <w:rFonts w:ascii="Times New Roman" w:hAnsi="Times New Roman" w:eastAsia="Times New Roman" w:cs="Times New Roman"/>
          <w:i w:val="0"/>
          <w:iCs w:val="0"/>
          <w:color w:val="000000" w:themeColor="text1"/>
          <w:sz w:val="24"/>
          <w:szCs w:val="24"/>
        </w:rPr>
      </w:pPr>
      <w:r w:rsidRPr="58B97BC1" w:rsidR="12748EA2">
        <w:rPr>
          <w:rFonts w:ascii="Times New Roman" w:hAnsi="Times New Roman" w:eastAsia="Times New Roman" w:cs="Times New Roman"/>
          <w:i w:val="0"/>
          <w:iCs w:val="0"/>
          <w:color w:val="000000" w:themeColor="text1" w:themeTint="FF" w:themeShade="FF"/>
          <w:sz w:val="24"/>
          <w:szCs w:val="24"/>
        </w:rPr>
        <w:t xml:space="preserve">UNMC Student Life Center, </w:t>
      </w:r>
      <w:r w:rsidRPr="58B97BC1" w:rsidR="12748EA2">
        <w:rPr>
          <w:rFonts w:ascii="Times New Roman" w:hAnsi="Times New Roman" w:eastAsia="Times New Roman" w:cs="Times New Roman"/>
          <w:i w:val="0"/>
          <w:iCs w:val="0"/>
          <w:color w:val="000000" w:themeColor="text1" w:themeTint="FF" w:themeShade="FF"/>
          <w:sz w:val="24"/>
          <w:szCs w:val="24"/>
        </w:rPr>
        <w:t>Suit</w:t>
      </w:r>
      <w:r w:rsidRPr="58B97BC1" w:rsidR="12748EA2">
        <w:rPr>
          <w:rFonts w:ascii="Times New Roman" w:hAnsi="Times New Roman" w:eastAsia="Times New Roman" w:cs="Times New Roman"/>
          <w:i w:val="0"/>
          <w:iCs w:val="0"/>
          <w:color w:val="000000" w:themeColor="text1" w:themeTint="FF" w:themeShade="FF"/>
          <w:sz w:val="24"/>
          <w:szCs w:val="24"/>
        </w:rPr>
        <w:t xml:space="preserve"> 2031</w:t>
      </w:r>
    </w:p>
    <w:p w:rsidRPr="0075073A" w:rsidR="0E92E582" w:rsidP="58B97BC1" w:rsidRDefault="12748EA2" w14:paraId="41835949" w14:textId="5525C472">
      <w:pPr>
        <w:rPr>
          <w:rFonts w:ascii="Times New Roman" w:hAnsi="Times New Roman" w:eastAsia="Times New Roman" w:cs="Times New Roman"/>
          <w:i w:val="0"/>
          <w:iCs w:val="0"/>
          <w:color w:val="000000" w:themeColor="text1"/>
          <w:sz w:val="24"/>
          <w:szCs w:val="24"/>
        </w:rPr>
      </w:pPr>
      <w:r w:rsidRPr="58B97BC1" w:rsidR="12748EA2">
        <w:rPr>
          <w:rFonts w:ascii="Times New Roman" w:hAnsi="Times New Roman" w:eastAsia="Times New Roman" w:cs="Times New Roman"/>
          <w:i w:val="0"/>
          <w:iCs w:val="0"/>
          <w:color w:val="000000" w:themeColor="text1" w:themeTint="FF" w:themeShade="FF"/>
          <w:sz w:val="24"/>
          <w:szCs w:val="24"/>
        </w:rPr>
        <w:t>3908 Jones Street</w:t>
      </w:r>
    </w:p>
    <w:p w:rsidRPr="0075073A" w:rsidR="0E92E582" w:rsidP="58B97BC1" w:rsidRDefault="12748EA2" w14:paraId="0D49F427" w14:textId="6B189213">
      <w:pPr>
        <w:rPr>
          <w:rFonts w:ascii="Times New Roman" w:hAnsi="Times New Roman" w:eastAsia="Times New Roman" w:cs="Times New Roman"/>
          <w:i w:val="0"/>
          <w:iCs w:val="0"/>
          <w:color w:val="000000" w:themeColor="text1"/>
          <w:sz w:val="24"/>
          <w:szCs w:val="24"/>
        </w:rPr>
      </w:pPr>
      <w:r w:rsidRPr="58B97BC1" w:rsidR="12748EA2">
        <w:rPr>
          <w:rFonts w:ascii="Times New Roman" w:hAnsi="Times New Roman" w:eastAsia="Times New Roman" w:cs="Times New Roman"/>
          <w:i w:val="0"/>
          <w:iCs w:val="0"/>
          <w:color w:val="000000" w:themeColor="text1" w:themeTint="FF" w:themeShade="FF"/>
          <w:sz w:val="24"/>
          <w:szCs w:val="24"/>
        </w:rPr>
        <w:t>Omaha, NE 68105</w:t>
      </w:r>
    </w:p>
    <w:p w:rsidRPr="0075073A" w:rsidR="0E92E582" w:rsidP="58B97BC1" w:rsidRDefault="0E92E582" w14:paraId="177EF497" w14:textId="57841DEF">
      <w:pPr>
        <w:rPr>
          <w:rFonts w:ascii="Times New Roman" w:hAnsi="Times New Roman" w:eastAsia="Times New Roman" w:cs="Times New Roman"/>
          <w:i w:val="0"/>
          <w:iCs w:val="0"/>
          <w:color w:val="000000" w:themeColor="text1"/>
          <w:sz w:val="24"/>
          <w:szCs w:val="24"/>
        </w:rPr>
      </w:pPr>
    </w:p>
    <w:p w:rsidRPr="0075073A" w:rsidR="0E92E582" w:rsidP="58B97BC1" w:rsidRDefault="12748EA2" w14:paraId="296E5C0B" w14:textId="59FF77E7">
      <w:pPr>
        <w:rPr>
          <w:rFonts w:ascii="Times New Roman" w:hAnsi="Times New Roman" w:eastAsia="Times New Roman" w:cs="Times New Roman"/>
          <w:i w:val="0"/>
          <w:iCs w:val="0"/>
          <w:sz w:val="24"/>
          <w:szCs w:val="24"/>
        </w:rPr>
      </w:pPr>
      <w:r w:rsidRPr="58B97BC1" w:rsidR="12748EA2">
        <w:rPr>
          <w:rFonts w:ascii="Times New Roman" w:hAnsi="Times New Roman" w:eastAsia="Times New Roman" w:cs="Times New Roman"/>
          <w:i w:val="0"/>
          <w:iCs w:val="0"/>
          <w:color w:val="000000" w:themeColor="text1" w:themeTint="FF" w:themeShade="FF"/>
          <w:sz w:val="24"/>
          <w:szCs w:val="24"/>
        </w:rPr>
        <w:t>E</w:t>
      </w:r>
      <w:r w:rsidRPr="58B97BC1" w:rsidR="323B1834">
        <w:rPr>
          <w:rFonts w:ascii="Times New Roman" w:hAnsi="Times New Roman" w:eastAsia="Times New Roman" w:cs="Times New Roman"/>
          <w:i w:val="0"/>
          <w:iCs w:val="0"/>
          <w:color w:val="000000" w:themeColor="text1" w:themeTint="FF" w:themeShade="FF"/>
          <w:sz w:val="24"/>
          <w:szCs w:val="24"/>
        </w:rPr>
        <w:t>mail: </w:t>
      </w:r>
      <w:hyperlink r:id="R5228eeb838434a3f">
        <w:r w:rsidRPr="58B97BC1" w:rsidR="323B1834">
          <w:rPr>
            <w:rFonts w:ascii="Times New Roman" w:hAnsi="Times New Roman" w:eastAsia="Times New Roman" w:cs="Times New Roman"/>
            <w:i w:val="0"/>
            <w:iCs w:val="0"/>
            <w:color w:val="0B60C9"/>
            <w:sz w:val="24"/>
            <w:szCs w:val="24"/>
            <w:u w:val="single"/>
          </w:rPr>
          <w:t>UNMCASC@unmc.edu</w:t>
        </w:r>
      </w:hyperlink>
    </w:p>
    <w:p w:rsidRPr="0075073A" w:rsidR="0E92E582" w:rsidP="58B97BC1" w:rsidRDefault="323B1834" w14:paraId="1C03BB45" w14:textId="72F3F1E3">
      <w:pPr>
        <w:rPr>
          <w:rFonts w:ascii="Times New Roman" w:hAnsi="Times New Roman" w:eastAsia="Times New Roman" w:cs="Times New Roman"/>
          <w:i w:val="0"/>
          <w:iCs w:val="0"/>
          <w:sz w:val="24"/>
          <w:szCs w:val="24"/>
        </w:rPr>
      </w:pPr>
      <w:r w:rsidRPr="58B97BC1" w:rsidR="323B1834">
        <w:rPr>
          <w:rFonts w:ascii="Times New Roman" w:hAnsi="Times New Roman" w:eastAsia="Times New Roman" w:cs="Times New Roman"/>
          <w:i w:val="0"/>
          <w:iCs w:val="0"/>
          <w:color w:val="000000" w:themeColor="text1" w:themeTint="FF" w:themeShade="FF"/>
          <w:sz w:val="24"/>
          <w:szCs w:val="24"/>
        </w:rPr>
        <w:t>Phone: 402-559-7276 </w:t>
      </w:r>
    </w:p>
    <w:p w:rsidRPr="0075073A" w:rsidR="0E92E582" w:rsidP="58B97BC1" w:rsidRDefault="323B1834" w14:paraId="1D56657A" w14:textId="77777777">
      <w:pPr>
        <w:rPr>
          <w:rFonts w:ascii="Times New Roman" w:hAnsi="Times New Roman" w:eastAsia="Times New Roman" w:cs="Times New Roman"/>
          <w:i w:val="0"/>
          <w:iCs w:val="0"/>
          <w:sz w:val="24"/>
          <w:szCs w:val="24"/>
        </w:rPr>
      </w:pPr>
      <w:r w:rsidRPr="58B97BC1" w:rsidR="323B1834">
        <w:rPr>
          <w:rFonts w:ascii="Times New Roman" w:hAnsi="Times New Roman" w:eastAsia="Times New Roman" w:cs="Times New Roman"/>
          <w:i w:val="0"/>
          <w:iCs w:val="0"/>
          <w:sz w:val="24"/>
          <w:szCs w:val="24"/>
        </w:rPr>
        <w:t> </w:t>
      </w:r>
    </w:p>
    <w:p w:rsidRPr="0075073A" w:rsidR="0E92E582" w:rsidP="58B97BC1" w:rsidRDefault="2C2A55CC" w14:paraId="0B26B55B" w14:textId="005CE04D">
      <w:pPr>
        <w:rPr>
          <w:rFonts w:ascii="Times New Roman" w:hAnsi="Times New Roman" w:eastAsia="Times New Roman" w:cs="Times New Roman"/>
          <w:b w:val="1"/>
          <w:bCs w:val="1"/>
          <w:i w:val="0"/>
          <w:iCs w:val="0"/>
          <w:sz w:val="24"/>
          <w:szCs w:val="24"/>
        </w:rPr>
      </w:pPr>
      <w:r w:rsidRPr="58B97BC1" w:rsidR="2C2A55CC">
        <w:rPr>
          <w:rFonts w:ascii="Times New Roman" w:hAnsi="Times New Roman" w:eastAsia="Times New Roman" w:cs="Times New Roman"/>
          <w:i w:val="0"/>
          <w:iCs w:val="0"/>
          <w:sz w:val="24"/>
          <w:szCs w:val="24"/>
        </w:rPr>
        <w:t xml:space="preserve">Reference: </w:t>
      </w:r>
      <w:hyperlink r:id="Rc4300aecd6cc4099">
        <w:r w:rsidRPr="58B97BC1" w:rsidR="323B1834">
          <w:rPr>
            <w:rFonts w:ascii="Times New Roman" w:hAnsi="Times New Roman" w:eastAsia="Times New Roman" w:cs="Times New Roman"/>
            <w:i w:val="0"/>
            <w:iCs w:val="0"/>
            <w:color w:val="0000FF"/>
            <w:sz w:val="24"/>
            <w:szCs w:val="24"/>
            <w:u w:val="single"/>
          </w:rPr>
          <w:t>https://catalog.unmc.edu/general-information/student-policies-procedures/student-accommodation-policy</w:t>
        </w:r>
      </w:hyperlink>
      <w:r w:rsidRPr="58B97BC1" w:rsidR="323B1834">
        <w:rPr>
          <w:rFonts w:ascii="Times New Roman" w:hAnsi="Times New Roman" w:eastAsia="Times New Roman" w:cs="Times New Roman"/>
          <w:i w:val="0"/>
          <w:iCs w:val="0"/>
          <w:sz w:val="24"/>
          <w:szCs w:val="24"/>
        </w:rPr>
        <w:t>.  </w:t>
      </w:r>
      <w:r w:rsidRPr="58B97BC1" w:rsidR="323B1834">
        <w:rPr>
          <w:rFonts w:ascii="Times New Roman" w:hAnsi="Times New Roman" w:eastAsia="Times New Roman" w:cs="Times New Roman"/>
          <w:b w:val="1"/>
          <w:bCs w:val="1"/>
          <w:i w:val="0"/>
          <w:iCs w:val="0"/>
          <w:sz w:val="24"/>
          <w:szCs w:val="24"/>
        </w:rPr>
        <w:t xml:space="preserve"> </w:t>
      </w:r>
    </w:p>
    <w:p w:rsidRPr="00D810E1" w:rsidR="0E92E582" w:rsidP="565260D8" w:rsidRDefault="65A232DE" w14:paraId="48E27362" w14:textId="113DECE8">
      <w:pPr>
        <w:pStyle w:val="Heading2"/>
        <w:rPr>
          <w:rFonts w:ascii="Times New Roman" w:hAnsi="Times New Roman" w:eastAsia="Times New Roman" w:cs="Times New Roman"/>
          <w:i w:val="0"/>
          <w:iCs w:val="0"/>
          <w:sz w:val="24"/>
          <w:szCs w:val="24"/>
          <w:lang w:val="en-US"/>
        </w:rPr>
      </w:pPr>
      <w:bookmarkStart w:name="_Toc648503134" w:id="155"/>
      <w:bookmarkStart w:name="_Toc1558410899" w:id="1191587860"/>
      <w:r w:rsidRPr="565260D8" w:rsidR="65A232DE">
        <w:rPr>
          <w:rFonts w:ascii="Times New Roman" w:hAnsi="Times New Roman" w:eastAsia="Times New Roman" w:cs="Times New Roman"/>
          <w:i w:val="0"/>
          <w:iCs w:val="0"/>
          <w:sz w:val="24"/>
          <w:szCs w:val="24"/>
          <w:lang w:val="en-US"/>
        </w:rPr>
        <w:t xml:space="preserve">Activities outside of the program (employment, </w:t>
      </w:r>
      <w:r w:rsidRPr="565260D8" w:rsidR="65A232DE">
        <w:rPr>
          <w:rFonts w:ascii="Times New Roman" w:hAnsi="Times New Roman" w:eastAsia="Times New Roman" w:cs="Times New Roman"/>
          <w:i w:val="0"/>
          <w:iCs w:val="0"/>
          <w:sz w:val="24"/>
          <w:szCs w:val="24"/>
          <w:lang w:val="en-US"/>
        </w:rPr>
        <w:t>etc</w:t>
      </w:r>
      <w:r w:rsidRPr="565260D8" w:rsidR="65A232DE">
        <w:rPr>
          <w:rFonts w:ascii="Times New Roman" w:hAnsi="Times New Roman" w:eastAsia="Times New Roman" w:cs="Times New Roman"/>
          <w:i w:val="0"/>
          <w:iCs w:val="0"/>
          <w:sz w:val="24"/>
          <w:szCs w:val="24"/>
          <w:lang w:val="en-US"/>
        </w:rPr>
        <w:t>)</w:t>
      </w:r>
      <w:bookmarkEnd w:id="155"/>
      <w:bookmarkEnd w:id="1191587860"/>
    </w:p>
    <w:p w:rsidRPr="0075073A" w:rsidR="0E92E582" w:rsidP="58B97BC1" w:rsidRDefault="30E94DF9" w14:paraId="752DFB2B" w14:textId="40BD29BD">
      <w:pPr>
        <w:rPr>
          <w:rFonts w:ascii="Times New Roman" w:hAnsi="Times New Roman" w:eastAsia="Times New Roman" w:cs="Times New Roman"/>
          <w:i w:val="0"/>
          <w:iCs w:val="0"/>
          <w:sz w:val="24"/>
          <w:szCs w:val="24"/>
        </w:rPr>
      </w:pPr>
      <w:r w:rsidRPr="58B97BC1" w:rsidR="30E94DF9">
        <w:rPr>
          <w:rFonts w:ascii="Times New Roman" w:hAnsi="Times New Roman" w:eastAsia="Times New Roman" w:cs="Times New Roman"/>
          <w:i w:val="0"/>
          <w:iCs w:val="0"/>
          <w:sz w:val="24"/>
          <w:szCs w:val="24"/>
        </w:rPr>
        <w:t xml:space="preserve">Students with an Academic Standing of Satisfactory are eligible to </w:t>
      </w:r>
      <w:r w:rsidRPr="58B97BC1" w:rsidR="30E94DF9">
        <w:rPr>
          <w:rFonts w:ascii="Times New Roman" w:hAnsi="Times New Roman" w:eastAsia="Times New Roman" w:cs="Times New Roman"/>
          <w:i w:val="0"/>
          <w:iCs w:val="0"/>
          <w:sz w:val="24"/>
          <w:szCs w:val="24"/>
        </w:rPr>
        <w:t>participate</w:t>
      </w:r>
      <w:r w:rsidRPr="58B97BC1" w:rsidR="30E94DF9">
        <w:rPr>
          <w:rFonts w:ascii="Times New Roman" w:hAnsi="Times New Roman" w:eastAsia="Times New Roman" w:cs="Times New Roman"/>
          <w:i w:val="0"/>
          <w:iCs w:val="0"/>
          <w:sz w:val="24"/>
          <w:szCs w:val="24"/>
        </w:rPr>
        <w:t xml:space="preserve"> in paid or unpaid activities (working on/off campus, teaching a single class, joining a panel discussion, creating an e-module, </w:t>
      </w:r>
      <w:r w:rsidRPr="58B97BC1" w:rsidR="30E94DF9">
        <w:rPr>
          <w:rFonts w:ascii="Times New Roman" w:hAnsi="Times New Roman" w:eastAsia="Times New Roman" w:cs="Times New Roman"/>
          <w:i w:val="0"/>
          <w:iCs w:val="0"/>
          <w:sz w:val="24"/>
          <w:szCs w:val="24"/>
        </w:rPr>
        <w:t>etc</w:t>
      </w:r>
      <w:r w:rsidRPr="58B97BC1" w:rsidR="30E94DF9">
        <w:rPr>
          <w:rFonts w:ascii="Times New Roman" w:hAnsi="Times New Roman" w:eastAsia="Times New Roman" w:cs="Times New Roman"/>
          <w:i w:val="0"/>
          <w:iCs w:val="0"/>
          <w:sz w:val="24"/>
          <w:szCs w:val="24"/>
        </w:rPr>
        <w:t xml:space="preserve">). </w:t>
      </w:r>
      <w:r w:rsidRPr="58B97BC1" w:rsidR="30E94DF9">
        <w:rPr>
          <w:rFonts w:ascii="Times New Roman" w:hAnsi="Times New Roman" w:eastAsia="Times New Roman" w:cs="Times New Roman"/>
          <w:i w:val="0"/>
          <w:iCs w:val="0"/>
          <w:sz w:val="24"/>
          <w:szCs w:val="24"/>
        </w:rPr>
        <w:t>Students considering additional activities outside of the program requirements must discuss with their advisor who will confirm their standing a</w:t>
      </w:r>
      <w:r w:rsidRPr="58B97BC1" w:rsidR="725896BA">
        <w:rPr>
          <w:rFonts w:ascii="Times New Roman" w:hAnsi="Times New Roman" w:eastAsia="Times New Roman" w:cs="Times New Roman"/>
          <w:i w:val="0"/>
          <w:iCs w:val="0"/>
          <w:sz w:val="24"/>
          <w:szCs w:val="24"/>
        </w:rPr>
        <w:t xml:space="preserve">s well as </w:t>
      </w:r>
      <w:r w:rsidRPr="58B97BC1" w:rsidR="30E94DF9">
        <w:rPr>
          <w:rFonts w:ascii="Times New Roman" w:hAnsi="Times New Roman" w:eastAsia="Times New Roman" w:cs="Times New Roman"/>
          <w:i w:val="0"/>
          <w:iCs w:val="0"/>
          <w:sz w:val="24"/>
          <w:szCs w:val="24"/>
        </w:rPr>
        <w:t>continue to monitor their performance in the program.</w:t>
      </w:r>
      <w:r w:rsidRPr="58B97BC1" w:rsidR="30E94DF9">
        <w:rPr>
          <w:rFonts w:ascii="Times New Roman" w:hAnsi="Times New Roman" w:eastAsia="Times New Roman" w:cs="Times New Roman"/>
          <w:i w:val="0"/>
          <w:iCs w:val="0"/>
          <w:sz w:val="24"/>
          <w:szCs w:val="24"/>
        </w:rPr>
        <w:t xml:space="preserve"> </w:t>
      </w:r>
    </w:p>
    <w:p w:rsidRPr="0075073A" w:rsidR="0E92E582" w:rsidP="58B97BC1" w:rsidRDefault="0E92E582" w14:paraId="5697CBD1" w14:textId="08496915">
      <w:pPr>
        <w:rPr>
          <w:rFonts w:ascii="Times New Roman" w:hAnsi="Times New Roman" w:eastAsia="Times New Roman" w:cs="Times New Roman"/>
          <w:i w:val="0"/>
          <w:iCs w:val="0"/>
          <w:sz w:val="24"/>
          <w:szCs w:val="24"/>
        </w:rPr>
      </w:pPr>
    </w:p>
    <w:p w:rsidRPr="0075073A" w:rsidR="0E92E582" w:rsidP="58B97BC1" w:rsidRDefault="30E94DF9" w14:paraId="0D0806E9" w14:textId="637B5D5F">
      <w:pPr>
        <w:rPr>
          <w:rFonts w:ascii="Times New Roman" w:hAnsi="Times New Roman" w:eastAsia="Times New Roman" w:cs="Times New Roman"/>
          <w:noProof w:val="0"/>
          <w:sz w:val="24"/>
          <w:szCs w:val="24"/>
          <w:lang w:val="en-US"/>
        </w:rPr>
      </w:pPr>
      <w:r w:rsidRPr="58B97BC1" w:rsidR="30E94DF9">
        <w:rPr>
          <w:rFonts w:ascii="Times New Roman" w:hAnsi="Times New Roman" w:eastAsia="Times New Roman" w:cs="Times New Roman"/>
          <w:i w:val="0"/>
          <w:iCs w:val="0"/>
          <w:sz w:val="24"/>
          <w:szCs w:val="24"/>
        </w:rPr>
        <w:t xml:space="preserve">The student’s schedule related to these activities must not interfere with any class or fieldwork assignment as scheduled in the program. </w:t>
      </w:r>
      <w:r w:rsidRPr="58B97BC1" w:rsidR="37667D1B">
        <w:rPr>
          <w:rFonts w:ascii="Times New Roman" w:hAnsi="Times New Roman" w:eastAsia="Times New Roman" w:cs="Times New Roman"/>
          <w:b w:val="0"/>
          <w:bCs w:val="0"/>
          <w:i w:val="0"/>
          <w:iCs w:val="0"/>
          <w:caps w:val="0"/>
          <w:smallCaps w:val="0"/>
          <w:noProof w:val="0"/>
          <w:sz w:val="24"/>
          <w:szCs w:val="24"/>
          <w:lang w:val="en-US"/>
        </w:rPr>
        <w:t>The program director may recommend reduction in or termination of employment for a student who demonstrates decreased performance or whose work schedule conflicts with attendance in the educational program.</w:t>
      </w:r>
    </w:p>
    <w:p w:rsidRPr="00D810E1" w:rsidR="0E92E582" w:rsidP="565260D8" w:rsidRDefault="2F4BB7AE" w14:paraId="41D89780" w14:textId="002F43E8">
      <w:pPr>
        <w:pStyle w:val="Heading2"/>
        <w:rPr>
          <w:rFonts w:ascii="Times New Roman" w:hAnsi="Times New Roman" w:eastAsia="Times New Roman" w:cs="Times New Roman"/>
          <w:i w:val="0"/>
          <w:iCs w:val="0"/>
          <w:sz w:val="24"/>
          <w:szCs w:val="24"/>
        </w:rPr>
      </w:pPr>
      <w:bookmarkStart w:name="_Toc1427953278" w:id="159"/>
      <w:bookmarkStart w:name="_Toc1360545942" w:id="1207544740"/>
      <w:r w:rsidRPr="565260D8" w:rsidR="2F4BB7AE">
        <w:rPr>
          <w:rFonts w:ascii="Times New Roman" w:hAnsi="Times New Roman" w:eastAsia="Times New Roman" w:cs="Times New Roman"/>
          <w:i w:val="0"/>
          <w:iCs w:val="0"/>
          <w:sz w:val="24"/>
          <w:szCs w:val="24"/>
        </w:rPr>
        <w:t>Advising</w:t>
      </w:r>
      <w:bookmarkEnd w:id="159"/>
      <w:bookmarkEnd w:id="1207544740"/>
    </w:p>
    <w:p w:rsidRPr="0075073A" w:rsidR="00254E0E" w:rsidP="58B97BC1" w:rsidRDefault="538A6971" w14:paraId="246950F0" w14:textId="65598B14">
      <w:pPr>
        <w:rPr>
          <w:rFonts w:ascii="Times New Roman" w:hAnsi="Times New Roman" w:eastAsia="Times New Roman" w:cs="Times New Roman"/>
          <w:i w:val="0"/>
          <w:iCs w:val="0"/>
          <w:sz w:val="24"/>
          <w:szCs w:val="24"/>
        </w:rPr>
      </w:pPr>
      <w:r w:rsidRPr="58B97BC1" w:rsidR="538A6971">
        <w:rPr>
          <w:rFonts w:ascii="Times New Roman" w:hAnsi="Times New Roman" w:eastAsia="Times New Roman" w:cs="Times New Roman"/>
          <w:i w:val="0"/>
          <w:iCs w:val="0"/>
          <w:sz w:val="24"/>
          <w:szCs w:val="24"/>
        </w:rPr>
        <w:t>Each student is assigned a faculty advisor</w:t>
      </w:r>
      <w:r w:rsidRPr="58B97BC1" w:rsidR="2F7D64E5">
        <w:rPr>
          <w:rFonts w:ascii="Times New Roman" w:hAnsi="Times New Roman" w:eastAsia="Times New Roman" w:cs="Times New Roman"/>
          <w:i w:val="0"/>
          <w:iCs w:val="0"/>
          <w:sz w:val="24"/>
          <w:szCs w:val="24"/>
        </w:rPr>
        <w:t xml:space="preserve"> who will </w:t>
      </w:r>
      <w:r w:rsidRPr="58B97BC1" w:rsidR="2F7D64E5">
        <w:rPr>
          <w:rFonts w:ascii="Times New Roman" w:hAnsi="Times New Roman" w:eastAsia="Times New Roman" w:cs="Times New Roman"/>
          <w:i w:val="0"/>
          <w:iCs w:val="0"/>
          <w:sz w:val="24"/>
          <w:szCs w:val="24"/>
        </w:rPr>
        <w:t>monitor</w:t>
      </w:r>
      <w:r w:rsidRPr="58B97BC1" w:rsidR="2F7D64E5">
        <w:rPr>
          <w:rFonts w:ascii="Times New Roman" w:hAnsi="Times New Roman" w:eastAsia="Times New Roman" w:cs="Times New Roman"/>
          <w:i w:val="0"/>
          <w:iCs w:val="0"/>
          <w:sz w:val="24"/>
          <w:szCs w:val="24"/>
        </w:rPr>
        <w:t xml:space="preserve"> student progression in the program, provide guidance for academic support, discuss or address student-identified </w:t>
      </w:r>
      <w:r w:rsidRPr="58B97BC1" w:rsidR="14264375">
        <w:rPr>
          <w:rFonts w:ascii="Times New Roman" w:hAnsi="Times New Roman" w:eastAsia="Times New Roman" w:cs="Times New Roman"/>
          <w:i w:val="0"/>
          <w:iCs w:val="0"/>
          <w:sz w:val="24"/>
          <w:szCs w:val="24"/>
        </w:rPr>
        <w:t>and/</w:t>
      </w:r>
      <w:r w:rsidRPr="58B97BC1" w:rsidR="2F7D64E5">
        <w:rPr>
          <w:rFonts w:ascii="Times New Roman" w:hAnsi="Times New Roman" w:eastAsia="Times New Roman" w:cs="Times New Roman"/>
          <w:i w:val="0"/>
          <w:iCs w:val="0"/>
          <w:sz w:val="24"/>
          <w:szCs w:val="24"/>
        </w:rPr>
        <w:t xml:space="preserve">or faculty-identified concerns, and </w:t>
      </w:r>
      <w:r w:rsidRPr="58B97BC1" w:rsidR="2F7D64E5">
        <w:rPr>
          <w:rFonts w:ascii="Times New Roman" w:hAnsi="Times New Roman" w:eastAsia="Times New Roman" w:cs="Times New Roman"/>
          <w:i w:val="0"/>
          <w:iCs w:val="0"/>
          <w:sz w:val="24"/>
          <w:szCs w:val="24"/>
        </w:rPr>
        <w:t>facilitate</w:t>
      </w:r>
      <w:r w:rsidRPr="58B97BC1" w:rsidR="2F7D64E5">
        <w:rPr>
          <w:rFonts w:ascii="Times New Roman" w:hAnsi="Times New Roman" w:eastAsia="Times New Roman" w:cs="Times New Roman"/>
          <w:i w:val="0"/>
          <w:iCs w:val="0"/>
          <w:sz w:val="24"/>
          <w:szCs w:val="24"/>
        </w:rPr>
        <w:t xml:space="preserve"> open lines of communication between </w:t>
      </w:r>
      <w:r w:rsidRPr="58B97BC1" w:rsidR="2F7D64E5">
        <w:rPr>
          <w:rFonts w:ascii="Times New Roman" w:hAnsi="Times New Roman" w:eastAsia="Times New Roman" w:cs="Times New Roman"/>
          <w:i w:val="0"/>
          <w:iCs w:val="0"/>
          <w:sz w:val="24"/>
          <w:szCs w:val="24"/>
        </w:rPr>
        <w:t>student</w:t>
      </w:r>
      <w:r w:rsidRPr="58B97BC1" w:rsidR="2F7D64E5">
        <w:rPr>
          <w:rFonts w:ascii="Times New Roman" w:hAnsi="Times New Roman" w:eastAsia="Times New Roman" w:cs="Times New Roman"/>
          <w:i w:val="0"/>
          <w:iCs w:val="0"/>
          <w:sz w:val="24"/>
          <w:szCs w:val="24"/>
        </w:rPr>
        <w:t xml:space="preserve"> and others</w:t>
      </w:r>
      <w:r w:rsidRPr="58B97BC1" w:rsidR="2F7D64E5">
        <w:rPr>
          <w:rFonts w:ascii="Times New Roman" w:hAnsi="Times New Roman" w:eastAsia="Times New Roman" w:cs="Times New Roman"/>
          <w:i w:val="0"/>
          <w:iCs w:val="0"/>
          <w:sz w:val="24"/>
          <w:szCs w:val="24"/>
        </w:rPr>
        <w:t>.</w:t>
      </w:r>
      <w:r w:rsidRPr="58B97BC1" w:rsidR="0407AA69">
        <w:rPr>
          <w:rFonts w:ascii="Times New Roman" w:hAnsi="Times New Roman" w:eastAsia="Times New Roman" w:cs="Times New Roman"/>
          <w:i w:val="0"/>
          <w:iCs w:val="0"/>
          <w:sz w:val="24"/>
          <w:szCs w:val="24"/>
        </w:rPr>
        <w:t xml:space="preserve"> </w:t>
      </w:r>
      <w:r w:rsidRPr="58B97BC1" w:rsidR="2F7D64E5">
        <w:rPr>
          <w:rFonts w:ascii="Times New Roman" w:hAnsi="Times New Roman" w:eastAsia="Times New Roman" w:cs="Times New Roman"/>
          <w:i w:val="0"/>
          <w:iCs w:val="0"/>
          <w:sz w:val="24"/>
          <w:szCs w:val="24"/>
        </w:rPr>
        <w:t xml:space="preserve"> </w:t>
      </w:r>
    </w:p>
    <w:p w:rsidRPr="0075073A" w:rsidR="00254E0E" w:rsidP="58B97BC1" w:rsidRDefault="00254E0E" w14:paraId="062FCA1F" w14:textId="02475C70">
      <w:pPr>
        <w:rPr>
          <w:rFonts w:ascii="Times New Roman" w:hAnsi="Times New Roman" w:eastAsia="Times New Roman" w:cs="Times New Roman"/>
          <w:i w:val="0"/>
          <w:iCs w:val="0"/>
          <w:sz w:val="24"/>
          <w:szCs w:val="24"/>
        </w:rPr>
      </w:pPr>
    </w:p>
    <w:p w:rsidRPr="0075073A" w:rsidR="00254E0E" w:rsidP="58B97BC1" w:rsidRDefault="0EC14C2C" w14:paraId="72AF08EC" w14:textId="2B935247">
      <w:pPr>
        <w:rPr>
          <w:rFonts w:ascii="Times New Roman" w:hAnsi="Times New Roman" w:eastAsia="Times New Roman" w:cs="Times New Roman"/>
          <w:i w:val="0"/>
          <w:iCs w:val="0"/>
          <w:sz w:val="24"/>
          <w:szCs w:val="24"/>
        </w:rPr>
      </w:pPr>
      <w:r w:rsidRPr="58B97BC1" w:rsidR="0EC14C2C">
        <w:rPr>
          <w:rFonts w:ascii="Times New Roman" w:hAnsi="Times New Roman" w:eastAsia="Times New Roman" w:cs="Times New Roman"/>
          <w:i w:val="0"/>
          <w:iCs w:val="0"/>
          <w:sz w:val="24"/>
          <w:szCs w:val="24"/>
        </w:rPr>
        <w:t>Advisement meetings occur on a regular basis.</w:t>
      </w:r>
      <w:r w:rsidRPr="58B97BC1" w:rsidR="0EC14C2C">
        <w:rPr>
          <w:rFonts w:ascii="Times New Roman" w:hAnsi="Times New Roman" w:eastAsia="Times New Roman" w:cs="Times New Roman"/>
          <w:i w:val="0"/>
          <w:iCs w:val="0"/>
          <w:sz w:val="24"/>
          <w:szCs w:val="24"/>
        </w:rPr>
        <w:t xml:space="preserve"> </w:t>
      </w:r>
      <w:r w:rsidRPr="58B97BC1" w:rsidR="538A6971">
        <w:rPr>
          <w:rFonts w:ascii="Times New Roman" w:hAnsi="Times New Roman" w:eastAsia="Times New Roman" w:cs="Times New Roman"/>
          <w:i w:val="0"/>
          <w:iCs w:val="0"/>
          <w:sz w:val="24"/>
          <w:szCs w:val="24"/>
        </w:rPr>
        <w:t>First year students meet twice with their advisor during the fall semester and at least once in the spring semester. Second year students meet at least once with their advisor each semester</w:t>
      </w:r>
      <w:r w:rsidRPr="58B97BC1" w:rsidR="1CECF490">
        <w:rPr>
          <w:rFonts w:ascii="Times New Roman" w:hAnsi="Times New Roman" w:eastAsia="Times New Roman" w:cs="Times New Roman"/>
          <w:i w:val="0"/>
          <w:iCs w:val="0"/>
          <w:sz w:val="24"/>
          <w:szCs w:val="24"/>
        </w:rPr>
        <w:t xml:space="preserve"> (fall and spring)</w:t>
      </w:r>
      <w:r w:rsidRPr="58B97BC1" w:rsidR="538A6971">
        <w:rPr>
          <w:rFonts w:ascii="Times New Roman" w:hAnsi="Times New Roman" w:eastAsia="Times New Roman" w:cs="Times New Roman"/>
          <w:i w:val="0"/>
          <w:iCs w:val="0"/>
          <w:sz w:val="24"/>
          <w:szCs w:val="24"/>
        </w:rPr>
        <w:t xml:space="preserve">. </w:t>
      </w:r>
      <w:r w:rsidRPr="58B97BC1" w:rsidR="538A6971">
        <w:rPr>
          <w:rFonts w:ascii="Times New Roman" w:hAnsi="Times New Roman" w:eastAsia="Times New Roman" w:cs="Times New Roman"/>
          <w:i w:val="0"/>
          <w:iCs w:val="0"/>
          <w:sz w:val="24"/>
          <w:szCs w:val="24"/>
        </w:rPr>
        <w:t>Additional</w:t>
      </w:r>
      <w:r w:rsidRPr="58B97BC1" w:rsidR="538A6971">
        <w:rPr>
          <w:rFonts w:ascii="Times New Roman" w:hAnsi="Times New Roman" w:eastAsia="Times New Roman" w:cs="Times New Roman"/>
          <w:i w:val="0"/>
          <w:iCs w:val="0"/>
          <w:sz w:val="24"/>
          <w:szCs w:val="24"/>
        </w:rPr>
        <w:t xml:space="preserve"> advising meetings may be requested by the student or recommended by the advisor to support student success and professional development. </w:t>
      </w:r>
    </w:p>
    <w:p w:rsidRPr="0075073A" w:rsidR="00254E0E" w:rsidP="58B97BC1" w:rsidRDefault="00254E0E" w14:paraId="5FFBD153" w14:textId="5BAB4689">
      <w:pPr>
        <w:rPr>
          <w:rFonts w:ascii="Times New Roman" w:hAnsi="Times New Roman" w:eastAsia="Times New Roman" w:cs="Times New Roman"/>
          <w:i w:val="0"/>
          <w:iCs w:val="0"/>
          <w:sz w:val="24"/>
          <w:szCs w:val="24"/>
        </w:rPr>
      </w:pPr>
    </w:p>
    <w:p w:rsidRPr="0075073A" w:rsidR="61688790" w:rsidP="58B97BC1" w:rsidRDefault="61688790" w14:paraId="03FC6951" w14:textId="24EC8126">
      <w:pPr>
        <w:rPr>
          <w:rFonts w:ascii="Times New Roman" w:hAnsi="Times New Roman" w:eastAsia="Times New Roman" w:cs="Times New Roman"/>
          <w:i w:val="0"/>
          <w:iCs w:val="0"/>
          <w:sz w:val="24"/>
          <w:szCs w:val="24"/>
        </w:rPr>
      </w:pPr>
      <w:r w:rsidRPr="58B97BC1" w:rsidR="61688790">
        <w:rPr>
          <w:rFonts w:ascii="Times New Roman" w:hAnsi="Times New Roman" w:eastAsia="Times New Roman" w:cs="Times New Roman"/>
          <w:i w:val="0"/>
          <w:iCs w:val="0"/>
          <w:sz w:val="24"/>
          <w:szCs w:val="24"/>
        </w:rPr>
        <w:t xml:space="preserve">Students are expected to be open and honest. If there are problems </w:t>
      </w:r>
      <w:r w:rsidRPr="58B97BC1" w:rsidR="61688790">
        <w:rPr>
          <w:rFonts w:ascii="Times New Roman" w:hAnsi="Times New Roman" w:eastAsia="Times New Roman" w:cs="Times New Roman"/>
          <w:i w:val="0"/>
          <w:iCs w:val="0"/>
          <w:sz w:val="24"/>
          <w:szCs w:val="24"/>
        </w:rPr>
        <w:t>identified</w:t>
      </w:r>
      <w:r w:rsidRPr="58B97BC1" w:rsidR="61688790">
        <w:rPr>
          <w:rFonts w:ascii="Times New Roman" w:hAnsi="Times New Roman" w:eastAsia="Times New Roman" w:cs="Times New Roman"/>
          <w:i w:val="0"/>
          <w:iCs w:val="0"/>
          <w:sz w:val="24"/>
          <w:szCs w:val="24"/>
        </w:rPr>
        <w:t xml:space="preserve">, then students should come ready to discuss potential solutions. </w:t>
      </w:r>
    </w:p>
    <w:p w:rsidRPr="0075073A" w:rsidR="3979F515" w:rsidP="58B97BC1" w:rsidRDefault="3979F515" w14:paraId="104DEBD5" w14:textId="4DBB9AA4">
      <w:pPr>
        <w:rPr>
          <w:rFonts w:ascii="Times New Roman" w:hAnsi="Times New Roman" w:eastAsia="Times New Roman" w:cs="Times New Roman"/>
          <w:i w:val="0"/>
          <w:iCs w:val="0"/>
          <w:sz w:val="24"/>
          <w:szCs w:val="24"/>
        </w:rPr>
      </w:pPr>
    </w:p>
    <w:p w:rsidRPr="0075073A" w:rsidR="00254E0E" w:rsidP="58B97BC1" w:rsidRDefault="301D54F8" w14:paraId="4A00D84D" w14:textId="58585D6E">
      <w:pPr>
        <w:rPr>
          <w:rFonts w:ascii="Times New Roman" w:hAnsi="Times New Roman" w:eastAsia="Times New Roman" w:cs="Times New Roman"/>
          <w:i w:val="0"/>
          <w:iCs w:val="0"/>
          <w:sz w:val="24"/>
          <w:szCs w:val="24"/>
        </w:rPr>
      </w:pPr>
      <w:r w:rsidRPr="58B97BC1" w:rsidR="301D54F8">
        <w:rPr>
          <w:rFonts w:ascii="Times New Roman" w:hAnsi="Times New Roman" w:eastAsia="Times New Roman" w:cs="Times New Roman"/>
          <w:i w:val="0"/>
          <w:iCs w:val="0"/>
          <w:sz w:val="24"/>
          <w:szCs w:val="24"/>
        </w:rPr>
        <w:t xml:space="preserve">Students who would like to meet with someone other than the </w:t>
      </w:r>
      <w:r w:rsidRPr="58B97BC1" w:rsidR="089E68BA">
        <w:rPr>
          <w:rFonts w:ascii="Times New Roman" w:hAnsi="Times New Roman" w:eastAsia="Times New Roman" w:cs="Times New Roman"/>
          <w:i w:val="0"/>
          <w:iCs w:val="0"/>
          <w:sz w:val="24"/>
          <w:szCs w:val="24"/>
        </w:rPr>
        <w:t>Program Director</w:t>
      </w:r>
      <w:r w:rsidRPr="58B97BC1" w:rsidR="301D54F8">
        <w:rPr>
          <w:rFonts w:ascii="Times New Roman" w:hAnsi="Times New Roman" w:eastAsia="Times New Roman" w:cs="Times New Roman"/>
          <w:i w:val="0"/>
          <w:iCs w:val="0"/>
          <w:sz w:val="24"/>
          <w:szCs w:val="24"/>
        </w:rPr>
        <w:t xml:space="preserve"> and/or assistant director should contact the CAHP Associate Dean for Academic Affairs.</w:t>
      </w:r>
    </w:p>
    <w:p w:rsidRPr="0075073A" w:rsidR="00254E0E" w:rsidP="58B97BC1" w:rsidRDefault="00254E0E" w14:paraId="7016D1E6" w14:textId="3153A7BE">
      <w:pPr>
        <w:rPr>
          <w:rFonts w:ascii="Times New Roman" w:hAnsi="Times New Roman" w:eastAsia="Times New Roman" w:cs="Times New Roman"/>
          <w:i w:val="0"/>
          <w:iCs w:val="0"/>
          <w:sz w:val="24"/>
          <w:szCs w:val="24"/>
        </w:rPr>
      </w:pPr>
    </w:p>
    <w:p w:rsidRPr="0075073A" w:rsidR="000F4D32" w:rsidP="58B97BC1" w:rsidRDefault="30423F64" w14:paraId="1F3539EB" w14:textId="48EAA5C2">
      <w:pPr>
        <w:rPr>
          <w:rFonts w:ascii="Times New Roman" w:hAnsi="Times New Roman" w:eastAsia="Times New Roman" w:cs="Times New Roman"/>
          <w:i w:val="0"/>
          <w:iCs w:val="0"/>
          <w:sz w:val="24"/>
          <w:szCs w:val="24"/>
        </w:rPr>
      </w:pPr>
      <w:r w:rsidRPr="3DB111B1" w:rsidR="30423F64">
        <w:rPr>
          <w:rFonts w:ascii="Times New Roman" w:hAnsi="Times New Roman" w:eastAsia="Times New Roman" w:cs="Times New Roman"/>
          <w:i w:val="0"/>
          <w:iCs w:val="0"/>
          <w:sz w:val="24"/>
          <w:szCs w:val="24"/>
        </w:rPr>
        <w:t xml:space="preserve">Advisors will encourage problem solving and critical thinking while also staying neutral. All advisement meetings are documented. </w:t>
      </w:r>
    </w:p>
    <w:p w:rsidRPr="00D810E1" w:rsidR="000F4D32" w:rsidP="565260D8" w:rsidRDefault="2D6F2BBA" w14:paraId="604F969D" w14:textId="318FB1E5">
      <w:pPr>
        <w:pStyle w:val="Heading2"/>
        <w:rPr>
          <w:rFonts w:ascii="Times New Roman" w:hAnsi="Times New Roman" w:eastAsia="Times New Roman" w:cs="Times New Roman"/>
          <w:i w:val="0"/>
          <w:iCs w:val="0"/>
          <w:sz w:val="24"/>
          <w:szCs w:val="24"/>
        </w:rPr>
      </w:pPr>
      <w:bookmarkStart w:name="_Toc1369290950" w:id="161"/>
      <w:bookmarkStart w:name="_Toc83718949" w:id="1128584448"/>
      <w:r w:rsidRPr="565260D8" w:rsidR="2D6F2BBA">
        <w:rPr>
          <w:rFonts w:ascii="Times New Roman" w:hAnsi="Times New Roman" w:eastAsia="Times New Roman" w:cs="Times New Roman"/>
          <w:i w:val="0"/>
          <w:iCs w:val="0"/>
          <w:sz w:val="24"/>
          <w:szCs w:val="24"/>
        </w:rPr>
        <w:t>All-class and all-program meetings</w:t>
      </w:r>
      <w:bookmarkEnd w:id="161"/>
      <w:bookmarkEnd w:id="1128584448"/>
    </w:p>
    <w:p w:rsidRPr="0075073A" w:rsidR="000F4D32" w:rsidP="58B97BC1" w:rsidRDefault="2D6F2BBA" w14:paraId="767BC9DB" w14:textId="4B27F865">
      <w:pPr>
        <w:rPr>
          <w:rFonts w:ascii="Times New Roman" w:hAnsi="Times New Roman" w:eastAsia="Times New Roman" w:cs="Times New Roman"/>
          <w:i w:val="0"/>
          <w:iCs w:val="0"/>
          <w:sz w:val="24"/>
          <w:szCs w:val="24"/>
        </w:rPr>
      </w:pPr>
      <w:r w:rsidRPr="565260D8" w:rsidR="2D6F2BBA">
        <w:rPr>
          <w:rFonts w:ascii="Times New Roman" w:hAnsi="Times New Roman" w:eastAsia="Times New Roman" w:cs="Times New Roman"/>
          <w:i w:val="0"/>
          <w:iCs w:val="0"/>
          <w:sz w:val="24"/>
          <w:szCs w:val="24"/>
        </w:rPr>
        <w:t xml:space="preserve">To communicate essential information to students, the program may schedule class and/or all student meetings during the academic year. When scheduled, these meetings are </w:t>
      </w:r>
      <w:r w:rsidRPr="565260D8" w:rsidR="2D6F2BBA">
        <w:rPr>
          <w:rFonts w:ascii="Times New Roman" w:hAnsi="Times New Roman" w:eastAsia="Times New Roman" w:cs="Times New Roman"/>
          <w:i w:val="0"/>
          <w:iCs w:val="0"/>
          <w:sz w:val="24"/>
          <w:szCs w:val="24"/>
        </w:rPr>
        <w:t>required</w:t>
      </w:r>
      <w:r w:rsidRPr="565260D8" w:rsidR="0200DEE2">
        <w:rPr>
          <w:rFonts w:ascii="Times New Roman" w:hAnsi="Times New Roman" w:eastAsia="Times New Roman" w:cs="Times New Roman"/>
          <w:i w:val="0"/>
          <w:iCs w:val="0"/>
          <w:sz w:val="24"/>
          <w:szCs w:val="24"/>
        </w:rPr>
        <w:t xml:space="preserve"> </w:t>
      </w:r>
      <w:r w:rsidRPr="565260D8" w:rsidR="2D6F2BBA">
        <w:rPr>
          <w:rFonts w:ascii="Times New Roman" w:hAnsi="Times New Roman" w:eastAsia="Times New Roman" w:cs="Times New Roman"/>
          <w:i w:val="0"/>
          <w:iCs w:val="0"/>
          <w:sz w:val="24"/>
          <w:szCs w:val="24"/>
        </w:rPr>
        <w:t xml:space="preserve">and typically take place on </w:t>
      </w:r>
      <w:r w:rsidRPr="565260D8" w:rsidR="2D6F2BBA">
        <w:rPr>
          <w:rFonts w:ascii="Times New Roman" w:hAnsi="Times New Roman" w:eastAsia="Times New Roman" w:cs="Times New Roman"/>
          <w:b w:val="1"/>
          <w:bCs w:val="1"/>
          <w:i w:val="0"/>
          <w:iCs w:val="0"/>
          <w:sz w:val="24"/>
          <w:szCs w:val="24"/>
        </w:rPr>
        <w:t>Tuesdays between 12pm and 1pm CT in the Fall and Thursdays between 12:50pm and 1:30pm CT in the Spring</w:t>
      </w:r>
      <w:r w:rsidRPr="565260D8" w:rsidR="2D6F2BBA">
        <w:rPr>
          <w:rFonts w:ascii="Times New Roman" w:hAnsi="Times New Roman" w:eastAsia="Times New Roman" w:cs="Times New Roman"/>
          <w:i w:val="0"/>
          <w:iCs w:val="0"/>
          <w:sz w:val="24"/>
          <w:szCs w:val="24"/>
        </w:rPr>
        <w:t>. Students must attend unless they have an excused absence approved by the program leadership</w:t>
      </w:r>
      <w:r w:rsidRPr="565260D8" w:rsidR="2D6F2BBA">
        <w:rPr>
          <w:rFonts w:ascii="Times New Roman" w:hAnsi="Times New Roman" w:eastAsia="Times New Roman" w:cs="Times New Roman"/>
          <w:i w:val="0"/>
          <w:iCs w:val="0"/>
          <w:sz w:val="24"/>
          <w:szCs w:val="24"/>
        </w:rPr>
        <w:t>.</w:t>
      </w:r>
      <w:r w:rsidRPr="565260D8" w:rsidR="2D6F2BBA">
        <w:rPr>
          <w:rFonts w:ascii="Times New Roman" w:hAnsi="Times New Roman" w:eastAsia="Times New Roman" w:cs="Times New Roman"/>
          <w:i w:val="0"/>
          <w:iCs w:val="0"/>
          <w:sz w:val="24"/>
          <w:szCs w:val="24"/>
        </w:rPr>
        <w:t xml:space="preserve">  </w:t>
      </w:r>
    </w:p>
    <w:p w:rsidR="4F0062CD" w:rsidP="565260D8" w:rsidRDefault="4F0062CD" w14:paraId="428F9775" w14:textId="70BEB8BB">
      <w:pPr>
        <w:pStyle w:val="Heading2"/>
        <w:rPr>
          <w:rFonts w:ascii="Times New Roman" w:hAnsi="Times New Roman" w:eastAsia="Times New Roman" w:cs="Times New Roman"/>
          <w:i w:val="0"/>
          <w:iCs w:val="0"/>
          <w:sz w:val="24"/>
          <w:szCs w:val="24"/>
        </w:rPr>
      </w:pPr>
      <w:bookmarkStart w:name="_Toc1294520853" w:id="1452256690"/>
      <w:r w:rsidRPr="565260D8" w:rsidR="4F0062CD">
        <w:rPr>
          <w:rFonts w:ascii="Times New Roman" w:hAnsi="Times New Roman" w:eastAsia="Times New Roman" w:cs="Times New Roman"/>
          <w:i w:val="0"/>
          <w:iCs w:val="0"/>
          <w:sz w:val="24"/>
          <w:szCs w:val="24"/>
        </w:rPr>
        <w:t>Attendance, Absenteeism, and Tardiness</w:t>
      </w:r>
      <w:bookmarkEnd w:id="1452256690"/>
      <w:r w:rsidRPr="565260D8" w:rsidR="4F0062CD">
        <w:rPr>
          <w:rFonts w:ascii="Times New Roman" w:hAnsi="Times New Roman" w:eastAsia="Times New Roman" w:cs="Times New Roman"/>
          <w:i w:val="0"/>
          <w:iCs w:val="0"/>
          <w:sz w:val="24"/>
          <w:szCs w:val="24"/>
        </w:rPr>
        <w:t xml:space="preserve">  </w:t>
      </w:r>
    </w:p>
    <w:p w:rsidR="4F0062CD" w:rsidP="565260D8" w:rsidRDefault="4F0062CD" w14:paraId="00D21152" w14:textId="5BF8AFCA">
      <w:pPr>
        <w:pStyle w:val="Normal"/>
        <w:rPr>
          <w:rFonts w:ascii="Times New Roman" w:hAnsi="Times New Roman" w:eastAsia="Times New Roman" w:cs="Times New Roman"/>
          <w:b w:val="1"/>
          <w:bCs w:val="1"/>
          <w:i w:val="0"/>
          <w:iCs w:val="0"/>
          <w:caps w:val="0"/>
          <w:smallCaps w:val="0"/>
          <w:noProof w:val="0"/>
          <w:sz w:val="24"/>
          <w:szCs w:val="24"/>
          <w:lang w:val="en-US"/>
        </w:rPr>
      </w:pPr>
      <w:r w:rsidRPr="565260D8" w:rsidR="4F0062CD">
        <w:rPr>
          <w:noProof w:val="0"/>
          <w:lang w:val="en-US"/>
        </w:rPr>
        <w:t xml:space="preserve">Students are </w:t>
      </w:r>
      <w:r w:rsidRPr="565260D8" w:rsidR="4F0062CD">
        <w:rPr>
          <w:noProof w:val="0"/>
          <w:lang w:val="en-US"/>
        </w:rPr>
        <w:t xml:space="preserve">expected to attend in-person and </w:t>
      </w:r>
      <w:r w:rsidRPr="565260D8" w:rsidR="4F0062CD">
        <w:rPr>
          <w:noProof w:val="0"/>
          <w:lang w:val="en-US"/>
        </w:rPr>
        <w:t>participate</w:t>
      </w:r>
      <w:r w:rsidRPr="565260D8" w:rsidR="4F0062CD">
        <w:rPr>
          <w:noProof w:val="0"/>
          <w:lang w:val="en-US"/>
        </w:rPr>
        <w:t xml:space="preserve"> in all scheduled classes and all fieldwork experiences </w:t>
      </w:r>
      <w:r w:rsidRPr="565260D8" w:rsidR="4F0062CD">
        <w:rPr>
          <w:noProof w:val="0"/>
          <w:lang w:val="en-US"/>
        </w:rPr>
        <w:t>(observations and placements). In addition, students are expected to attend any outside conference(s) and/or multidisciplinary care meeting(s) as assigned by the program or fieldwork supervisor.</w:t>
      </w:r>
    </w:p>
    <w:p w:rsidR="565260D8" w:rsidP="565260D8" w:rsidRDefault="565260D8" w14:paraId="62D62378" w14:textId="125B6E7A">
      <w:pPr>
        <w:pStyle w:val="Normal"/>
        <w:rPr>
          <w:noProof w:val="0"/>
          <w:lang w:val="en-US"/>
        </w:rPr>
      </w:pPr>
    </w:p>
    <w:p w:rsidR="4F0062CD" w:rsidP="565260D8" w:rsidRDefault="4F0062CD" w14:paraId="3FAB27B4" w14:textId="35C2C0C2">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5260D8" w:rsidR="4F0062CD">
        <w:rPr>
          <w:noProof w:val="0"/>
          <w:lang w:val="en-US"/>
        </w:rPr>
        <w:t xml:space="preserve">Students who are unable to attend a specific class, fieldwork day, or activity must communicate with the program as early as possible by submitting an online Absence Form (found in the </w:t>
      </w:r>
      <w:r w:rsidRPr="565260D8" w:rsidR="7F9A04CD">
        <w:rPr>
          <w:noProof w:val="0"/>
          <w:lang w:val="en-US"/>
        </w:rPr>
        <w:t xml:space="preserve">GC </w:t>
      </w:r>
      <w:r w:rsidRPr="565260D8" w:rsidR="4F0062CD">
        <w:rPr>
          <w:noProof w:val="0"/>
          <w:lang w:val="en-US"/>
        </w:rPr>
        <w:t>Student Canvas course).</w:t>
      </w:r>
      <w:r w:rsidRPr="565260D8" w:rsidR="4F0062CD">
        <w:rPr>
          <w:noProof w:val="0"/>
          <w:lang w:val="en-US"/>
        </w:rPr>
        <w:t xml:space="preserve"> </w:t>
      </w:r>
      <w:r w:rsidRPr="565260D8" w:rsidR="4F0062CD">
        <w:rPr>
          <w:noProof w:val="0"/>
          <w:lang w:val="en-US"/>
        </w:rPr>
        <w:t>These requests are reviewed by program leadership on a weekly basis.</w:t>
      </w:r>
      <w:r w:rsidRPr="565260D8" w:rsidR="4F0062CD">
        <w:rPr>
          <w:noProof w:val="0"/>
          <w:lang w:val="en-US"/>
        </w:rPr>
        <w:t xml:space="preserve"> The student will receive an email from the program with the Absence Form signed. Once the form is signed</w:t>
      </w:r>
      <w:r w:rsidRPr="565260D8" w:rsidR="3666D24F">
        <w:rPr>
          <w:noProof w:val="0"/>
          <w:lang w:val="en-US"/>
        </w:rPr>
        <w:t xml:space="preserve"> by the program</w:t>
      </w:r>
      <w:r w:rsidRPr="565260D8" w:rsidR="4F0062CD">
        <w:rPr>
          <w:noProof w:val="0"/>
          <w:lang w:val="en-US"/>
        </w:rPr>
        <w:t xml:space="preserve">, the student should notify the </w:t>
      </w:r>
      <w:r w:rsidRPr="565260D8" w:rsidR="4F0062CD">
        <w:rPr>
          <w:noProof w:val="0"/>
          <w:lang w:val="en-US"/>
        </w:rPr>
        <w:t>appropriate person</w:t>
      </w:r>
      <w:r w:rsidRPr="565260D8" w:rsidR="4F0062CD">
        <w:rPr>
          <w:noProof w:val="0"/>
          <w:lang w:val="en-US"/>
        </w:rPr>
        <w:t xml:space="preserve"> (course instructor, supervisor, </w:t>
      </w:r>
      <w:r w:rsidRPr="565260D8" w:rsidR="4F0062CD">
        <w:rPr>
          <w:noProof w:val="0"/>
          <w:lang w:val="en-US"/>
        </w:rPr>
        <w:t>etc</w:t>
      </w:r>
      <w:r w:rsidRPr="565260D8" w:rsidR="4F0062CD">
        <w:rPr>
          <w:noProof w:val="0"/>
          <w:lang w:val="en-US"/>
        </w:rPr>
        <w:t xml:space="preserve">) by emailing the details and including this </w:t>
      </w:r>
      <w:r w:rsidRPr="565260D8" w:rsidR="2CD4A6D9">
        <w:rPr>
          <w:noProof w:val="0"/>
          <w:lang w:val="en-US"/>
        </w:rPr>
        <w:t xml:space="preserve">signed </w:t>
      </w:r>
      <w:r w:rsidRPr="565260D8" w:rsidR="4F0062CD">
        <w:rPr>
          <w:noProof w:val="0"/>
          <w:lang w:val="en-US"/>
        </w:rPr>
        <w:t xml:space="preserve">form.  For a missed class, a student must </w:t>
      </w:r>
      <w:r w:rsidRPr="565260D8" w:rsidR="4F0062CD">
        <w:rPr>
          <w:noProof w:val="0"/>
          <w:lang w:val="en-US"/>
        </w:rPr>
        <w:t>determine</w:t>
      </w:r>
      <w:r w:rsidRPr="565260D8" w:rsidR="4F0062CD">
        <w:rPr>
          <w:noProof w:val="0"/>
          <w:lang w:val="en-US"/>
        </w:rPr>
        <w:t xml:space="preserve"> with the course instructor/</w:t>
      </w:r>
      <w:r w:rsidRPr="565260D8" w:rsidR="1BAB7586">
        <w:rPr>
          <w:noProof w:val="0"/>
          <w:lang w:val="en-US"/>
        </w:rPr>
        <w:t xml:space="preserve">director </w:t>
      </w:r>
      <w:r w:rsidRPr="565260D8" w:rsidR="267FC544">
        <w:rPr>
          <w:noProof w:val="0"/>
          <w:lang w:val="en-US"/>
        </w:rPr>
        <w:t>if the</w:t>
      </w:r>
      <w:r w:rsidRPr="565260D8" w:rsidR="4F0062CD">
        <w:rPr>
          <w:noProof w:val="0"/>
          <w:lang w:val="en-US"/>
        </w:rPr>
        <w:t xml:space="preserve"> class material or assignments can be made up and how. There may not be </w:t>
      </w:r>
      <w:r w:rsidRPr="565260D8" w:rsidR="51036FDF">
        <w:rPr>
          <w:noProof w:val="0"/>
          <w:lang w:val="en-US"/>
        </w:rPr>
        <w:t>an opportunity</w:t>
      </w:r>
      <w:r w:rsidRPr="565260D8" w:rsidR="4F0062CD">
        <w:rPr>
          <w:noProof w:val="0"/>
          <w:lang w:val="en-US"/>
        </w:rPr>
        <w:t xml:space="preserve"> to complete missed in-class assignments (quizzes, activities, </w:t>
      </w:r>
      <w:r w:rsidRPr="565260D8" w:rsidR="4F0062CD">
        <w:rPr>
          <w:noProof w:val="0"/>
          <w:lang w:val="en-US"/>
        </w:rPr>
        <w:t>etc</w:t>
      </w:r>
      <w:r w:rsidRPr="565260D8" w:rsidR="4F0062CD">
        <w:rPr>
          <w:noProof w:val="0"/>
          <w:lang w:val="en-US"/>
        </w:rPr>
        <w:t xml:space="preserve">). A student who misses a class may be asked to complete </w:t>
      </w:r>
      <w:r w:rsidRPr="565260D8" w:rsidR="4F0062CD">
        <w:rPr>
          <w:noProof w:val="0"/>
          <w:lang w:val="en-US"/>
        </w:rPr>
        <w:t>additional</w:t>
      </w:r>
      <w:r w:rsidRPr="565260D8" w:rsidR="4F0062CD">
        <w:rPr>
          <w:noProof w:val="0"/>
          <w:lang w:val="en-US"/>
        </w:rPr>
        <w:t xml:space="preserve"> work to </w:t>
      </w:r>
      <w:r w:rsidRPr="565260D8" w:rsidR="4F0062CD">
        <w:rPr>
          <w:noProof w:val="0"/>
          <w:lang w:val="en-US"/>
        </w:rPr>
        <w:t>demonstrate</w:t>
      </w:r>
      <w:r w:rsidRPr="565260D8" w:rsidR="4F0062CD">
        <w:rPr>
          <w:noProof w:val="0"/>
          <w:lang w:val="en-US"/>
        </w:rPr>
        <w:t xml:space="preserve"> that they have engaged with missed content. </w:t>
      </w:r>
    </w:p>
    <w:p w:rsidR="565260D8" w:rsidP="565260D8" w:rsidRDefault="565260D8" w14:paraId="06FDB21C" w14:textId="49FC1D0D">
      <w:pPr>
        <w:pStyle w:val="Normal"/>
        <w:rPr>
          <w:noProof w:val="0"/>
          <w:lang w:val="en-US"/>
        </w:rPr>
      </w:pPr>
    </w:p>
    <w:p w:rsidR="4F0062CD" w:rsidP="565260D8" w:rsidRDefault="4F0062CD" w14:paraId="6EDE6395" w14:textId="6313A717">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5260D8" w:rsidR="4F0062CD">
        <w:rPr>
          <w:noProof w:val="0"/>
          <w:lang w:val="en-US"/>
        </w:rPr>
        <w:t xml:space="preserve">For fieldwork placements, the student must work with the supervisor to make up for the missed day(s). </w:t>
      </w:r>
      <w:r w:rsidRPr="565260D8" w:rsidR="4F0062CD">
        <w:rPr>
          <w:noProof w:val="0"/>
          <w:lang w:val="en-US"/>
        </w:rPr>
        <w:t>If this is not available due to the specific placement, then the student must notify the program (Assistant Program Director).</w:t>
      </w:r>
      <w:r w:rsidRPr="565260D8" w:rsidR="4F0062CD">
        <w:rPr>
          <w:noProof w:val="0"/>
          <w:lang w:val="en-US"/>
        </w:rPr>
        <w:t xml:space="preserve"> </w:t>
      </w:r>
    </w:p>
    <w:p w:rsidR="565260D8" w:rsidP="565260D8" w:rsidRDefault="565260D8" w14:paraId="7C0D67B3" w14:textId="026BDB3E">
      <w:pPr>
        <w:pStyle w:val="Normal"/>
        <w:rPr>
          <w:noProof w:val="0"/>
          <w:lang w:val="en-US"/>
        </w:rPr>
      </w:pPr>
    </w:p>
    <w:p w:rsidR="4F0062CD" w:rsidP="565260D8" w:rsidRDefault="4F0062CD" w14:paraId="25A4D155" w14:textId="629643F3">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5260D8" w:rsidR="4F0062CD">
        <w:rPr>
          <w:noProof w:val="0"/>
          <w:lang w:val="en-US"/>
        </w:rPr>
        <w:t xml:space="preserve">If there is an emergency that prevents attendance, then a student must email the course instructor or supervisor and the Education Program Coordinator to make them aware of the absence. An emergency absence form is </w:t>
      </w:r>
      <w:r w:rsidRPr="565260D8" w:rsidR="4F0062CD">
        <w:rPr>
          <w:noProof w:val="0"/>
          <w:lang w:val="en-US"/>
        </w:rPr>
        <w:t>required</w:t>
      </w:r>
      <w:r w:rsidRPr="565260D8" w:rsidR="4F0062CD">
        <w:rPr>
          <w:noProof w:val="0"/>
          <w:lang w:val="en-US"/>
        </w:rPr>
        <w:t xml:space="preserve"> within one week of return. </w:t>
      </w:r>
    </w:p>
    <w:p w:rsidR="565260D8" w:rsidP="565260D8" w:rsidRDefault="565260D8" w14:paraId="3EC059D8" w14:textId="0B0D7F31">
      <w:pPr>
        <w:pStyle w:val="Normal"/>
        <w:rPr>
          <w:noProof w:val="0"/>
          <w:lang w:val="en-US"/>
        </w:rPr>
      </w:pPr>
    </w:p>
    <w:p w:rsidR="4F0062CD" w:rsidP="565260D8" w:rsidRDefault="4F0062CD" w14:paraId="06D30752" w14:textId="34631FE4">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65260D8" w:rsidR="4F0062CD">
        <w:rPr>
          <w:noProof w:val="0"/>
          <w:lang w:val="en-US"/>
        </w:rPr>
        <w:t xml:space="preserve">The Program Leadership will meet with any student who has two </w:t>
      </w:r>
      <w:r w:rsidRPr="565260D8" w:rsidR="074882AA">
        <w:rPr>
          <w:noProof w:val="0"/>
          <w:lang w:val="en-US"/>
        </w:rPr>
        <w:t>uncommunicated</w:t>
      </w:r>
      <w:r w:rsidRPr="565260D8" w:rsidR="4F0062CD">
        <w:rPr>
          <w:noProof w:val="0"/>
          <w:lang w:val="en-US"/>
        </w:rPr>
        <w:t xml:space="preserve"> </w:t>
      </w:r>
      <w:r w:rsidRPr="565260D8" w:rsidR="4A698D19">
        <w:rPr>
          <w:noProof w:val="0"/>
          <w:lang w:val="en-US"/>
        </w:rPr>
        <w:t xml:space="preserve">absences </w:t>
      </w:r>
      <w:r w:rsidRPr="565260D8" w:rsidR="588523B7">
        <w:rPr>
          <w:noProof w:val="0"/>
          <w:lang w:val="en-US"/>
        </w:rPr>
        <w:t xml:space="preserve">(missing an activity without any communication) </w:t>
      </w:r>
      <w:r w:rsidRPr="565260D8" w:rsidR="4A698D19">
        <w:rPr>
          <w:noProof w:val="0"/>
          <w:lang w:val="en-US"/>
        </w:rPr>
        <w:t>or</w:t>
      </w:r>
      <w:r w:rsidRPr="565260D8" w:rsidR="4F0062CD">
        <w:rPr>
          <w:noProof w:val="0"/>
          <w:lang w:val="en-US"/>
        </w:rPr>
        <w:t xml:space="preserve"> is consistently tardy (defined as more than 5 minutes late on more than two occasions) as this can negatively </w:t>
      </w:r>
      <w:r w:rsidRPr="565260D8" w:rsidR="4F0062CD">
        <w:rPr>
          <w:noProof w:val="0"/>
          <w:lang w:val="en-US"/>
        </w:rPr>
        <w:t>impact</w:t>
      </w:r>
      <w:r w:rsidRPr="565260D8" w:rsidR="4F0062CD">
        <w:rPr>
          <w:noProof w:val="0"/>
          <w:lang w:val="en-US"/>
        </w:rPr>
        <w:t xml:space="preserve"> the student’s progression in the practice-based competencies. As such, students with </w:t>
      </w:r>
      <w:r w:rsidRPr="565260D8" w:rsidR="03F63B4F">
        <w:rPr>
          <w:noProof w:val="0"/>
          <w:lang w:val="en-US"/>
        </w:rPr>
        <w:t>uncommunicated</w:t>
      </w:r>
      <w:r w:rsidRPr="565260D8" w:rsidR="4F0062CD">
        <w:rPr>
          <w:noProof w:val="0"/>
          <w:lang w:val="en-US"/>
        </w:rPr>
        <w:t xml:space="preserve"> absences and/or tardiness may </w:t>
      </w:r>
      <w:r w:rsidRPr="565260D8" w:rsidR="196A2AD1">
        <w:rPr>
          <w:noProof w:val="0"/>
          <w:lang w:val="en-US"/>
        </w:rPr>
        <w:t>lead to academic sanctio</w:t>
      </w:r>
      <w:r w:rsidRPr="565260D8" w:rsidR="196A2AD1">
        <w:rPr>
          <w:noProof w:val="0"/>
          <w:lang w:val="en-US"/>
        </w:rPr>
        <w:t xml:space="preserve">ns. </w:t>
      </w:r>
    </w:p>
    <w:p w:rsidR="565260D8" w:rsidP="565260D8" w:rsidRDefault="565260D8" w14:paraId="0B4B3606" w14:textId="215F7994">
      <w:pPr>
        <w:pStyle w:val="Normal"/>
        <w:suppressLineNumbers w:val="0"/>
        <w:bidi w:val="0"/>
        <w:spacing w:before="0" w:beforeAutospacing="off" w:after="0" w:afterAutospacing="off" w:line="259" w:lineRule="auto"/>
        <w:ind w:left="0" w:right="0"/>
        <w:jc w:val="left"/>
        <w:rPr>
          <w:noProof w:val="0"/>
          <w:lang w:val="en-US"/>
        </w:rPr>
      </w:pPr>
    </w:p>
    <w:p w:rsidRPr="006676B4" w:rsidR="000F4D32" w:rsidP="565260D8" w:rsidRDefault="2D6F2BBA" w14:paraId="3A1076FF" w14:textId="7C43ED27">
      <w:pPr>
        <w:pStyle w:val="Heading2"/>
        <w:rPr>
          <w:rFonts w:ascii="Times New Roman" w:hAnsi="Times New Roman" w:eastAsia="Times New Roman" w:cs="Times New Roman"/>
          <w:i w:val="0"/>
          <w:iCs w:val="0"/>
          <w:sz w:val="24"/>
          <w:szCs w:val="24"/>
        </w:rPr>
      </w:pPr>
      <w:bookmarkStart w:name="_Toc1096756023" w:id="172"/>
      <w:bookmarkStart w:name="_Toc275940632" w:id="494909111"/>
      <w:r w:rsidRPr="565260D8" w:rsidR="2D6F2BBA">
        <w:rPr>
          <w:rFonts w:ascii="Times New Roman" w:hAnsi="Times New Roman" w:eastAsia="Times New Roman" w:cs="Times New Roman"/>
          <w:i w:val="0"/>
          <w:iCs w:val="0"/>
          <w:sz w:val="24"/>
          <w:szCs w:val="24"/>
        </w:rPr>
        <w:t>Virtual Attendance</w:t>
      </w:r>
      <w:bookmarkEnd w:id="172"/>
      <w:bookmarkEnd w:id="494909111"/>
    </w:p>
    <w:p w:rsidR="721B3720" w:rsidP="565260D8" w:rsidRDefault="721B3720" w14:paraId="3771B447" w14:textId="016DA0F2">
      <w:pPr>
        <w:ind w:left="0"/>
        <w:rPr>
          <w:rFonts w:ascii="Times New Roman" w:hAnsi="Times New Roman" w:eastAsia="Times New Roman" w:cs="Times New Roman"/>
          <w:noProof w:val="0"/>
          <w:sz w:val="24"/>
          <w:szCs w:val="24"/>
          <w:lang w:val="en-US"/>
        </w:rPr>
      </w:pPr>
      <w:r w:rsidRPr="565260D8" w:rsidR="721B3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Virtual attendance (via Zoom) may be available for a single instance in some courses and/or classes at the discretion of the course director/instructor and/or on a case-by-case basis. Activities scheduled during class may require participants to be in-person. </w:t>
      </w:r>
      <w:r w:rsidRPr="565260D8" w:rsidR="721B3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virtual attendance is not available to a student who is unable to join in-person, then an absence request is required.</w:t>
      </w:r>
      <w:r w:rsidRPr="565260D8" w:rsidR="721B3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65260D8" w:rsidR="721B3720">
        <w:rPr>
          <w:rFonts w:ascii="Times New Roman" w:hAnsi="Times New Roman" w:eastAsia="Times New Roman" w:cs="Times New Roman"/>
          <w:noProof w:val="0"/>
          <w:sz w:val="24"/>
          <w:szCs w:val="24"/>
          <w:lang w:val="en-US"/>
        </w:rPr>
        <w:t xml:space="preserve"> </w:t>
      </w:r>
    </w:p>
    <w:p w:rsidRPr="006676B4" w:rsidR="000F4D32" w:rsidP="565260D8" w:rsidRDefault="1088043F" w14:paraId="1B681DEA" w14:textId="128CC212">
      <w:pPr>
        <w:pStyle w:val="Heading2"/>
        <w:rPr>
          <w:rFonts w:ascii="Times New Roman" w:hAnsi="Times New Roman" w:eastAsia="Times New Roman" w:cs="Times New Roman"/>
          <w:i w:val="0"/>
          <w:iCs w:val="0"/>
          <w:sz w:val="24"/>
          <w:szCs w:val="24"/>
        </w:rPr>
      </w:pPr>
      <w:bookmarkStart w:name="_Toc2073968474" w:id="174"/>
      <w:bookmarkStart w:name="_Toc1424458164" w:id="2096233834"/>
      <w:r w:rsidRPr="565260D8" w:rsidR="1088043F">
        <w:rPr>
          <w:rFonts w:ascii="Times New Roman" w:hAnsi="Times New Roman" w:eastAsia="Times New Roman" w:cs="Times New Roman"/>
          <w:i w:val="0"/>
          <w:iCs w:val="0"/>
          <w:sz w:val="24"/>
          <w:szCs w:val="24"/>
        </w:rPr>
        <w:t>Base Pair Program</w:t>
      </w:r>
      <w:bookmarkEnd w:id="174"/>
      <w:bookmarkEnd w:id="2096233834"/>
      <w:r w:rsidRPr="565260D8" w:rsidR="1088043F">
        <w:rPr>
          <w:rFonts w:ascii="Times New Roman" w:hAnsi="Times New Roman" w:eastAsia="Times New Roman" w:cs="Times New Roman"/>
          <w:i w:val="0"/>
          <w:iCs w:val="0"/>
          <w:sz w:val="24"/>
          <w:szCs w:val="24"/>
        </w:rPr>
        <w:t xml:space="preserve"> </w:t>
      </w:r>
    </w:p>
    <w:p w:rsidRPr="0075073A" w:rsidR="000F4D32" w:rsidP="58B97BC1" w:rsidRDefault="1088043F" w14:paraId="266BE28C" w14:textId="0CD3A5B5">
      <w:pPr>
        <w:rPr>
          <w:rFonts w:ascii="Times New Roman" w:hAnsi="Times New Roman" w:eastAsia="Times New Roman" w:cs="Times New Roman"/>
          <w:b w:val="1"/>
          <w:bCs w:val="1"/>
          <w:i w:val="0"/>
          <w:iCs w:val="0"/>
          <w:sz w:val="24"/>
          <w:szCs w:val="24"/>
        </w:rPr>
      </w:pPr>
      <w:r w:rsidRPr="58B97BC1" w:rsidR="1088043F">
        <w:rPr>
          <w:rFonts w:ascii="Times New Roman" w:hAnsi="Times New Roman" w:eastAsia="Times New Roman" w:cs="Times New Roman"/>
          <w:i w:val="0"/>
          <w:iCs w:val="0"/>
          <w:sz w:val="24"/>
          <w:szCs w:val="24"/>
        </w:rPr>
        <w:t xml:space="preserve">First year students will be matched with a second-year student mentor through a program called the “Base Pair” program. The second-year students </w:t>
      </w:r>
      <w:r w:rsidRPr="58B97BC1" w:rsidR="1088043F">
        <w:rPr>
          <w:rFonts w:ascii="Times New Roman" w:hAnsi="Times New Roman" w:eastAsia="Times New Roman" w:cs="Times New Roman"/>
          <w:i w:val="0"/>
          <w:iCs w:val="0"/>
          <w:sz w:val="24"/>
          <w:szCs w:val="24"/>
        </w:rPr>
        <w:t>provide</w:t>
      </w:r>
      <w:r w:rsidRPr="58B97BC1" w:rsidR="1088043F">
        <w:rPr>
          <w:rFonts w:ascii="Times New Roman" w:hAnsi="Times New Roman" w:eastAsia="Times New Roman" w:cs="Times New Roman"/>
          <w:i w:val="0"/>
          <w:iCs w:val="0"/>
          <w:sz w:val="24"/>
          <w:szCs w:val="24"/>
        </w:rPr>
        <w:t xml:space="preserve"> peer insights into how to be successful as a genetic counseling student. This mentorship program is designed to be an informal, student driven experience to help students adjust to life as a genetic counseling student at UNMC. As part of the mentor/mentee relationship, students are not to provide their mentee with program-related materials that could </w:t>
      </w:r>
      <w:r w:rsidRPr="58B97BC1" w:rsidR="1088043F">
        <w:rPr>
          <w:rFonts w:ascii="Times New Roman" w:hAnsi="Times New Roman" w:eastAsia="Times New Roman" w:cs="Times New Roman"/>
          <w:i w:val="0"/>
          <w:iCs w:val="0"/>
          <w:sz w:val="24"/>
          <w:szCs w:val="24"/>
        </w:rPr>
        <w:t>impact</w:t>
      </w:r>
      <w:r w:rsidRPr="58B97BC1" w:rsidR="1088043F">
        <w:rPr>
          <w:rFonts w:ascii="Times New Roman" w:hAnsi="Times New Roman" w:eastAsia="Times New Roman" w:cs="Times New Roman"/>
          <w:i w:val="0"/>
          <w:iCs w:val="0"/>
          <w:sz w:val="24"/>
          <w:szCs w:val="24"/>
        </w:rPr>
        <w:t xml:space="preserve"> the grade of a student (old assignments, projects, etc.). In addition, specific information about tests and other forms of program evaluation should not be discussed. The request for or provision of these materials or information is a violation of the UNMC Student Code of Conduct.</w:t>
      </w:r>
    </w:p>
    <w:p w:rsidRPr="006676B4" w:rsidR="000F4D32" w:rsidP="565260D8" w:rsidRDefault="17FCD497" w14:paraId="370E666F" w14:textId="4CF461A5">
      <w:pPr>
        <w:pStyle w:val="Heading2"/>
        <w:rPr>
          <w:rFonts w:ascii="Times New Roman" w:hAnsi="Times New Roman" w:eastAsia="Times New Roman" w:cs="Times New Roman"/>
          <w:i w:val="0"/>
          <w:iCs w:val="0"/>
          <w:sz w:val="24"/>
          <w:szCs w:val="24"/>
        </w:rPr>
      </w:pPr>
      <w:bookmarkStart w:name="_Toc856474447" w:id="176"/>
      <w:bookmarkStart w:name="_Toc724508167" w:id="1825509750"/>
      <w:r w:rsidRPr="565260D8" w:rsidR="17FCD497">
        <w:rPr>
          <w:rFonts w:ascii="Times New Roman" w:hAnsi="Times New Roman" w:eastAsia="Times New Roman" w:cs="Times New Roman"/>
          <w:i w:val="0"/>
          <w:iCs w:val="0"/>
          <w:sz w:val="24"/>
          <w:szCs w:val="24"/>
        </w:rPr>
        <w:t>Canvas Learning Management System</w:t>
      </w:r>
      <w:bookmarkEnd w:id="176"/>
      <w:bookmarkEnd w:id="1825509750"/>
    </w:p>
    <w:p w:rsidRPr="0075073A" w:rsidR="000F4D32" w:rsidP="58B97BC1" w:rsidRDefault="17FCD497" w14:paraId="3E07D39B" w14:textId="51ADD2A8">
      <w:pPr>
        <w:rPr>
          <w:rFonts w:ascii="Times New Roman" w:hAnsi="Times New Roman" w:eastAsia="Times New Roman" w:cs="Times New Roman"/>
          <w:i w:val="0"/>
          <w:iCs w:val="0"/>
          <w:sz w:val="24"/>
          <w:szCs w:val="24"/>
        </w:rPr>
      </w:pPr>
      <w:r w:rsidRPr="58B97BC1" w:rsidR="17FCD497">
        <w:rPr>
          <w:rFonts w:ascii="Times New Roman" w:hAnsi="Times New Roman" w:eastAsia="Times New Roman" w:cs="Times New Roman"/>
          <w:i w:val="0"/>
          <w:iCs w:val="0"/>
          <w:sz w:val="24"/>
          <w:szCs w:val="24"/>
        </w:rPr>
        <w:t xml:space="preserve">Course updates, syllabi, assignments, rubrics, and more are found in </w:t>
      </w:r>
      <w:r w:rsidRPr="58B97BC1" w:rsidR="17FCD497">
        <w:rPr>
          <w:rFonts w:ascii="Times New Roman" w:hAnsi="Times New Roman" w:eastAsia="Times New Roman" w:cs="Times New Roman"/>
          <w:i w:val="0"/>
          <w:iCs w:val="0"/>
          <w:sz w:val="24"/>
          <w:szCs w:val="24"/>
        </w:rPr>
        <w:t>a Canvas</w:t>
      </w:r>
      <w:r w:rsidRPr="58B97BC1" w:rsidR="17FCD497">
        <w:rPr>
          <w:rFonts w:ascii="Times New Roman" w:hAnsi="Times New Roman" w:eastAsia="Times New Roman" w:cs="Times New Roman"/>
          <w:i w:val="0"/>
          <w:iCs w:val="0"/>
          <w:sz w:val="24"/>
          <w:szCs w:val="24"/>
        </w:rPr>
        <w:t xml:space="preserve"> Learning shell for each course. </w:t>
      </w:r>
      <w:r w:rsidRPr="58B97BC1" w:rsidR="17FCD497">
        <w:rPr>
          <w:rFonts w:ascii="Times New Roman" w:hAnsi="Times New Roman" w:eastAsia="Times New Roman" w:cs="Times New Roman"/>
          <w:i w:val="0"/>
          <w:iCs w:val="0"/>
          <w:sz w:val="24"/>
          <w:szCs w:val="24"/>
        </w:rPr>
        <w:t xml:space="preserve">All students are required to utilize Canvas for course materials as the instructor </w:t>
      </w:r>
      <w:r w:rsidRPr="58B97BC1" w:rsidR="04F5CEC1">
        <w:rPr>
          <w:rFonts w:ascii="Times New Roman" w:hAnsi="Times New Roman" w:eastAsia="Times New Roman" w:cs="Times New Roman"/>
          <w:i w:val="0"/>
          <w:iCs w:val="0"/>
          <w:sz w:val="24"/>
          <w:szCs w:val="24"/>
        </w:rPr>
        <w:t xml:space="preserve">will </w:t>
      </w:r>
      <w:r w:rsidRPr="58B97BC1" w:rsidR="17FCD497">
        <w:rPr>
          <w:rFonts w:ascii="Times New Roman" w:hAnsi="Times New Roman" w:eastAsia="Times New Roman" w:cs="Times New Roman"/>
          <w:i w:val="0"/>
          <w:iCs w:val="0"/>
          <w:sz w:val="24"/>
          <w:szCs w:val="24"/>
        </w:rPr>
        <w:t>not provide individual copies of materials.</w:t>
      </w:r>
      <w:r w:rsidRPr="58B97BC1" w:rsidR="17FCD497">
        <w:rPr>
          <w:rFonts w:ascii="Times New Roman" w:hAnsi="Times New Roman" w:eastAsia="Times New Roman" w:cs="Times New Roman"/>
          <w:i w:val="0"/>
          <w:iCs w:val="0"/>
          <w:sz w:val="24"/>
          <w:szCs w:val="24"/>
        </w:rPr>
        <w:t xml:space="preserve"> Slides for each course </w:t>
      </w:r>
      <w:r w:rsidRPr="58B97BC1" w:rsidR="17FCD497">
        <w:rPr>
          <w:rFonts w:ascii="Times New Roman" w:hAnsi="Times New Roman" w:eastAsia="Times New Roman" w:cs="Times New Roman"/>
          <w:b w:val="1"/>
          <w:bCs w:val="1"/>
          <w:i w:val="0"/>
          <w:iCs w:val="0"/>
          <w:sz w:val="24"/>
          <w:szCs w:val="24"/>
        </w:rPr>
        <w:t>may</w:t>
      </w:r>
      <w:r w:rsidRPr="58B97BC1" w:rsidR="17FCD497">
        <w:rPr>
          <w:rFonts w:ascii="Times New Roman" w:hAnsi="Times New Roman" w:eastAsia="Times New Roman" w:cs="Times New Roman"/>
          <w:i w:val="0"/>
          <w:iCs w:val="0"/>
          <w:sz w:val="24"/>
          <w:szCs w:val="24"/>
        </w:rPr>
        <w:t xml:space="preserve"> be posted on the course</w:t>
      </w:r>
      <w:r w:rsidRPr="58B97BC1" w:rsidR="5B8096FC">
        <w:rPr>
          <w:rFonts w:ascii="Times New Roman" w:hAnsi="Times New Roman" w:eastAsia="Times New Roman" w:cs="Times New Roman"/>
          <w:i w:val="0"/>
          <w:iCs w:val="0"/>
          <w:sz w:val="24"/>
          <w:szCs w:val="24"/>
        </w:rPr>
        <w:t xml:space="preserve"> if the lecturer provides permission.</w:t>
      </w:r>
      <w:r w:rsidRPr="58B97BC1" w:rsidR="17FCD497">
        <w:rPr>
          <w:rFonts w:ascii="Times New Roman" w:hAnsi="Times New Roman" w:eastAsia="Times New Roman" w:cs="Times New Roman"/>
          <w:i w:val="0"/>
          <w:iCs w:val="0"/>
          <w:sz w:val="24"/>
          <w:szCs w:val="24"/>
        </w:rPr>
        <w:t xml:space="preserve"> Information included in the slides (text, video, audio, or images) may </w:t>
      </w:r>
      <w:r w:rsidRPr="58B97BC1" w:rsidR="17FCD497">
        <w:rPr>
          <w:rFonts w:ascii="Times New Roman" w:hAnsi="Times New Roman" w:eastAsia="Times New Roman" w:cs="Times New Roman"/>
          <w:i w:val="0"/>
          <w:iCs w:val="0"/>
          <w:sz w:val="24"/>
          <w:szCs w:val="24"/>
        </w:rPr>
        <w:t>contain</w:t>
      </w:r>
      <w:r w:rsidRPr="58B97BC1" w:rsidR="17FCD497">
        <w:rPr>
          <w:rFonts w:ascii="Times New Roman" w:hAnsi="Times New Roman" w:eastAsia="Times New Roman" w:cs="Times New Roman"/>
          <w:i w:val="0"/>
          <w:iCs w:val="0"/>
          <w:sz w:val="24"/>
          <w:szCs w:val="24"/>
        </w:rPr>
        <w:t xml:space="preserve"> sensitive information and must not be shared outside the program (this includes Generative AI). </w:t>
      </w:r>
    </w:p>
    <w:p w:rsidRPr="0075073A" w:rsidR="000F4D32" w:rsidP="58B97BC1" w:rsidRDefault="000F4D32" w14:paraId="02D76262" w14:textId="6E315716">
      <w:pPr>
        <w:rPr>
          <w:rFonts w:ascii="Times New Roman" w:hAnsi="Times New Roman" w:eastAsia="Times New Roman" w:cs="Times New Roman"/>
          <w:i w:val="0"/>
          <w:iCs w:val="0"/>
          <w:sz w:val="24"/>
          <w:szCs w:val="24"/>
        </w:rPr>
      </w:pPr>
    </w:p>
    <w:p w:rsidRPr="0075073A" w:rsidR="000F4D32" w:rsidP="58B97BC1" w:rsidRDefault="17FCD497" w14:paraId="43149742" w14:textId="3C58393E">
      <w:pPr>
        <w:rPr>
          <w:rFonts w:ascii="Times New Roman" w:hAnsi="Times New Roman" w:eastAsia="Times New Roman" w:cs="Times New Roman"/>
          <w:i w:val="0"/>
          <w:iCs w:val="0"/>
          <w:sz w:val="24"/>
          <w:szCs w:val="24"/>
        </w:rPr>
      </w:pPr>
      <w:r w:rsidRPr="58B97BC1" w:rsidR="17FCD497">
        <w:rPr>
          <w:rFonts w:ascii="Times New Roman" w:hAnsi="Times New Roman" w:eastAsia="Times New Roman" w:cs="Times New Roman"/>
          <w:i w:val="0"/>
          <w:iCs w:val="0"/>
          <w:sz w:val="24"/>
          <w:szCs w:val="24"/>
        </w:rPr>
        <w:t>Students are not allowed to reproduce or use any slides provided in class for their own presentations or publications without written consent from the slides author.</w:t>
      </w:r>
      <w:r w:rsidRPr="58B97BC1" w:rsidR="04C8544B">
        <w:rPr>
          <w:rFonts w:ascii="Times New Roman" w:hAnsi="Times New Roman" w:eastAsia="Times New Roman" w:cs="Times New Roman"/>
          <w:i w:val="0"/>
          <w:iCs w:val="0"/>
          <w:sz w:val="24"/>
          <w:szCs w:val="24"/>
        </w:rPr>
        <w:t xml:space="preserve"> Access to each course’s Canvas shell and its materials may only last during the semester the student is enrolled in the class.</w:t>
      </w:r>
    </w:p>
    <w:p w:rsidRPr="006676B4" w:rsidR="000F4D32" w:rsidP="565260D8" w:rsidRDefault="2CB91223" w14:paraId="1FE95F51" w14:textId="2B0A4BA6">
      <w:pPr>
        <w:pStyle w:val="Heading2"/>
        <w:rPr>
          <w:rFonts w:ascii="Times New Roman" w:hAnsi="Times New Roman" w:eastAsia="Times New Roman" w:cs="Times New Roman"/>
          <w:i w:val="0"/>
          <w:iCs w:val="0"/>
          <w:sz w:val="24"/>
          <w:szCs w:val="24"/>
        </w:rPr>
      </w:pPr>
      <w:bookmarkStart w:name="_Toc187204937" w:id="178"/>
      <w:bookmarkStart w:name="_Toc1770661725" w:id="1680189122"/>
      <w:r w:rsidRPr="565260D8" w:rsidR="2CB91223">
        <w:rPr>
          <w:rFonts w:ascii="Times New Roman" w:hAnsi="Times New Roman" w:eastAsia="Times New Roman" w:cs="Times New Roman"/>
          <w:i w:val="0"/>
          <w:iCs w:val="0"/>
          <w:sz w:val="24"/>
          <w:szCs w:val="24"/>
        </w:rPr>
        <w:t>Capstone Project Costs</w:t>
      </w:r>
      <w:bookmarkEnd w:id="178"/>
      <w:bookmarkEnd w:id="1680189122"/>
    </w:p>
    <w:p w:rsidRPr="0075073A" w:rsidR="000F4D32" w:rsidP="58B97BC1" w:rsidRDefault="2CB91223" w14:paraId="0A7FD2BB" w14:textId="272CA55F">
      <w:pPr>
        <w:rPr>
          <w:rFonts w:ascii="Times New Roman" w:hAnsi="Times New Roman" w:eastAsia="Times New Roman" w:cs="Times New Roman"/>
          <w:i w:val="0"/>
          <w:iCs w:val="0"/>
          <w:sz w:val="24"/>
          <w:szCs w:val="24"/>
        </w:rPr>
      </w:pPr>
      <w:r w:rsidRPr="58B97BC1" w:rsidR="2CB91223">
        <w:rPr>
          <w:rFonts w:ascii="Times New Roman" w:hAnsi="Times New Roman" w:eastAsia="Times New Roman" w:cs="Times New Roman"/>
          <w:i w:val="0"/>
          <w:iCs w:val="0"/>
          <w:sz w:val="24"/>
          <w:szCs w:val="24"/>
        </w:rPr>
        <w:t>All students are charged a capstone fee in the spring of their first year and fall of their second year. The total value of these fees is estimated to cover up to three hours of statistical analysis or other costs related to the capstone project. These funds cannot be used to buy incentives for research participants (</w:t>
      </w:r>
      <w:r w:rsidRPr="58B97BC1" w:rsidR="11B2624C">
        <w:rPr>
          <w:rFonts w:ascii="Times New Roman" w:hAnsi="Times New Roman" w:eastAsia="Times New Roman" w:cs="Times New Roman"/>
          <w:i w:val="0"/>
          <w:iCs w:val="0"/>
          <w:sz w:val="24"/>
          <w:szCs w:val="24"/>
        </w:rPr>
        <w:t>i.e.</w:t>
      </w:r>
      <w:r w:rsidRPr="58B97BC1" w:rsidR="2CB91223">
        <w:rPr>
          <w:rFonts w:ascii="Times New Roman" w:hAnsi="Times New Roman" w:eastAsia="Times New Roman" w:cs="Times New Roman"/>
          <w:i w:val="0"/>
          <w:iCs w:val="0"/>
          <w:sz w:val="24"/>
          <w:szCs w:val="24"/>
        </w:rPr>
        <w:t xml:space="preserve"> gift cards). The UNMC Genetic Counseling Program does not have a budget for student projects but may have limited funding to provide on a case-by-case basis. There is </w:t>
      </w:r>
      <w:r w:rsidRPr="58B97BC1" w:rsidR="2CB91223">
        <w:rPr>
          <w:rFonts w:ascii="Times New Roman" w:hAnsi="Times New Roman" w:eastAsia="Times New Roman" w:cs="Times New Roman"/>
          <w:b w:val="1"/>
          <w:bCs w:val="1"/>
          <w:i w:val="0"/>
          <w:iCs w:val="0"/>
          <w:sz w:val="24"/>
          <w:szCs w:val="24"/>
        </w:rPr>
        <w:t>no guarantee that the program will have funding to supplement any specific project</w:t>
      </w:r>
      <w:r w:rsidRPr="58B97BC1" w:rsidR="2CB91223">
        <w:rPr>
          <w:rFonts w:ascii="Times New Roman" w:hAnsi="Times New Roman" w:eastAsia="Times New Roman" w:cs="Times New Roman"/>
          <w:i w:val="0"/>
          <w:iCs w:val="0"/>
          <w:sz w:val="24"/>
          <w:szCs w:val="24"/>
        </w:rPr>
        <w:t xml:space="preserve">. </w:t>
      </w:r>
      <w:r w:rsidRPr="58B97BC1" w:rsidR="48923B8E">
        <w:rPr>
          <w:rFonts w:ascii="Times New Roman" w:hAnsi="Times New Roman" w:eastAsia="Times New Roman" w:cs="Times New Roman"/>
          <w:i w:val="0"/>
          <w:iCs w:val="0"/>
          <w:sz w:val="24"/>
          <w:szCs w:val="24"/>
        </w:rPr>
        <w:t xml:space="preserve">All students must </w:t>
      </w:r>
      <w:r w:rsidRPr="58B97BC1" w:rsidR="48923B8E">
        <w:rPr>
          <w:rFonts w:ascii="Times New Roman" w:hAnsi="Times New Roman" w:eastAsia="Times New Roman" w:cs="Times New Roman"/>
          <w:i w:val="0"/>
          <w:iCs w:val="0"/>
          <w:sz w:val="24"/>
          <w:szCs w:val="24"/>
        </w:rPr>
        <w:t>submit</w:t>
      </w:r>
      <w:r w:rsidRPr="58B97BC1" w:rsidR="48923B8E">
        <w:rPr>
          <w:rFonts w:ascii="Times New Roman" w:hAnsi="Times New Roman" w:eastAsia="Times New Roman" w:cs="Times New Roman"/>
          <w:i w:val="0"/>
          <w:iCs w:val="0"/>
          <w:sz w:val="24"/>
          <w:szCs w:val="24"/>
        </w:rPr>
        <w:t xml:space="preserve"> a proposed budget for their project. </w:t>
      </w:r>
    </w:p>
    <w:p w:rsidRPr="0075073A" w:rsidR="000F4D32" w:rsidP="58B97BC1" w:rsidRDefault="000F4D32" w14:paraId="00439508" w14:textId="777F4570">
      <w:pPr>
        <w:rPr>
          <w:rFonts w:ascii="Times New Roman" w:hAnsi="Times New Roman" w:eastAsia="Times New Roman" w:cs="Times New Roman"/>
          <w:i w:val="0"/>
          <w:iCs w:val="0"/>
          <w:sz w:val="24"/>
          <w:szCs w:val="24"/>
        </w:rPr>
      </w:pPr>
    </w:p>
    <w:p w:rsidRPr="005A6C1A" w:rsidR="000F4D32" w:rsidP="58B97BC1" w:rsidRDefault="2CB91223" w14:paraId="08C620D7" w14:textId="5FABA0E8">
      <w:pPr>
        <w:rPr>
          <w:rFonts w:ascii="Times New Roman" w:hAnsi="Times New Roman" w:eastAsia="Times New Roman" w:cs="Times New Roman"/>
          <w:i w:val="0"/>
          <w:iCs w:val="0"/>
          <w:sz w:val="24"/>
          <w:szCs w:val="24"/>
        </w:rPr>
      </w:pPr>
      <w:r w:rsidRPr="58B97BC1" w:rsidR="2CB91223">
        <w:rPr>
          <w:rFonts w:ascii="Times New Roman" w:hAnsi="Times New Roman" w:eastAsia="Times New Roman" w:cs="Times New Roman"/>
          <w:i w:val="0"/>
          <w:iCs w:val="0"/>
          <w:sz w:val="24"/>
          <w:szCs w:val="24"/>
        </w:rPr>
        <w:t>There are funding opportunities through various outside organizations (</w:t>
      </w:r>
      <w:r w:rsidRPr="58B97BC1" w:rsidR="2CB91223">
        <w:rPr>
          <w:rFonts w:ascii="Times New Roman" w:hAnsi="Times New Roman" w:eastAsia="Times New Roman" w:cs="Times New Roman"/>
          <w:i w:val="0"/>
          <w:iCs w:val="0"/>
          <w:sz w:val="24"/>
          <w:szCs w:val="24"/>
        </w:rPr>
        <w:t>e.g.</w:t>
      </w:r>
      <w:r w:rsidRPr="58B97BC1" w:rsidR="2CB91223">
        <w:rPr>
          <w:rFonts w:ascii="Times New Roman" w:hAnsi="Times New Roman" w:eastAsia="Times New Roman" w:cs="Times New Roman"/>
          <w:i w:val="0"/>
          <w:iCs w:val="0"/>
          <w:sz w:val="24"/>
          <w:szCs w:val="24"/>
        </w:rPr>
        <w:t xml:space="preserve"> National Society of Genetic Counselor (NSGC) Special Interest Groups, the NSGC Jane Engelberg Memorial Fund), which have their own applications. Students are encouraged to pursue these funding opportunities after discussion with the</w:t>
      </w:r>
      <w:r w:rsidRPr="58B97BC1" w:rsidR="1359AF64">
        <w:rPr>
          <w:rFonts w:ascii="Times New Roman" w:hAnsi="Times New Roman" w:eastAsia="Times New Roman" w:cs="Times New Roman"/>
          <w:i w:val="0"/>
          <w:iCs w:val="0"/>
          <w:sz w:val="24"/>
          <w:szCs w:val="24"/>
        </w:rPr>
        <w:t xml:space="preserve">ir committee chair and/or </w:t>
      </w:r>
      <w:r w:rsidRPr="58B97BC1" w:rsidR="12DF891B">
        <w:rPr>
          <w:rFonts w:ascii="Times New Roman" w:hAnsi="Times New Roman" w:eastAsia="Times New Roman" w:cs="Times New Roman"/>
          <w:i w:val="0"/>
          <w:iCs w:val="0"/>
          <w:sz w:val="24"/>
          <w:szCs w:val="24"/>
        </w:rPr>
        <w:t>Capstone Course Director</w:t>
      </w:r>
      <w:r w:rsidRPr="58B97BC1" w:rsidR="2CB91223">
        <w:rPr>
          <w:rFonts w:ascii="Times New Roman" w:hAnsi="Times New Roman" w:eastAsia="Times New Roman" w:cs="Times New Roman"/>
          <w:i w:val="0"/>
          <w:iCs w:val="0"/>
          <w:sz w:val="24"/>
          <w:szCs w:val="24"/>
        </w:rPr>
        <w:t xml:space="preserve">. </w:t>
      </w:r>
    </w:p>
    <w:p w:rsidRPr="005A6C1A" w:rsidR="000F4D32" w:rsidP="58B97BC1" w:rsidRDefault="000F4D32" w14:paraId="1801B934" w14:textId="6DBE335D">
      <w:pPr>
        <w:rPr>
          <w:rFonts w:ascii="Times New Roman" w:hAnsi="Times New Roman" w:eastAsia="Times New Roman" w:cs="Times New Roman"/>
          <w:i w:val="0"/>
          <w:iCs w:val="0"/>
          <w:sz w:val="24"/>
          <w:szCs w:val="24"/>
        </w:rPr>
      </w:pPr>
    </w:p>
    <w:p w:rsidRPr="005A6C1A" w:rsidR="000F4D32" w:rsidP="58B97BC1" w:rsidRDefault="5363317B" w14:paraId="7D6FD095" w14:textId="549E7026">
      <w:pPr>
        <w:rPr>
          <w:rFonts w:ascii="Times New Roman" w:hAnsi="Times New Roman" w:eastAsia="Times New Roman" w:cs="Times New Roman"/>
          <w:i w:val="0"/>
          <w:iCs w:val="0"/>
          <w:sz w:val="24"/>
          <w:szCs w:val="24"/>
        </w:rPr>
      </w:pPr>
      <w:r w:rsidRPr="58B97BC1" w:rsidR="5363317B">
        <w:rPr>
          <w:rFonts w:ascii="Times New Roman" w:hAnsi="Times New Roman" w:eastAsia="Times New Roman" w:cs="Times New Roman"/>
          <w:i w:val="0"/>
          <w:iCs w:val="0"/>
          <w:sz w:val="24"/>
          <w:szCs w:val="24"/>
        </w:rPr>
        <w:t>Students are expected to cover project-related costs that do not receive funding, which could include the cost of copies, mailing costs, survey purchase costs, research incentives, etc.</w:t>
      </w:r>
    </w:p>
    <w:p w:rsidRPr="006676B4" w:rsidR="000F4D32" w:rsidP="565260D8" w:rsidRDefault="2D6F2BBA" w14:paraId="2D92FB23" w14:textId="6F42414D">
      <w:pPr>
        <w:pStyle w:val="Heading2"/>
        <w:rPr>
          <w:rFonts w:ascii="Times New Roman" w:hAnsi="Times New Roman" w:eastAsia="Times New Roman" w:cs="Times New Roman"/>
          <w:i w:val="0"/>
          <w:iCs w:val="0"/>
          <w:sz w:val="24"/>
          <w:szCs w:val="24"/>
        </w:rPr>
      </w:pPr>
      <w:bookmarkStart w:name="_Toc158214275" w:id="181"/>
      <w:bookmarkStart w:name="_Toc430276136" w:id="79112691"/>
      <w:r w:rsidRPr="565260D8" w:rsidR="2D6F2BBA">
        <w:rPr>
          <w:rFonts w:ascii="Times New Roman" w:hAnsi="Times New Roman" w:eastAsia="Times New Roman" w:cs="Times New Roman"/>
          <w:i w:val="0"/>
          <w:iCs w:val="0"/>
          <w:sz w:val="24"/>
          <w:szCs w:val="24"/>
        </w:rPr>
        <w:t>Class cancellation</w:t>
      </w:r>
      <w:bookmarkEnd w:id="181"/>
      <w:bookmarkEnd w:id="79112691"/>
    </w:p>
    <w:p w:rsidRPr="005A6C1A" w:rsidR="000F4D32" w:rsidP="58B97BC1" w:rsidRDefault="2D6F2BBA" w14:paraId="1E77343D" w14:textId="4C9185E1">
      <w:pPr>
        <w:rPr>
          <w:rFonts w:ascii="Times New Roman" w:hAnsi="Times New Roman" w:eastAsia="Times New Roman" w:cs="Times New Roman"/>
          <w:i w:val="0"/>
          <w:iCs w:val="0"/>
          <w:sz w:val="24"/>
          <w:szCs w:val="24"/>
        </w:rPr>
      </w:pPr>
      <w:r w:rsidRPr="58B97BC1" w:rsidR="2D6F2BBA">
        <w:rPr>
          <w:rFonts w:ascii="Times New Roman" w:hAnsi="Times New Roman" w:eastAsia="Times New Roman" w:cs="Times New Roman"/>
          <w:i w:val="0"/>
          <w:iCs w:val="0"/>
          <w:sz w:val="24"/>
          <w:szCs w:val="24"/>
        </w:rPr>
        <w:t xml:space="preserve">Official University cancellation of class is announced via radio, television, social media, and alert system. Sign up for UNMC Alerts. </w:t>
      </w:r>
    </w:p>
    <w:p w:rsidRPr="005A6C1A" w:rsidR="000F4D32" w:rsidP="58B97BC1" w:rsidRDefault="000F4D32" w14:paraId="6F4CDF93" w14:textId="3E256F90">
      <w:pPr>
        <w:rPr>
          <w:rFonts w:ascii="Times New Roman" w:hAnsi="Times New Roman" w:eastAsia="Times New Roman" w:cs="Times New Roman"/>
          <w:i w:val="0"/>
          <w:iCs w:val="0"/>
          <w:sz w:val="24"/>
          <w:szCs w:val="24"/>
        </w:rPr>
      </w:pPr>
    </w:p>
    <w:p w:rsidRPr="005A6C1A" w:rsidR="000F4D32" w:rsidP="58B97BC1" w:rsidRDefault="2D6F2BBA" w14:paraId="3FA510D5" w14:textId="1B7AC65F">
      <w:pPr>
        <w:rPr>
          <w:rFonts w:ascii="Times New Roman" w:hAnsi="Times New Roman" w:eastAsia="Times New Roman" w:cs="Times New Roman"/>
          <w:i w:val="0"/>
          <w:iCs w:val="0"/>
          <w:sz w:val="24"/>
          <w:szCs w:val="24"/>
        </w:rPr>
      </w:pPr>
      <w:r w:rsidRPr="58B97BC1" w:rsidR="2D6F2BBA">
        <w:rPr>
          <w:rFonts w:ascii="Times New Roman" w:hAnsi="Times New Roman" w:eastAsia="Times New Roman" w:cs="Times New Roman"/>
          <w:i w:val="0"/>
          <w:iCs w:val="0"/>
          <w:sz w:val="24"/>
          <w:szCs w:val="24"/>
        </w:rPr>
        <w:t xml:space="preserve">The instructor of record makes the decision to cancel or convert to distance format, informing students via email or course learning management system (Canvas) posting. </w:t>
      </w:r>
    </w:p>
    <w:p w:rsidRPr="005A6C1A" w:rsidR="000F4D32" w:rsidP="58B97BC1" w:rsidRDefault="000F4D32" w14:paraId="331FB592" w14:textId="2FAA839B">
      <w:pPr>
        <w:rPr>
          <w:rFonts w:ascii="Times New Roman" w:hAnsi="Times New Roman" w:eastAsia="Times New Roman" w:cs="Times New Roman"/>
          <w:i w:val="0"/>
          <w:iCs w:val="0"/>
          <w:sz w:val="24"/>
          <w:szCs w:val="24"/>
        </w:rPr>
      </w:pPr>
    </w:p>
    <w:p w:rsidRPr="005A6C1A" w:rsidR="000F4D32" w:rsidP="58B97BC1" w:rsidRDefault="2D6F2BBA" w14:paraId="472130E3" w14:textId="3418AA6C">
      <w:pPr>
        <w:rPr>
          <w:rFonts w:ascii="Times New Roman" w:hAnsi="Times New Roman" w:eastAsia="Times New Roman" w:cs="Times New Roman"/>
          <w:i w:val="0"/>
          <w:iCs w:val="0"/>
          <w:sz w:val="24"/>
          <w:szCs w:val="24"/>
        </w:rPr>
      </w:pPr>
      <w:r w:rsidRPr="58B97BC1" w:rsidR="2D6F2BBA">
        <w:rPr>
          <w:rFonts w:ascii="Times New Roman" w:hAnsi="Times New Roman" w:eastAsia="Times New Roman" w:cs="Times New Roman"/>
          <w:i w:val="0"/>
          <w:iCs w:val="0"/>
          <w:sz w:val="24"/>
          <w:szCs w:val="24"/>
        </w:rPr>
        <w:t>If there is more than one class on a specific da</w:t>
      </w:r>
      <w:r w:rsidRPr="58B97BC1" w:rsidR="192B72F9">
        <w:rPr>
          <w:rFonts w:ascii="Times New Roman" w:hAnsi="Times New Roman" w:eastAsia="Times New Roman" w:cs="Times New Roman"/>
          <w:i w:val="0"/>
          <w:iCs w:val="0"/>
          <w:sz w:val="24"/>
          <w:szCs w:val="24"/>
        </w:rPr>
        <w:t>y</w:t>
      </w:r>
      <w:r w:rsidRPr="58B97BC1" w:rsidR="2D6F2BBA">
        <w:rPr>
          <w:rFonts w:ascii="Times New Roman" w:hAnsi="Times New Roman" w:eastAsia="Times New Roman" w:cs="Times New Roman"/>
          <w:i w:val="0"/>
          <w:iCs w:val="0"/>
          <w:sz w:val="24"/>
          <w:szCs w:val="24"/>
        </w:rPr>
        <w:t xml:space="preserve">, then all instructors of record will </w:t>
      </w:r>
      <w:r w:rsidRPr="58B97BC1" w:rsidR="2D6F2BBA">
        <w:rPr>
          <w:rFonts w:ascii="Times New Roman" w:hAnsi="Times New Roman" w:eastAsia="Times New Roman" w:cs="Times New Roman"/>
          <w:i w:val="0"/>
          <w:iCs w:val="0"/>
          <w:sz w:val="24"/>
          <w:szCs w:val="24"/>
        </w:rPr>
        <w:t>determine</w:t>
      </w:r>
      <w:r w:rsidRPr="58B97BC1" w:rsidR="2D6F2BBA">
        <w:rPr>
          <w:rFonts w:ascii="Times New Roman" w:hAnsi="Times New Roman" w:eastAsia="Times New Roman" w:cs="Times New Roman"/>
          <w:i w:val="0"/>
          <w:iCs w:val="0"/>
          <w:sz w:val="24"/>
          <w:szCs w:val="24"/>
        </w:rPr>
        <w:t xml:space="preserve"> a plan. In this case, the </w:t>
      </w:r>
      <w:r w:rsidRPr="58B97BC1" w:rsidR="6908D7BB">
        <w:rPr>
          <w:rFonts w:ascii="Times New Roman" w:hAnsi="Times New Roman" w:eastAsia="Times New Roman" w:cs="Times New Roman"/>
          <w:i w:val="0"/>
          <w:iCs w:val="0"/>
          <w:sz w:val="24"/>
          <w:szCs w:val="24"/>
        </w:rPr>
        <w:t>Program Director</w:t>
      </w:r>
      <w:r w:rsidRPr="58B97BC1" w:rsidR="2D6F2BBA">
        <w:rPr>
          <w:rFonts w:ascii="Times New Roman" w:hAnsi="Times New Roman" w:eastAsia="Times New Roman" w:cs="Times New Roman"/>
          <w:i w:val="0"/>
          <w:iCs w:val="0"/>
          <w:sz w:val="24"/>
          <w:szCs w:val="24"/>
        </w:rPr>
        <w:t xml:space="preserve"> or </w:t>
      </w:r>
      <w:r w:rsidRPr="58B97BC1" w:rsidR="0B5C8DCB">
        <w:rPr>
          <w:rFonts w:ascii="Times New Roman" w:hAnsi="Times New Roman" w:eastAsia="Times New Roman" w:cs="Times New Roman"/>
          <w:i w:val="0"/>
          <w:iCs w:val="0"/>
          <w:sz w:val="24"/>
          <w:szCs w:val="24"/>
        </w:rPr>
        <w:t>Education Program Coordinator</w:t>
      </w:r>
      <w:r w:rsidRPr="58B97BC1" w:rsidR="2D6F2BBA">
        <w:rPr>
          <w:rFonts w:ascii="Times New Roman" w:hAnsi="Times New Roman" w:eastAsia="Times New Roman" w:cs="Times New Roman"/>
          <w:i w:val="0"/>
          <w:iCs w:val="0"/>
          <w:sz w:val="24"/>
          <w:szCs w:val="24"/>
        </w:rPr>
        <w:t xml:space="preserve"> would send out an email. </w:t>
      </w:r>
    </w:p>
    <w:p w:rsidRPr="006676B4" w:rsidR="000F4D32" w:rsidP="565260D8" w:rsidRDefault="52DF8F05" w14:paraId="633A5AB0" w14:textId="1E49502B">
      <w:pPr>
        <w:pStyle w:val="Heading2"/>
        <w:rPr>
          <w:rFonts w:ascii="Times New Roman" w:hAnsi="Times New Roman" w:eastAsia="Times New Roman" w:cs="Times New Roman"/>
          <w:i w:val="0"/>
          <w:iCs w:val="0"/>
          <w:sz w:val="24"/>
          <w:szCs w:val="24"/>
        </w:rPr>
      </w:pPr>
      <w:bookmarkStart w:name="_Toc458192139" w:id="183"/>
      <w:bookmarkStart w:name="_Toc928874069" w:id="1437957837"/>
      <w:r w:rsidRPr="565260D8" w:rsidR="52DF8F05">
        <w:rPr>
          <w:rFonts w:ascii="Times New Roman" w:hAnsi="Times New Roman" w:eastAsia="Times New Roman" w:cs="Times New Roman"/>
          <w:i w:val="0"/>
          <w:iCs w:val="0"/>
          <w:sz w:val="24"/>
          <w:szCs w:val="24"/>
        </w:rPr>
        <w:t>Communication Expectations</w:t>
      </w:r>
      <w:bookmarkEnd w:id="183"/>
      <w:bookmarkEnd w:id="1437957837"/>
    </w:p>
    <w:p w:rsidRPr="0075073A" w:rsidR="000F4D32" w:rsidP="565260D8" w:rsidRDefault="52DF8F05" w14:paraId="50C0E5EA" w14:textId="68402BA1">
      <w:pPr>
        <w:rPr>
          <w:rFonts w:ascii="Times New Roman" w:hAnsi="Times New Roman" w:eastAsia="Times New Roman" w:cs="Times New Roman"/>
          <w:i w:val="0"/>
          <w:iCs w:val="0"/>
          <w:sz w:val="24"/>
          <w:szCs w:val="24"/>
        </w:rPr>
      </w:pPr>
      <w:r w:rsidRPr="565260D8" w:rsidR="52DF8F05">
        <w:rPr>
          <w:rFonts w:ascii="Times New Roman" w:hAnsi="Times New Roman" w:eastAsia="Times New Roman" w:cs="Times New Roman"/>
          <w:i w:val="0"/>
          <w:iCs w:val="0"/>
          <w:sz w:val="24"/>
          <w:szCs w:val="24"/>
        </w:rPr>
        <w:t xml:space="preserve">All email communication between the program and students </w:t>
      </w:r>
      <w:r w:rsidRPr="565260D8" w:rsidR="52DF8F05">
        <w:rPr>
          <w:rFonts w:ascii="Times New Roman" w:hAnsi="Times New Roman" w:eastAsia="Times New Roman" w:cs="Times New Roman"/>
          <w:b w:val="1"/>
          <w:bCs w:val="1"/>
          <w:i w:val="0"/>
          <w:iCs w:val="0"/>
          <w:sz w:val="24"/>
          <w:szCs w:val="24"/>
        </w:rPr>
        <w:t xml:space="preserve">must occur using </w:t>
      </w:r>
      <w:r w:rsidRPr="565260D8" w:rsidR="52DF8F05">
        <w:rPr>
          <w:rFonts w:ascii="Times New Roman" w:hAnsi="Times New Roman" w:eastAsia="Times New Roman" w:cs="Times New Roman"/>
          <w:b w:val="1"/>
          <w:bCs w:val="1"/>
          <w:i w:val="0"/>
          <w:iCs w:val="0"/>
          <w:sz w:val="24"/>
          <w:szCs w:val="24"/>
        </w:rPr>
        <w:t>the UNMC</w:t>
      </w:r>
      <w:r w:rsidRPr="565260D8" w:rsidR="52DF8F05">
        <w:rPr>
          <w:rFonts w:ascii="Times New Roman" w:hAnsi="Times New Roman" w:eastAsia="Times New Roman" w:cs="Times New Roman"/>
          <w:b w:val="1"/>
          <w:bCs w:val="1"/>
          <w:i w:val="0"/>
          <w:iCs w:val="0"/>
          <w:sz w:val="24"/>
          <w:szCs w:val="24"/>
        </w:rPr>
        <w:t xml:space="preserve"> Outlook assigned email addresses</w:t>
      </w:r>
      <w:r w:rsidRPr="565260D8" w:rsidR="52DF8F05">
        <w:rPr>
          <w:rFonts w:ascii="Times New Roman" w:hAnsi="Times New Roman" w:eastAsia="Times New Roman" w:cs="Times New Roman"/>
          <w:i w:val="0"/>
          <w:iCs w:val="0"/>
          <w:sz w:val="24"/>
          <w:szCs w:val="24"/>
        </w:rPr>
        <w:t xml:space="preserve">. </w:t>
      </w:r>
      <w:r w:rsidRPr="565260D8" w:rsidR="52DF8F05">
        <w:rPr>
          <w:rFonts w:ascii="Times New Roman" w:hAnsi="Times New Roman" w:eastAsia="Times New Roman" w:cs="Times New Roman"/>
          <w:i w:val="0"/>
          <w:iCs w:val="0"/>
          <w:sz w:val="24"/>
          <w:szCs w:val="24"/>
        </w:rPr>
        <w:t>Students are responsible for checking their UNMC email and the Learning Management System (Canvas) on a regular basis defined as at least once per weekday during the academic year (fall and spring semesters).</w:t>
      </w:r>
      <w:r w:rsidRPr="565260D8" w:rsidR="52DF8F05">
        <w:rPr>
          <w:rFonts w:ascii="Times New Roman" w:hAnsi="Times New Roman" w:eastAsia="Times New Roman" w:cs="Times New Roman"/>
          <w:i w:val="0"/>
          <w:iCs w:val="0"/>
          <w:sz w:val="24"/>
          <w:szCs w:val="24"/>
        </w:rPr>
        <w:t xml:space="preserve"> A student who regularly does not respond within </w:t>
      </w:r>
      <w:r w:rsidRPr="565260D8" w:rsidR="3AB6181F">
        <w:rPr>
          <w:rFonts w:ascii="Times New Roman" w:hAnsi="Times New Roman" w:eastAsia="Times New Roman" w:cs="Times New Roman"/>
          <w:i w:val="0"/>
          <w:iCs w:val="0"/>
          <w:sz w:val="24"/>
          <w:szCs w:val="24"/>
        </w:rPr>
        <w:t xml:space="preserve">four </w:t>
      </w:r>
      <w:r w:rsidRPr="565260D8" w:rsidR="52DF8F05">
        <w:rPr>
          <w:rFonts w:ascii="Times New Roman" w:hAnsi="Times New Roman" w:eastAsia="Times New Roman" w:cs="Times New Roman"/>
          <w:i w:val="0"/>
          <w:iCs w:val="0"/>
          <w:sz w:val="24"/>
          <w:szCs w:val="24"/>
        </w:rPr>
        <w:t xml:space="preserve">business days to email requests will be reported to the </w:t>
      </w:r>
      <w:r w:rsidRPr="565260D8" w:rsidR="4E7C1B2A">
        <w:rPr>
          <w:rFonts w:ascii="Times New Roman" w:hAnsi="Times New Roman" w:eastAsia="Times New Roman" w:cs="Times New Roman"/>
          <w:i w:val="0"/>
          <w:iCs w:val="0"/>
          <w:sz w:val="24"/>
          <w:szCs w:val="24"/>
        </w:rPr>
        <w:t>Program Director</w:t>
      </w:r>
      <w:r w:rsidRPr="565260D8" w:rsidR="52DF8F05">
        <w:rPr>
          <w:rFonts w:ascii="Times New Roman" w:hAnsi="Times New Roman" w:eastAsia="Times New Roman" w:cs="Times New Roman"/>
          <w:i w:val="0"/>
          <w:iCs w:val="0"/>
          <w:sz w:val="24"/>
          <w:szCs w:val="24"/>
        </w:rPr>
        <w:t xml:space="preserve"> who will meet with the student. </w:t>
      </w:r>
      <w:r w:rsidRPr="565260D8" w:rsidR="52DF8F05">
        <w:rPr>
          <w:rFonts w:ascii="Times New Roman" w:hAnsi="Times New Roman" w:eastAsia="Times New Roman" w:cs="Times New Roman"/>
          <w:i w:val="0"/>
          <w:iCs w:val="0"/>
          <w:sz w:val="24"/>
          <w:szCs w:val="24"/>
        </w:rPr>
        <w:t>A</w:t>
      </w:r>
      <w:r w:rsidRPr="565260D8" w:rsidR="52DF8F05">
        <w:rPr>
          <w:rFonts w:ascii="Times New Roman" w:hAnsi="Times New Roman" w:eastAsia="Times New Roman" w:cs="Times New Roman"/>
          <w:i w:val="0"/>
          <w:iCs w:val="0"/>
          <w:sz w:val="24"/>
          <w:szCs w:val="24"/>
        </w:rPr>
        <w:t>dditional</w:t>
      </w:r>
      <w:r w:rsidRPr="565260D8" w:rsidR="52DF8F05">
        <w:rPr>
          <w:rFonts w:ascii="Times New Roman" w:hAnsi="Times New Roman" w:eastAsia="Times New Roman" w:cs="Times New Roman"/>
          <w:i w:val="0"/>
          <w:iCs w:val="0"/>
          <w:sz w:val="24"/>
          <w:szCs w:val="24"/>
        </w:rPr>
        <w:t xml:space="preserve"> </w:t>
      </w:r>
      <w:r w:rsidRPr="565260D8" w:rsidR="52DF8F05">
        <w:rPr>
          <w:rFonts w:ascii="Times New Roman" w:hAnsi="Times New Roman" w:eastAsia="Times New Roman" w:cs="Times New Roman"/>
          <w:i w:val="0"/>
          <w:iCs w:val="0"/>
          <w:sz w:val="24"/>
          <w:szCs w:val="24"/>
        </w:rPr>
        <w:t xml:space="preserve">actions may be taken and can include a written warning in the Student File. </w:t>
      </w:r>
    </w:p>
    <w:p w:rsidRPr="0075073A" w:rsidR="000F4D32" w:rsidP="58B97BC1" w:rsidRDefault="000F4D32" w14:paraId="0581A2D0" w14:textId="1F5F1C31">
      <w:pPr>
        <w:rPr>
          <w:rFonts w:ascii="Times New Roman" w:hAnsi="Times New Roman" w:eastAsia="Times New Roman" w:cs="Times New Roman"/>
          <w:i w:val="0"/>
          <w:iCs w:val="0"/>
          <w:sz w:val="24"/>
          <w:szCs w:val="24"/>
        </w:rPr>
      </w:pPr>
    </w:p>
    <w:p w:rsidRPr="0075073A" w:rsidR="000F4D32" w:rsidP="565260D8" w:rsidRDefault="52DF8F05" w14:paraId="0C8436A6" w14:textId="120E8C2F">
      <w:pPr>
        <w:rPr>
          <w:rFonts w:ascii="Times New Roman" w:hAnsi="Times New Roman" w:eastAsia="Times New Roman" w:cs="Times New Roman"/>
          <w:i w:val="0"/>
          <w:iCs w:val="0"/>
          <w:sz w:val="24"/>
          <w:szCs w:val="24"/>
        </w:rPr>
      </w:pPr>
      <w:r w:rsidRPr="565260D8" w:rsidR="0C0ACB26">
        <w:rPr>
          <w:rFonts w:ascii="Times New Roman" w:hAnsi="Times New Roman" w:eastAsia="Times New Roman" w:cs="Times New Roman"/>
          <w:i w:val="0"/>
          <w:iCs w:val="0"/>
          <w:sz w:val="24"/>
          <w:szCs w:val="24"/>
        </w:rPr>
        <w:t>C</w:t>
      </w:r>
      <w:r w:rsidRPr="565260D8" w:rsidR="52DF8F05">
        <w:rPr>
          <w:rFonts w:ascii="Times New Roman" w:hAnsi="Times New Roman" w:eastAsia="Times New Roman" w:cs="Times New Roman"/>
          <w:i w:val="0"/>
          <w:iCs w:val="0"/>
          <w:sz w:val="24"/>
          <w:szCs w:val="24"/>
        </w:rPr>
        <w:t xml:space="preserve">ommunication expectations </w:t>
      </w:r>
      <w:r w:rsidRPr="565260D8" w:rsidR="1CC2DE00">
        <w:rPr>
          <w:rFonts w:ascii="Times New Roman" w:hAnsi="Times New Roman" w:eastAsia="Times New Roman" w:cs="Times New Roman"/>
          <w:i w:val="0"/>
          <w:iCs w:val="0"/>
          <w:sz w:val="24"/>
          <w:szCs w:val="24"/>
        </w:rPr>
        <w:t xml:space="preserve">over the summer </w:t>
      </w:r>
      <w:r w:rsidRPr="565260D8" w:rsidR="52DF8F05">
        <w:rPr>
          <w:rFonts w:ascii="Times New Roman" w:hAnsi="Times New Roman" w:eastAsia="Times New Roman" w:cs="Times New Roman"/>
          <w:i w:val="0"/>
          <w:iCs w:val="0"/>
          <w:sz w:val="24"/>
          <w:szCs w:val="24"/>
        </w:rPr>
        <w:t xml:space="preserve">are defined by </w:t>
      </w:r>
      <w:r w:rsidRPr="565260D8" w:rsidR="0F654BD6">
        <w:rPr>
          <w:rFonts w:ascii="Times New Roman" w:hAnsi="Times New Roman" w:eastAsia="Times New Roman" w:cs="Times New Roman"/>
          <w:i w:val="0"/>
          <w:iCs w:val="0"/>
          <w:sz w:val="24"/>
          <w:szCs w:val="24"/>
        </w:rPr>
        <w:t xml:space="preserve">the course director(s) </w:t>
      </w:r>
      <w:r w:rsidRPr="565260D8" w:rsidR="52DF8F05">
        <w:rPr>
          <w:rFonts w:ascii="Times New Roman" w:hAnsi="Times New Roman" w:eastAsia="Times New Roman" w:cs="Times New Roman"/>
          <w:i w:val="0"/>
          <w:iCs w:val="0"/>
          <w:sz w:val="24"/>
          <w:szCs w:val="24"/>
        </w:rPr>
        <w:t xml:space="preserve">and/or summer fieldwork supervisor. </w:t>
      </w:r>
    </w:p>
    <w:p w:rsidRPr="005A6C1A" w:rsidR="000F4D32" w:rsidP="58B97BC1" w:rsidRDefault="000F4D32" w14:paraId="493E31A3" w14:textId="49AE8ED0">
      <w:pPr>
        <w:rPr>
          <w:rFonts w:ascii="Times New Roman" w:hAnsi="Times New Roman" w:eastAsia="Times New Roman" w:cs="Times New Roman"/>
          <w:i w:val="0"/>
          <w:iCs w:val="0"/>
          <w:sz w:val="24"/>
          <w:szCs w:val="24"/>
        </w:rPr>
      </w:pPr>
    </w:p>
    <w:p w:rsidRPr="005A6C1A" w:rsidR="000F4D32" w:rsidP="565260D8" w:rsidRDefault="52DF8F05" w14:paraId="6A09B06D" w14:textId="1EA7A5AA">
      <w:pPr>
        <w:rPr>
          <w:rFonts w:ascii="Times New Roman" w:hAnsi="Times New Roman" w:eastAsia="Times New Roman" w:cs="Times New Roman"/>
          <w:i w:val="0"/>
          <w:iCs w:val="0"/>
          <w:sz w:val="24"/>
          <w:szCs w:val="24"/>
        </w:rPr>
      </w:pPr>
      <w:r w:rsidRPr="565260D8" w:rsidR="52DF8F05">
        <w:rPr>
          <w:rFonts w:ascii="Times New Roman" w:hAnsi="Times New Roman" w:eastAsia="Times New Roman" w:cs="Times New Roman"/>
          <w:i w:val="0"/>
          <w:iCs w:val="0"/>
          <w:sz w:val="24"/>
          <w:szCs w:val="24"/>
        </w:rPr>
        <w:t xml:space="preserve">Faculty are expected to respond to emails during typical business hours (9am to 4:30pm CST). Students should consider this when emailing after hours. If a student has not heard back after </w:t>
      </w:r>
      <w:r w:rsidRPr="565260D8" w:rsidR="53D495FE">
        <w:rPr>
          <w:rFonts w:ascii="Times New Roman" w:hAnsi="Times New Roman" w:eastAsia="Times New Roman" w:cs="Times New Roman"/>
          <w:i w:val="0"/>
          <w:iCs w:val="0"/>
          <w:sz w:val="24"/>
          <w:szCs w:val="24"/>
        </w:rPr>
        <w:t xml:space="preserve">four </w:t>
      </w:r>
      <w:r w:rsidRPr="565260D8" w:rsidR="52DF8F05">
        <w:rPr>
          <w:rFonts w:ascii="Times New Roman" w:hAnsi="Times New Roman" w:eastAsia="Times New Roman" w:cs="Times New Roman"/>
          <w:i w:val="0"/>
          <w:iCs w:val="0"/>
          <w:sz w:val="24"/>
          <w:szCs w:val="24"/>
        </w:rPr>
        <w:t xml:space="preserve">business days, the student may email the faculty member again. If the matter is considered urgent by the student, and a response is not received (whether there is no response or the person is out of the office), then the student should contact the </w:t>
      </w:r>
      <w:r w:rsidRPr="565260D8" w:rsidR="43C89B72">
        <w:rPr>
          <w:rFonts w:ascii="Times New Roman" w:hAnsi="Times New Roman" w:eastAsia="Times New Roman" w:cs="Times New Roman"/>
          <w:i w:val="0"/>
          <w:iCs w:val="0"/>
          <w:sz w:val="24"/>
          <w:szCs w:val="24"/>
        </w:rPr>
        <w:t>Program Director</w:t>
      </w:r>
      <w:r w:rsidRPr="565260D8" w:rsidR="52DF8F05">
        <w:rPr>
          <w:rFonts w:ascii="Times New Roman" w:hAnsi="Times New Roman" w:eastAsia="Times New Roman" w:cs="Times New Roman"/>
          <w:i w:val="0"/>
          <w:iCs w:val="0"/>
          <w:sz w:val="24"/>
          <w:szCs w:val="24"/>
        </w:rPr>
        <w:t xml:space="preserve"> by email or cell phone</w:t>
      </w:r>
      <w:r w:rsidRPr="565260D8" w:rsidR="52DF8F05">
        <w:rPr>
          <w:rFonts w:ascii="Times New Roman" w:hAnsi="Times New Roman" w:eastAsia="Times New Roman" w:cs="Times New Roman"/>
          <w:i w:val="0"/>
          <w:iCs w:val="0"/>
          <w:sz w:val="24"/>
          <w:szCs w:val="24"/>
        </w:rPr>
        <w:t xml:space="preserve">.  </w:t>
      </w:r>
    </w:p>
    <w:p w:rsidRPr="006676B4" w:rsidR="000F4D32" w:rsidP="565260D8" w:rsidRDefault="7ADB6E8A" w14:paraId="2EE9E0CE" w14:textId="0EC21083">
      <w:pPr>
        <w:pStyle w:val="Heading2"/>
        <w:rPr>
          <w:rFonts w:ascii="Times New Roman" w:hAnsi="Times New Roman" w:eastAsia="Times New Roman" w:cs="Times New Roman"/>
          <w:i w:val="0"/>
          <w:iCs w:val="0"/>
          <w:sz w:val="24"/>
          <w:szCs w:val="24"/>
        </w:rPr>
      </w:pPr>
      <w:bookmarkStart w:name="_Toc85074841" w:id="187"/>
      <w:bookmarkStart w:name="_Toc1889060636" w:id="1864952826"/>
      <w:r w:rsidRPr="565260D8" w:rsidR="7ADB6E8A">
        <w:rPr>
          <w:rFonts w:ascii="Times New Roman" w:hAnsi="Times New Roman" w:eastAsia="Times New Roman" w:cs="Times New Roman"/>
          <w:i w:val="0"/>
          <w:iCs w:val="0"/>
          <w:sz w:val="24"/>
          <w:szCs w:val="24"/>
        </w:rPr>
        <w:t>Counseling Services</w:t>
      </w:r>
      <w:bookmarkEnd w:id="187"/>
      <w:bookmarkEnd w:id="1864952826"/>
      <w:r w:rsidRPr="565260D8" w:rsidR="7ADB6E8A">
        <w:rPr>
          <w:rFonts w:ascii="Times New Roman" w:hAnsi="Times New Roman" w:eastAsia="Times New Roman" w:cs="Times New Roman"/>
          <w:i w:val="0"/>
          <w:iCs w:val="0"/>
          <w:sz w:val="24"/>
          <w:szCs w:val="24"/>
        </w:rPr>
        <w:t xml:space="preserve"> </w:t>
      </w:r>
    </w:p>
    <w:p w:rsidR="4424A869" w:rsidP="565260D8" w:rsidRDefault="4424A869" w14:paraId="139F43D8" w14:textId="310AEE57">
      <w:pPr>
        <w:rPr>
          <w:rFonts w:ascii="Times New Roman" w:hAnsi="Times New Roman" w:eastAsia="Times New Roman" w:cs="Times New Roman"/>
          <w:i w:val="0"/>
          <w:iCs w:val="0"/>
          <w:sz w:val="24"/>
          <w:szCs w:val="24"/>
        </w:rPr>
      </w:pPr>
      <w:hyperlink r:id="Recf1962e1f5c486f">
        <w:r w:rsidRPr="565260D8" w:rsidR="4424A869">
          <w:rPr>
            <w:rStyle w:val="Hyperlink"/>
            <w:rFonts w:ascii="Times New Roman" w:hAnsi="Times New Roman" w:eastAsia="Times New Roman" w:cs="Times New Roman"/>
            <w:i w:val="0"/>
            <w:iCs w:val="0"/>
            <w:sz w:val="24"/>
            <w:szCs w:val="24"/>
          </w:rPr>
          <w:t>https://www.unmc.edu/student-success/support-services/accessibility/index.html</w:t>
        </w:r>
      </w:hyperlink>
    </w:p>
    <w:p w:rsidR="61873F16" w:rsidP="58B97BC1" w:rsidRDefault="61873F16" w14:paraId="3828049B" w14:textId="7DCC2807">
      <w:pPr>
        <w:rPr>
          <w:rFonts w:ascii="Times New Roman" w:hAnsi="Times New Roman" w:eastAsia="Times New Roman" w:cs="Times New Roman"/>
          <w:i w:val="0"/>
          <w:iCs w:val="0"/>
          <w:sz w:val="24"/>
          <w:szCs w:val="24"/>
        </w:rPr>
      </w:pPr>
    </w:p>
    <w:p w:rsidRPr="0075073A" w:rsidR="000F4D32" w:rsidP="58B97BC1" w:rsidRDefault="7ADB6E8A" w14:paraId="4906D2D1" w14:textId="0B22B4A0">
      <w:pPr>
        <w:rPr>
          <w:rFonts w:ascii="Times New Roman" w:hAnsi="Times New Roman" w:eastAsia="Times New Roman" w:cs="Times New Roman"/>
          <w:i w:val="0"/>
          <w:iCs w:val="0"/>
          <w:sz w:val="24"/>
          <w:szCs w:val="24"/>
        </w:rPr>
      </w:pPr>
      <w:r w:rsidRPr="58B97BC1" w:rsidR="7ADB6E8A">
        <w:rPr>
          <w:rFonts w:ascii="Times New Roman" w:hAnsi="Times New Roman" w:eastAsia="Times New Roman" w:cs="Times New Roman"/>
          <w:i w:val="0"/>
          <w:iCs w:val="0"/>
          <w:sz w:val="24"/>
          <w:szCs w:val="24"/>
        </w:rPr>
        <w:t xml:space="preserve">Genetic counseling students, as full-time students, have </w:t>
      </w:r>
      <w:r w:rsidRPr="58B97BC1" w:rsidR="542802CC">
        <w:rPr>
          <w:rFonts w:ascii="Times New Roman" w:hAnsi="Times New Roman" w:eastAsia="Times New Roman" w:cs="Times New Roman"/>
          <w:i w:val="0"/>
          <w:iCs w:val="0"/>
          <w:sz w:val="24"/>
          <w:szCs w:val="24"/>
        </w:rPr>
        <w:t>access to</w:t>
      </w:r>
      <w:r w:rsidRPr="58B97BC1" w:rsidR="7ADB6E8A">
        <w:rPr>
          <w:rFonts w:ascii="Times New Roman" w:hAnsi="Times New Roman" w:eastAsia="Times New Roman" w:cs="Times New Roman"/>
          <w:i w:val="0"/>
          <w:iCs w:val="0"/>
          <w:sz w:val="24"/>
          <w:szCs w:val="24"/>
        </w:rPr>
        <w:t xml:space="preserve"> a variety of resources through the Counseling &amp; Psychological Services (CAPS) at UNMC. CAPS provides individual counseling, group counseling, </w:t>
      </w:r>
      <w:r w:rsidRPr="58B97BC1" w:rsidR="7ADB6E8A">
        <w:rPr>
          <w:rFonts w:ascii="Times New Roman" w:hAnsi="Times New Roman" w:eastAsia="Times New Roman" w:cs="Times New Roman"/>
          <w:i w:val="0"/>
          <w:iCs w:val="0"/>
          <w:sz w:val="24"/>
          <w:szCs w:val="24"/>
        </w:rPr>
        <w:t>bio-feedback</w:t>
      </w:r>
      <w:r w:rsidRPr="58B97BC1" w:rsidR="7ADB6E8A">
        <w:rPr>
          <w:rFonts w:ascii="Times New Roman" w:hAnsi="Times New Roman" w:eastAsia="Times New Roman" w:cs="Times New Roman"/>
          <w:i w:val="0"/>
          <w:iCs w:val="0"/>
          <w:sz w:val="24"/>
          <w:szCs w:val="24"/>
        </w:rPr>
        <w:t xml:space="preserve"> and relaxation training, peer support, crisis support, and more. Beginning Fall 2023, first year genetic counseling students will </w:t>
      </w:r>
      <w:r w:rsidRPr="58B97BC1" w:rsidR="7ADB6E8A">
        <w:rPr>
          <w:rFonts w:ascii="Times New Roman" w:hAnsi="Times New Roman" w:eastAsia="Times New Roman" w:cs="Times New Roman"/>
          <w:i w:val="0"/>
          <w:iCs w:val="0"/>
          <w:sz w:val="24"/>
          <w:szCs w:val="24"/>
        </w:rPr>
        <w:t>participate</w:t>
      </w:r>
      <w:r w:rsidRPr="58B97BC1" w:rsidR="7ADB6E8A">
        <w:rPr>
          <w:rFonts w:ascii="Times New Roman" w:hAnsi="Times New Roman" w:eastAsia="Times New Roman" w:cs="Times New Roman"/>
          <w:i w:val="0"/>
          <w:iCs w:val="0"/>
          <w:sz w:val="24"/>
          <w:szCs w:val="24"/>
        </w:rPr>
        <w:t xml:space="preserve"> in the “Quick Checks” program available through CAPS. This program provides an </w:t>
      </w:r>
      <w:r w:rsidRPr="58B97BC1" w:rsidR="7ADB6E8A">
        <w:rPr>
          <w:rFonts w:ascii="Times New Roman" w:hAnsi="Times New Roman" w:eastAsia="Times New Roman" w:cs="Times New Roman"/>
          <w:i w:val="0"/>
          <w:iCs w:val="0"/>
          <w:sz w:val="24"/>
          <w:szCs w:val="24"/>
        </w:rPr>
        <w:t xml:space="preserve">introductory visit to all students to decrease barriers and support access for potential future visits. </w:t>
      </w:r>
    </w:p>
    <w:p w:rsidRPr="00862DBC" w:rsidR="000F4D32" w:rsidP="565260D8" w:rsidRDefault="5B698559" w14:paraId="6CF30945" w14:textId="7A531069">
      <w:pPr>
        <w:pStyle w:val="Heading2"/>
        <w:rPr>
          <w:rFonts w:ascii="Times New Roman" w:hAnsi="Times New Roman" w:eastAsia="Times New Roman" w:cs="Times New Roman"/>
          <w:i w:val="0"/>
          <w:iCs w:val="0"/>
          <w:sz w:val="24"/>
          <w:szCs w:val="24"/>
        </w:rPr>
      </w:pPr>
      <w:bookmarkStart w:name="_Toc26399149" w:id="194"/>
      <w:bookmarkStart w:name="_Toc1886146015" w:id="2022030543"/>
      <w:r w:rsidRPr="565260D8" w:rsidR="5B698559">
        <w:rPr>
          <w:rFonts w:ascii="Times New Roman" w:hAnsi="Times New Roman" w:eastAsia="Times New Roman" w:cs="Times New Roman"/>
          <w:i w:val="0"/>
          <w:iCs w:val="0"/>
          <w:sz w:val="24"/>
          <w:szCs w:val="24"/>
        </w:rPr>
        <w:t>Dress Code</w:t>
      </w:r>
      <w:bookmarkEnd w:id="194"/>
      <w:bookmarkEnd w:id="2022030543"/>
    </w:p>
    <w:p w:rsidRPr="0075073A" w:rsidR="000F4D32" w:rsidP="565260D8" w:rsidRDefault="5B698559" w14:paraId="4D7301FE" w14:textId="3D898D34">
      <w:pPr>
        <w:ind w:left="720"/>
        <w:rPr>
          <w:rFonts w:ascii="Times New Roman" w:hAnsi="Times New Roman" w:eastAsia="Times New Roman" w:cs="Times New Roman"/>
          <w:i w:val="0"/>
          <w:iCs w:val="0"/>
          <w:sz w:val="24"/>
          <w:szCs w:val="24"/>
        </w:rPr>
      </w:pPr>
      <w:bookmarkStart w:name="_Toc1914251253" w:id="947971940"/>
      <w:r w:rsidRPr="565260D8" w:rsidR="5B698559">
        <w:rPr>
          <w:rStyle w:val="Heading3Char"/>
          <w:rFonts w:ascii="Times New Roman" w:hAnsi="Times New Roman" w:eastAsia="Times New Roman" w:cs="Times New Roman"/>
          <w:i w:val="0"/>
          <w:iCs w:val="0"/>
          <w:sz w:val="24"/>
          <w:szCs w:val="24"/>
        </w:rPr>
        <w:t>General:</w:t>
      </w:r>
      <w:bookmarkEnd w:id="947971940"/>
      <w:r w:rsidRPr="565260D8" w:rsidR="5B698559">
        <w:rPr>
          <w:rStyle w:val="Heading3Char"/>
          <w:rFonts w:ascii="Times New Roman" w:hAnsi="Times New Roman" w:eastAsia="Times New Roman" w:cs="Times New Roman"/>
          <w:i w:val="0"/>
          <w:iCs w:val="0"/>
          <w:sz w:val="24"/>
          <w:szCs w:val="24"/>
        </w:rPr>
        <w:t xml:space="preserve"> </w:t>
      </w:r>
      <w:r w:rsidRPr="565260D8" w:rsidR="5B698559">
        <w:rPr>
          <w:rFonts w:ascii="Times New Roman" w:hAnsi="Times New Roman" w:eastAsia="Times New Roman" w:cs="Times New Roman"/>
          <w:i w:val="0"/>
          <w:iCs w:val="0"/>
          <w:sz w:val="24"/>
          <w:szCs w:val="24"/>
        </w:rPr>
        <w:t xml:space="preserve">According to the CAHP Professional Conduct policy, “Students are required to maintain a neat, professional appearance in all educational activities.” The </w:t>
      </w:r>
      <w:r w:rsidRPr="565260D8" w:rsidR="5B698559">
        <w:rPr>
          <w:rFonts w:ascii="Times New Roman" w:hAnsi="Times New Roman" w:eastAsia="Times New Roman" w:cs="Times New Roman"/>
          <w:i w:val="0"/>
          <w:iCs w:val="0"/>
          <w:sz w:val="24"/>
          <w:szCs w:val="24"/>
        </w:rPr>
        <w:t>remainder</w:t>
      </w:r>
      <w:r w:rsidRPr="565260D8" w:rsidR="5B698559">
        <w:rPr>
          <w:rFonts w:ascii="Times New Roman" w:hAnsi="Times New Roman" w:eastAsia="Times New Roman" w:cs="Times New Roman"/>
          <w:i w:val="0"/>
          <w:iCs w:val="0"/>
          <w:sz w:val="24"/>
          <w:szCs w:val="24"/>
        </w:rPr>
        <w:t xml:space="preserve"> of this section is specific to the Genetic Counseling Program. </w:t>
      </w:r>
    </w:p>
    <w:p w:rsidRPr="0075073A" w:rsidR="000F4D32" w:rsidP="58B97BC1" w:rsidRDefault="000F4D32" w14:paraId="1BA450E6" w14:textId="28166DC3">
      <w:pPr>
        <w:ind w:left="720"/>
        <w:rPr>
          <w:rFonts w:ascii="Times New Roman" w:hAnsi="Times New Roman" w:eastAsia="Times New Roman" w:cs="Times New Roman"/>
          <w:i w:val="0"/>
          <w:iCs w:val="0"/>
          <w:sz w:val="24"/>
          <w:szCs w:val="24"/>
        </w:rPr>
      </w:pPr>
    </w:p>
    <w:p w:rsidRPr="0075073A" w:rsidR="000F4D32" w:rsidP="58B97BC1" w:rsidRDefault="5B698559" w14:paraId="6383A8BF" w14:textId="28B78DE8">
      <w:pPr>
        <w:ind w:left="720"/>
        <w:rPr>
          <w:rFonts w:ascii="Times New Roman" w:hAnsi="Times New Roman" w:eastAsia="Times New Roman" w:cs="Times New Roman"/>
          <w:i w:val="0"/>
          <w:iCs w:val="0"/>
          <w:sz w:val="24"/>
          <w:szCs w:val="24"/>
        </w:rPr>
      </w:pPr>
      <w:r w:rsidRPr="58B97BC1" w:rsidR="5B698559">
        <w:rPr>
          <w:rFonts w:ascii="Times New Roman" w:hAnsi="Times New Roman" w:eastAsia="Times New Roman" w:cs="Times New Roman"/>
          <w:i w:val="0"/>
          <w:iCs w:val="0"/>
          <w:sz w:val="24"/>
          <w:szCs w:val="24"/>
        </w:rPr>
        <w:t xml:space="preserve">Each student must always wear their identification badge. Masks, protective eyewear, and/or other items may be </w:t>
      </w:r>
      <w:r w:rsidRPr="58B97BC1" w:rsidR="5B698559">
        <w:rPr>
          <w:rFonts w:ascii="Times New Roman" w:hAnsi="Times New Roman" w:eastAsia="Times New Roman" w:cs="Times New Roman"/>
          <w:i w:val="0"/>
          <w:iCs w:val="0"/>
          <w:sz w:val="24"/>
          <w:szCs w:val="24"/>
        </w:rPr>
        <w:t>required</w:t>
      </w:r>
      <w:r w:rsidRPr="58B97BC1" w:rsidR="5B698559">
        <w:rPr>
          <w:rFonts w:ascii="Times New Roman" w:hAnsi="Times New Roman" w:eastAsia="Times New Roman" w:cs="Times New Roman"/>
          <w:i w:val="0"/>
          <w:iCs w:val="0"/>
          <w:sz w:val="24"/>
          <w:szCs w:val="24"/>
        </w:rPr>
        <w:t xml:space="preserve"> for classes and/or placements. Generally, closely trimmed beards, sideburns, and mustaches are allowed. </w:t>
      </w:r>
    </w:p>
    <w:p w:rsidRPr="0075073A" w:rsidR="000F4D32" w:rsidP="58B97BC1" w:rsidRDefault="000F4D32" w14:paraId="43D15FB7" w14:textId="67C7F06E">
      <w:pPr>
        <w:ind w:left="720"/>
        <w:rPr>
          <w:rFonts w:ascii="Times New Roman" w:hAnsi="Times New Roman" w:eastAsia="Times New Roman" w:cs="Times New Roman"/>
          <w:i w:val="0"/>
          <w:iCs w:val="0"/>
          <w:sz w:val="24"/>
          <w:szCs w:val="24"/>
        </w:rPr>
      </w:pPr>
    </w:p>
    <w:p w:rsidRPr="0075073A" w:rsidR="000F4D32" w:rsidP="58B97BC1" w:rsidRDefault="5B698559" w14:paraId="15DBCD46" w14:textId="288A0B40">
      <w:pPr>
        <w:ind w:left="720"/>
        <w:rPr>
          <w:rFonts w:ascii="Times New Roman" w:hAnsi="Times New Roman" w:eastAsia="Times New Roman" w:cs="Times New Roman"/>
          <w:i w:val="0"/>
          <w:iCs w:val="0"/>
          <w:sz w:val="24"/>
          <w:szCs w:val="24"/>
        </w:rPr>
      </w:pPr>
      <w:r w:rsidRPr="58B97BC1" w:rsidR="5B698559">
        <w:rPr>
          <w:rFonts w:ascii="Times New Roman" w:hAnsi="Times New Roman" w:eastAsia="Times New Roman" w:cs="Times New Roman"/>
          <w:i w:val="0"/>
          <w:iCs w:val="0"/>
          <w:sz w:val="24"/>
          <w:szCs w:val="24"/>
        </w:rPr>
        <w:t xml:space="preserve">Hurtful wording and offensive graphics on clothing are not allowed. Students, faculty, and staff who have questions or concerns </w:t>
      </w:r>
      <w:r w:rsidRPr="58B97BC1" w:rsidR="5B698559">
        <w:rPr>
          <w:rFonts w:ascii="Times New Roman" w:hAnsi="Times New Roman" w:eastAsia="Times New Roman" w:cs="Times New Roman"/>
          <w:i w:val="0"/>
          <w:iCs w:val="0"/>
          <w:sz w:val="24"/>
          <w:szCs w:val="24"/>
        </w:rPr>
        <w:t>for student</w:t>
      </w:r>
      <w:r w:rsidRPr="58B97BC1" w:rsidR="5B698559">
        <w:rPr>
          <w:rFonts w:ascii="Times New Roman" w:hAnsi="Times New Roman" w:eastAsia="Times New Roman" w:cs="Times New Roman"/>
          <w:i w:val="0"/>
          <w:iCs w:val="0"/>
          <w:sz w:val="24"/>
          <w:szCs w:val="24"/>
        </w:rPr>
        <w:t xml:space="preserve"> dress code will meet with the </w:t>
      </w:r>
      <w:r w:rsidRPr="58B97BC1" w:rsidR="5957B0D1">
        <w:rPr>
          <w:rFonts w:ascii="Times New Roman" w:hAnsi="Times New Roman" w:eastAsia="Times New Roman" w:cs="Times New Roman"/>
          <w:i w:val="0"/>
          <w:iCs w:val="0"/>
          <w:sz w:val="24"/>
          <w:szCs w:val="24"/>
        </w:rPr>
        <w:t>Program Director</w:t>
      </w:r>
      <w:r w:rsidRPr="58B97BC1" w:rsidR="5B698559">
        <w:rPr>
          <w:rFonts w:ascii="Times New Roman" w:hAnsi="Times New Roman" w:eastAsia="Times New Roman" w:cs="Times New Roman"/>
          <w:i w:val="0"/>
          <w:iCs w:val="0"/>
          <w:sz w:val="24"/>
          <w:szCs w:val="24"/>
        </w:rPr>
        <w:t xml:space="preserve"> who will try to answer the questions and/or address the concerns. Depending on the </w:t>
      </w:r>
      <w:r w:rsidRPr="58B97BC1" w:rsidR="5B698559">
        <w:rPr>
          <w:rFonts w:ascii="Times New Roman" w:hAnsi="Times New Roman" w:eastAsia="Times New Roman" w:cs="Times New Roman"/>
          <w:i w:val="0"/>
          <w:iCs w:val="0"/>
          <w:sz w:val="24"/>
          <w:szCs w:val="24"/>
        </w:rPr>
        <w:t>concern</w:t>
      </w:r>
      <w:r w:rsidRPr="58B97BC1" w:rsidR="5B698559">
        <w:rPr>
          <w:rFonts w:ascii="Times New Roman" w:hAnsi="Times New Roman" w:eastAsia="Times New Roman" w:cs="Times New Roman"/>
          <w:i w:val="0"/>
          <w:iCs w:val="0"/>
          <w:sz w:val="24"/>
          <w:szCs w:val="24"/>
        </w:rPr>
        <w:t xml:space="preserve">, </w:t>
      </w:r>
      <w:r w:rsidRPr="58B97BC1" w:rsidR="5B698559">
        <w:rPr>
          <w:rFonts w:ascii="Times New Roman" w:hAnsi="Times New Roman" w:eastAsia="Times New Roman" w:cs="Times New Roman"/>
          <w:i w:val="0"/>
          <w:iCs w:val="0"/>
          <w:sz w:val="24"/>
          <w:szCs w:val="24"/>
        </w:rPr>
        <w:t>additional</w:t>
      </w:r>
      <w:r w:rsidRPr="58B97BC1" w:rsidR="5B698559">
        <w:rPr>
          <w:rFonts w:ascii="Times New Roman" w:hAnsi="Times New Roman" w:eastAsia="Times New Roman" w:cs="Times New Roman"/>
          <w:i w:val="0"/>
          <w:iCs w:val="0"/>
          <w:sz w:val="24"/>
          <w:szCs w:val="24"/>
        </w:rPr>
        <w:t xml:space="preserve"> actions may be taken and can include a written warning in the Student File or disciplinary procedures </w:t>
      </w:r>
      <w:r w:rsidRPr="58B97BC1" w:rsidR="5B698559">
        <w:rPr>
          <w:rFonts w:ascii="Times New Roman" w:hAnsi="Times New Roman" w:eastAsia="Times New Roman" w:cs="Times New Roman"/>
          <w:i w:val="0"/>
          <w:iCs w:val="0"/>
          <w:sz w:val="24"/>
          <w:szCs w:val="24"/>
        </w:rPr>
        <w:t>in accordance with</w:t>
      </w:r>
      <w:r w:rsidRPr="58B97BC1" w:rsidR="5B698559">
        <w:rPr>
          <w:rFonts w:ascii="Times New Roman" w:hAnsi="Times New Roman" w:eastAsia="Times New Roman" w:cs="Times New Roman"/>
          <w:i w:val="0"/>
          <w:iCs w:val="0"/>
          <w:sz w:val="24"/>
          <w:szCs w:val="24"/>
        </w:rPr>
        <w:t xml:space="preserve"> the UNMC Student Code of Conduct.</w:t>
      </w:r>
    </w:p>
    <w:p w:rsidRPr="0075073A" w:rsidR="000F4D32" w:rsidP="58B97BC1" w:rsidRDefault="000F4D32" w14:paraId="277A8F71" w14:textId="4DC0D43B">
      <w:pPr>
        <w:ind w:left="720"/>
        <w:rPr>
          <w:rFonts w:ascii="Times New Roman" w:hAnsi="Times New Roman" w:eastAsia="Times New Roman" w:cs="Times New Roman"/>
          <w:i w:val="0"/>
          <w:iCs w:val="0"/>
          <w:sz w:val="24"/>
          <w:szCs w:val="24"/>
        </w:rPr>
      </w:pPr>
    </w:p>
    <w:p w:rsidRPr="0075073A" w:rsidR="000F4D32" w:rsidP="14E5E696" w:rsidRDefault="5B698559" w14:paraId="61B7094F" w14:textId="55C44C2B">
      <w:pPr>
        <w:ind w:left="720"/>
        <w:rPr>
          <w:rFonts w:ascii="Times New Roman" w:hAnsi="Times New Roman" w:eastAsia="Times New Roman" w:cs="Times New Roman"/>
          <w:i w:val="0"/>
          <w:iCs w:val="0"/>
          <w:sz w:val="24"/>
          <w:szCs w:val="24"/>
        </w:rPr>
      </w:pPr>
      <w:bookmarkStart w:name="_Toc1978009215" w:id="1006203117"/>
      <w:r w:rsidRPr="14E5E696" w:rsidR="5B698559">
        <w:rPr>
          <w:rStyle w:val="Heading3Char"/>
          <w:rFonts w:ascii="Times New Roman" w:hAnsi="Times New Roman" w:eastAsia="Times New Roman" w:cs="Times New Roman"/>
          <w:i w:val="0"/>
          <w:iCs w:val="0"/>
          <w:sz w:val="24"/>
          <w:szCs w:val="24"/>
        </w:rPr>
        <w:t>Classes:</w:t>
      </w:r>
      <w:bookmarkEnd w:id="1006203117"/>
      <w:r w:rsidRPr="14E5E696" w:rsidR="5B698559">
        <w:rPr>
          <w:rStyle w:val="Heading3Char"/>
          <w:rFonts w:ascii="Times New Roman" w:hAnsi="Times New Roman" w:eastAsia="Times New Roman" w:cs="Times New Roman"/>
          <w:i w:val="0"/>
          <w:iCs w:val="0"/>
          <w:sz w:val="24"/>
          <w:szCs w:val="24"/>
        </w:rPr>
        <w:t xml:space="preserve"> </w:t>
      </w:r>
      <w:r w:rsidRPr="14E5E696" w:rsidR="5B698559">
        <w:rPr>
          <w:rFonts w:ascii="Times New Roman" w:hAnsi="Times New Roman" w:eastAsia="Times New Roman" w:cs="Times New Roman"/>
          <w:i w:val="0"/>
          <w:iCs w:val="0"/>
          <w:sz w:val="24"/>
          <w:szCs w:val="24"/>
        </w:rPr>
        <w:t xml:space="preserve">When taking classes, students may wear casual attire. This </w:t>
      </w:r>
      <w:r w:rsidRPr="14E5E696" w:rsidR="5B698559">
        <w:rPr>
          <w:rFonts w:ascii="Times New Roman" w:hAnsi="Times New Roman" w:eastAsia="Times New Roman" w:cs="Times New Roman"/>
          <w:i w:val="0"/>
          <w:iCs w:val="0"/>
          <w:sz w:val="24"/>
          <w:szCs w:val="24"/>
        </w:rPr>
        <w:t>includes t</w:t>
      </w:r>
      <w:r w:rsidRPr="14E5E696" w:rsidR="5B698559">
        <w:rPr>
          <w:rFonts w:ascii="Times New Roman" w:hAnsi="Times New Roman" w:eastAsia="Times New Roman" w:cs="Times New Roman"/>
          <w:i w:val="0"/>
          <w:iCs w:val="0"/>
          <w:sz w:val="24"/>
          <w:szCs w:val="24"/>
        </w:rPr>
        <w:t xml:space="preserve">-shirts, sweaters, jeans, </w:t>
      </w:r>
      <w:r w:rsidRPr="14E5E696" w:rsidR="2C89A023">
        <w:rPr>
          <w:rFonts w:ascii="Times New Roman" w:hAnsi="Times New Roman" w:eastAsia="Times New Roman" w:cs="Times New Roman"/>
          <w:i w:val="0"/>
          <w:iCs w:val="0"/>
          <w:sz w:val="24"/>
          <w:szCs w:val="24"/>
        </w:rPr>
        <w:t xml:space="preserve">leggings, </w:t>
      </w:r>
      <w:r w:rsidRPr="14E5E696" w:rsidR="5B698559">
        <w:rPr>
          <w:rFonts w:ascii="Times New Roman" w:hAnsi="Times New Roman" w:eastAsia="Times New Roman" w:cs="Times New Roman"/>
          <w:i w:val="0"/>
          <w:iCs w:val="0"/>
          <w:sz w:val="24"/>
          <w:szCs w:val="24"/>
        </w:rPr>
        <w:t xml:space="preserve">and non-athletic shorts. Shoes can include flip flops, sandals, and tennis shoes. Any questions about dress code in the classrooms should be routed to the </w:t>
      </w:r>
      <w:r w:rsidRPr="14E5E696" w:rsidR="5957B0D1">
        <w:rPr>
          <w:rFonts w:ascii="Times New Roman" w:hAnsi="Times New Roman" w:eastAsia="Times New Roman" w:cs="Times New Roman"/>
          <w:i w:val="0"/>
          <w:iCs w:val="0"/>
          <w:sz w:val="24"/>
          <w:szCs w:val="24"/>
        </w:rPr>
        <w:t>Program Director</w:t>
      </w:r>
      <w:r w:rsidRPr="14E5E696" w:rsidR="5B698559">
        <w:rPr>
          <w:rFonts w:ascii="Times New Roman" w:hAnsi="Times New Roman" w:eastAsia="Times New Roman" w:cs="Times New Roman"/>
          <w:i w:val="0"/>
          <w:iCs w:val="0"/>
          <w:sz w:val="24"/>
          <w:szCs w:val="24"/>
        </w:rPr>
        <w:t>.</w:t>
      </w:r>
    </w:p>
    <w:p w:rsidRPr="0075073A" w:rsidR="000F4D32" w:rsidP="58B97BC1" w:rsidRDefault="000F4D32" w14:paraId="29734901" w14:textId="354FCD47">
      <w:pPr>
        <w:ind w:left="720"/>
        <w:rPr>
          <w:rFonts w:ascii="Times New Roman" w:hAnsi="Times New Roman" w:eastAsia="Times New Roman" w:cs="Times New Roman"/>
          <w:b w:val="1"/>
          <w:bCs w:val="1"/>
          <w:i w:val="0"/>
          <w:iCs w:val="0"/>
          <w:sz w:val="24"/>
          <w:szCs w:val="24"/>
        </w:rPr>
      </w:pPr>
    </w:p>
    <w:p w:rsidRPr="0075073A" w:rsidR="000F4D32" w:rsidP="565260D8" w:rsidRDefault="5B698559" w14:paraId="75E9DDB4" w14:textId="552FB348">
      <w:pPr>
        <w:ind w:left="720"/>
        <w:rPr>
          <w:rFonts w:ascii="Times New Roman" w:hAnsi="Times New Roman" w:eastAsia="Times New Roman" w:cs="Times New Roman"/>
          <w:i w:val="0"/>
          <w:iCs w:val="0"/>
          <w:sz w:val="24"/>
          <w:szCs w:val="24"/>
        </w:rPr>
      </w:pPr>
      <w:bookmarkStart w:name="_Toc558567391" w:id="55353908"/>
      <w:r w:rsidRPr="565260D8" w:rsidR="5B698559">
        <w:rPr>
          <w:rStyle w:val="Heading3Char"/>
          <w:rFonts w:ascii="Times New Roman" w:hAnsi="Times New Roman" w:eastAsia="Times New Roman" w:cs="Times New Roman"/>
          <w:i w:val="0"/>
          <w:iCs w:val="0"/>
          <w:sz w:val="24"/>
          <w:szCs w:val="24"/>
        </w:rPr>
        <w:t>Fieldwork Placements:</w:t>
      </w:r>
      <w:bookmarkEnd w:id="55353908"/>
      <w:r w:rsidRPr="565260D8" w:rsidR="5B698559">
        <w:rPr>
          <w:rStyle w:val="Heading3Char"/>
          <w:rFonts w:ascii="Times New Roman" w:hAnsi="Times New Roman" w:eastAsia="Times New Roman" w:cs="Times New Roman"/>
          <w:i w:val="0"/>
          <w:iCs w:val="0"/>
          <w:sz w:val="24"/>
          <w:szCs w:val="24"/>
        </w:rPr>
        <w:t xml:space="preserve"> </w:t>
      </w:r>
      <w:r w:rsidRPr="565260D8" w:rsidR="5B698559">
        <w:rPr>
          <w:rFonts w:ascii="Times New Roman" w:hAnsi="Times New Roman" w:eastAsia="Times New Roman" w:cs="Times New Roman"/>
          <w:i w:val="0"/>
          <w:iCs w:val="0"/>
          <w:sz w:val="24"/>
          <w:szCs w:val="24"/>
        </w:rPr>
        <w:t xml:space="preserve">(clinics, hospitals, businesses): When at a fieldwork placement site (including MMI), students must </w:t>
      </w:r>
      <w:r w:rsidRPr="565260D8" w:rsidR="5B698559">
        <w:rPr>
          <w:rFonts w:ascii="Times New Roman" w:hAnsi="Times New Roman" w:eastAsia="Times New Roman" w:cs="Times New Roman"/>
          <w:i w:val="0"/>
          <w:iCs w:val="0"/>
          <w:sz w:val="24"/>
          <w:szCs w:val="24"/>
        </w:rPr>
        <w:t>comply with</w:t>
      </w:r>
      <w:r w:rsidRPr="565260D8" w:rsidR="5B698559">
        <w:rPr>
          <w:rFonts w:ascii="Times New Roman" w:hAnsi="Times New Roman" w:eastAsia="Times New Roman" w:cs="Times New Roman"/>
          <w:i w:val="0"/>
          <w:iCs w:val="0"/>
          <w:sz w:val="24"/>
          <w:szCs w:val="24"/>
        </w:rPr>
        <w:t xml:space="preserve"> the dress code and safety requirements of the specific facility—</w:t>
      </w:r>
      <w:r w:rsidRPr="565260D8" w:rsidR="5B698559">
        <w:rPr>
          <w:rFonts w:ascii="Times New Roman" w:hAnsi="Times New Roman" w:eastAsia="Times New Roman" w:cs="Times New Roman"/>
          <w:i w:val="0"/>
          <w:iCs w:val="0"/>
          <w:sz w:val="24"/>
          <w:szCs w:val="24"/>
        </w:rPr>
        <w:t>this includes any time on site for chart review, meetings, etc.</w:t>
      </w:r>
      <w:r w:rsidRPr="565260D8" w:rsidR="5B698559">
        <w:rPr>
          <w:rFonts w:ascii="Times New Roman" w:hAnsi="Times New Roman" w:eastAsia="Times New Roman" w:cs="Times New Roman"/>
          <w:i w:val="0"/>
          <w:iCs w:val="0"/>
          <w:sz w:val="24"/>
          <w:szCs w:val="24"/>
        </w:rPr>
        <w:t xml:space="preserve"> Business casual attire is </w:t>
      </w:r>
      <w:r w:rsidRPr="565260D8" w:rsidR="5B698559">
        <w:rPr>
          <w:rFonts w:ascii="Times New Roman" w:hAnsi="Times New Roman" w:eastAsia="Times New Roman" w:cs="Times New Roman"/>
          <w:i w:val="0"/>
          <w:iCs w:val="0"/>
          <w:sz w:val="24"/>
          <w:szCs w:val="24"/>
        </w:rPr>
        <w:t>generally recommended</w:t>
      </w:r>
      <w:r w:rsidRPr="565260D8" w:rsidR="5B698559">
        <w:rPr>
          <w:rFonts w:ascii="Times New Roman" w:hAnsi="Times New Roman" w:eastAsia="Times New Roman" w:cs="Times New Roman"/>
          <w:i w:val="0"/>
          <w:iCs w:val="0"/>
          <w:sz w:val="24"/>
          <w:szCs w:val="24"/>
        </w:rPr>
        <w:t xml:space="preserve"> for placements. Unacceptable forms of dress in patient care areas can include jeans, athletic wear, shorts, t-shirts, low necklines, bare backs, and open-toe shoes (sandals, flip flops, </w:t>
      </w:r>
      <w:r w:rsidRPr="565260D8" w:rsidR="5B698559">
        <w:rPr>
          <w:rFonts w:ascii="Times New Roman" w:hAnsi="Times New Roman" w:eastAsia="Times New Roman" w:cs="Times New Roman"/>
          <w:i w:val="0"/>
          <w:iCs w:val="0"/>
          <w:sz w:val="24"/>
          <w:szCs w:val="24"/>
        </w:rPr>
        <w:t>etc</w:t>
      </w:r>
      <w:r w:rsidRPr="565260D8" w:rsidR="5B698559">
        <w:rPr>
          <w:rFonts w:ascii="Times New Roman" w:hAnsi="Times New Roman" w:eastAsia="Times New Roman" w:cs="Times New Roman"/>
          <w:i w:val="0"/>
          <w:iCs w:val="0"/>
          <w:sz w:val="24"/>
          <w:szCs w:val="24"/>
        </w:rPr>
        <w:t xml:space="preserve">). Please refer to your placement supervisor for specific dress code requirements. </w:t>
      </w:r>
    </w:p>
    <w:p w:rsidRPr="0075073A" w:rsidR="000F4D32" w:rsidP="58B97BC1" w:rsidRDefault="5B698559" w14:paraId="189EED51" w14:textId="1292A0B1">
      <w:pPr>
        <w:ind w:left="720"/>
        <w:rPr>
          <w:rFonts w:ascii="Times New Roman" w:hAnsi="Times New Roman" w:eastAsia="Times New Roman" w:cs="Times New Roman"/>
          <w:i w:val="0"/>
          <w:iCs w:val="0"/>
          <w:sz w:val="24"/>
          <w:szCs w:val="24"/>
        </w:rPr>
      </w:pPr>
      <w:r w:rsidRPr="58B97BC1" w:rsidR="5B698559">
        <w:rPr>
          <w:rFonts w:ascii="Times New Roman" w:hAnsi="Times New Roman" w:eastAsia="Times New Roman" w:cs="Times New Roman"/>
          <w:i w:val="0"/>
          <w:iCs w:val="0"/>
          <w:sz w:val="24"/>
          <w:szCs w:val="24"/>
        </w:rPr>
        <w:t xml:space="preserve"> </w:t>
      </w:r>
    </w:p>
    <w:p w:rsidRPr="0075073A" w:rsidR="000F4D32" w:rsidP="58B97BC1" w:rsidRDefault="5B698559" w14:paraId="77001980" w14:textId="7813EF93">
      <w:pPr>
        <w:ind w:left="720"/>
        <w:rPr>
          <w:rFonts w:ascii="Times New Roman" w:hAnsi="Times New Roman" w:eastAsia="Times New Roman" w:cs="Times New Roman"/>
          <w:i w:val="0"/>
          <w:iCs w:val="0"/>
          <w:sz w:val="24"/>
          <w:szCs w:val="24"/>
        </w:rPr>
      </w:pPr>
      <w:r w:rsidRPr="58B97BC1" w:rsidR="5B698559">
        <w:rPr>
          <w:rFonts w:ascii="Times New Roman" w:hAnsi="Times New Roman" w:eastAsia="Times New Roman" w:cs="Times New Roman"/>
          <w:i w:val="0"/>
          <w:iCs w:val="0"/>
          <w:sz w:val="24"/>
          <w:szCs w:val="24"/>
        </w:rPr>
        <w:t xml:space="preserve">Students who </w:t>
      </w:r>
      <w:r w:rsidRPr="58B97BC1" w:rsidR="5B698559">
        <w:rPr>
          <w:rFonts w:ascii="Times New Roman" w:hAnsi="Times New Roman" w:eastAsia="Times New Roman" w:cs="Times New Roman"/>
          <w:i w:val="0"/>
          <w:iCs w:val="0"/>
          <w:sz w:val="24"/>
          <w:szCs w:val="24"/>
        </w:rPr>
        <w:t>fail to</w:t>
      </w:r>
      <w:r w:rsidRPr="58B97BC1" w:rsidR="5B698559">
        <w:rPr>
          <w:rFonts w:ascii="Times New Roman" w:hAnsi="Times New Roman" w:eastAsia="Times New Roman" w:cs="Times New Roman"/>
          <w:i w:val="0"/>
          <w:iCs w:val="0"/>
          <w:sz w:val="24"/>
          <w:szCs w:val="24"/>
        </w:rPr>
        <w:t xml:space="preserve"> </w:t>
      </w:r>
      <w:r w:rsidRPr="58B97BC1" w:rsidR="5B698559">
        <w:rPr>
          <w:rFonts w:ascii="Times New Roman" w:hAnsi="Times New Roman" w:eastAsia="Times New Roman" w:cs="Times New Roman"/>
          <w:i w:val="0"/>
          <w:iCs w:val="0"/>
          <w:sz w:val="24"/>
          <w:szCs w:val="24"/>
        </w:rPr>
        <w:t>comply with</w:t>
      </w:r>
      <w:r w:rsidRPr="58B97BC1" w:rsidR="5B698559">
        <w:rPr>
          <w:rFonts w:ascii="Times New Roman" w:hAnsi="Times New Roman" w:eastAsia="Times New Roman" w:cs="Times New Roman"/>
          <w:i w:val="0"/>
          <w:iCs w:val="0"/>
          <w:sz w:val="24"/>
          <w:szCs w:val="24"/>
        </w:rPr>
        <w:t xml:space="preserve"> the dress code requirements (as </w:t>
      </w:r>
      <w:r w:rsidRPr="58B97BC1" w:rsidR="5B698559">
        <w:rPr>
          <w:rFonts w:ascii="Times New Roman" w:hAnsi="Times New Roman" w:eastAsia="Times New Roman" w:cs="Times New Roman"/>
          <w:i w:val="0"/>
          <w:iCs w:val="0"/>
          <w:sz w:val="24"/>
          <w:szCs w:val="24"/>
        </w:rPr>
        <w:t>stated</w:t>
      </w:r>
      <w:r w:rsidRPr="58B97BC1" w:rsidR="5B698559">
        <w:rPr>
          <w:rFonts w:ascii="Times New Roman" w:hAnsi="Times New Roman" w:eastAsia="Times New Roman" w:cs="Times New Roman"/>
          <w:i w:val="0"/>
          <w:iCs w:val="0"/>
          <w:sz w:val="24"/>
          <w:szCs w:val="24"/>
        </w:rPr>
        <w:t xml:space="preserve"> here or required by specific fieldwork placement site) may be dismissed from the program activities, and this could result in failure to meet the requirements of the experience.</w:t>
      </w:r>
    </w:p>
    <w:p w:rsidRPr="00862DBC" w:rsidR="000F4D32" w:rsidP="565260D8" w:rsidRDefault="310AD827" w14:paraId="4062B04D" w14:textId="5DBA1F87">
      <w:pPr>
        <w:pStyle w:val="Heading2"/>
        <w:rPr>
          <w:rFonts w:ascii="Times New Roman" w:hAnsi="Times New Roman" w:eastAsia="Times New Roman" w:cs="Times New Roman"/>
          <w:i w:val="0"/>
          <w:iCs w:val="0"/>
          <w:sz w:val="24"/>
          <w:szCs w:val="24"/>
        </w:rPr>
      </w:pPr>
      <w:bookmarkStart w:name="_Toc134672018" w:id="198"/>
      <w:bookmarkStart w:name="_Toc864271651" w:id="1673674662"/>
      <w:r w:rsidRPr="565260D8" w:rsidR="310AD827">
        <w:rPr>
          <w:rFonts w:ascii="Times New Roman" w:hAnsi="Times New Roman" w:eastAsia="Times New Roman" w:cs="Times New Roman"/>
          <w:i w:val="0"/>
          <w:iCs w:val="0"/>
          <w:sz w:val="24"/>
          <w:szCs w:val="24"/>
        </w:rPr>
        <w:t>Feedback</w:t>
      </w:r>
      <w:bookmarkEnd w:id="198"/>
      <w:bookmarkEnd w:id="1673674662"/>
    </w:p>
    <w:p w:rsidRPr="0075073A" w:rsidR="000F4D32" w:rsidP="565260D8" w:rsidRDefault="72C5BACC" w14:paraId="276E8CC6" w14:textId="47460C80">
      <w:pPr>
        <w:pStyle w:val="Heading3"/>
        <w:rPr>
          <w:rFonts w:ascii="Times New Roman" w:hAnsi="Times New Roman" w:eastAsia="Times New Roman" w:cs="Times New Roman"/>
          <w:i w:val="0"/>
          <w:iCs w:val="0"/>
          <w:sz w:val="24"/>
          <w:szCs w:val="24"/>
          <w:u w:val="single"/>
        </w:rPr>
      </w:pPr>
      <w:bookmarkStart w:name="_Toc1512168213" w:id="765247273"/>
      <w:r w:rsidRPr="565260D8" w:rsidR="72C5BACC">
        <w:rPr>
          <w:rFonts w:ascii="Times New Roman" w:hAnsi="Times New Roman" w:eastAsia="Times New Roman" w:cs="Times New Roman"/>
          <w:i w:val="0"/>
          <w:iCs w:val="0"/>
          <w:sz w:val="24"/>
          <w:szCs w:val="24"/>
        </w:rPr>
        <w:t>Student</w:t>
      </w:r>
      <w:bookmarkEnd w:id="765247273"/>
    </w:p>
    <w:p w:rsidRPr="0075073A" w:rsidR="000F4D32" w:rsidP="58B97BC1" w:rsidRDefault="6949850C" w14:paraId="04F0F4C9" w14:textId="0C43B3F7">
      <w:pPr>
        <w:rPr>
          <w:rFonts w:ascii="Times New Roman" w:hAnsi="Times New Roman" w:eastAsia="Times New Roman" w:cs="Times New Roman"/>
          <w:i w:val="0"/>
          <w:iCs w:val="0"/>
          <w:sz w:val="24"/>
          <w:szCs w:val="24"/>
        </w:rPr>
      </w:pPr>
      <w:r w:rsidRPr="58B97BC1" w:rsidR="6949850C">
        <w:rPr>
          <w:rFonts w:ascii="Times New Roman" w:hAnsi="Times New Roman" w:eastAsia="Times New Roman" w:cs="Times New Roman"/>
          <w:i w:val="0"/>
          <w:iCs w:val="0"/>
          <w:sz w:val="24"/>
          <w:szCs w:val="24"/>
        </w:rPr>
        <w:t>Seeking</w:t>
      </w:r>
      <w:r w:rsidRPr="58B97BC1" w:rsidR="6949850C">
        <w:rPr>
          <w:rFonts w:ascii="Times New Roman" w:hAnsi="Times New Roman" w:eastAsia="Times New Roman" w:cs="Times New Roman"/>
          <w:i w:val="0"/>
          <w:iCs w:val="0"/>
          <w:sz w:val="24"/>
          <w:szCs w:val="24"/>
        </w:rPr>
        <w:t xml:space="preserve"> and responding appropriately to feedback is a practice-based competency in genetic counseling. </w:t>
      </w:r>
      <w:r w:rsidRPr="58B97BC1" w:rsidR="3C3FF888">
        <w:rPr>
          <w:rFonts w:ascii="Times New Roman" w:hAnsi="Times New Roman" w:eastAsia="Times New Roman" w:cs="Times New Roman"/>
          <w:i w:val="0"/>
          <w:iCs w:val="0"/>
          <w:sz w:val="24"/>
          <w:szCs w:val="24"/>
        </w:rPr>
        <w:t xml:space="preserve">Genetic counseling students </w:t>
      </w:r>
      <w:r w:rsidRPr="58B97BC1" w:rsidR="02E499E2">
        <w:rPr>
          <w:rFonts w:ascii="Times New Roman" w:hAnsi="Times New Roman" w:eastAsia="Times New Roman" w:cs="Times New Roman"/>
          <w:i w:val="0"/>
          <w:iCs w:val="0"/>
          <w:sz w:val="24"/>
          <w:szCs w:val="24"/>
        </w:rPr>
        <w:t xml:space="preserve">will </w:t>
      </w:r>
      <w:r w:rsidRPr="58B97BC1" w:rsidR="3C3FF888">
        <w:rPr>
          <w:rFonts w:ascii="Times New Roman" w:hAnsi="Times New Roman" w:eastAsia="Times New Roman" w:cs="Times New Roman"/>
          <w:i w:val="0"/>
          <w:iCs w:val="0"/>
          <w:sz w:val="24"/>
          <w:szCs w:val="24"/>
        </w:rPr>
        <w:t xml:space="preserve">receive feedback throughout their time in the program. </w:t>
      </w:r>
      <w:r w:rsidRPr="58B97BC1" w:rsidR="56FBC13C">
        <w:rPr>
          <w:rFonts w:ascii="Times New Roman" w:hAnsi="Times New Roman" w:eastAsia="Times New Roman" w:cs="Times New Roman"/>
          <w:i w:val="0"/>
          <w:iCs w:val="0"/>
          <w:sz w:val="24"/>
          <w:szCs w:val="24"/>
        </w:rPr>
        <w:t xml:space="preserve">As part of the Professional Growth and Learning aspect of the Professionalism Rubric, students are expected to </w:t>
      </w:r>
      <w:r w:rsidRPr="58B97BC1" w:rsidR="71989D5A">
        <w:rPr>
          <w:rFonts w:ascii="Times New Roman" w:hAnsi="Times New Roman" w:eastAsia="Times New Roman" w:cs="Times New Roman"/>
          <w:i w:val="0"/>
          <w:iCs w:val="0"/>
          <w:sz w:val="24"/>
          <w:szCs w:val="24"/>
        </w:rPr>
        <w:t>“</w:t>
      </w:r>
      <w:r w:rsidRPr="58B97BC1" w:rsidR="76E14CA8">
        <w:rPr>
          <w:rFonts w:ascii="Times New Roman" w:hAnsi="Times New Roman" w:eastAsia="Times New Roman" w:cs="Times New Roman"/>
          <w:i w:val="0"/>
          <w:iCs w:val="0"/>
          <w:sz w:val="24"/>
          <w:szCs w:val="24"/>
        </w:rPr>
        <w:t xml:space="preserve">consistently seek </w:t>
      </w:r>
      <w:r w:rsidRPr="58B97BC1" w:rsidR="56FBC13C">
        <w:rPr>
          <w:rFonts w:ascii="Times New Roman" w:hAnsi="Times New Roman" w:eastAsia="Times New Roman" w:cs="Times New Roman"/>
          <w:i w:val="0"/>
          <w:iCs w:val="0"/>
          <w:sz w:val="24"/>
          <w:szCs w:val="24"/>
        </w:rPr>
        <w:t xml:space="preserve">feedback and respond well to performance critique, </w:t>
      </w:r>
      <w:r w:rsidRPr="58B97BC1" w:rsidR="3067292E">
        <w:rPr>
          <w:rFonts w:ascii="Times New Roman" w:hAnsi="Times New Roman" w:eastAsia="Times New Roman" w:cs="Times New Roman"/>
          <w:i w:val="0"/>
          <w:iCs w:val="0"/>
          <w:sz w:val="24"/>
          <w:szCs w:val="24"/>
        </w:rPr>
        <w:t>demonstrate a realistic self-reflective practice, and incorporate feedback into future practice</w:t>
      </w:r>
      <w:r w:rsidRPr="58B97BC1" w:rsidR="6249C293">
        <w:rPr>
          <w:rFonts w:ascii="Times New Roman" w:hAnsi="Times New Roman" w:eastAsia="Times New Roman" w:cs="Times New Roman"/>
          <w:i w:val="0"/>
          <w:iCs w:val="0"/>
          <w:sz w:val="24"/>
          <w:szCs w:val="24"/>
        </w:rPr>
        <w:t>.</w:t>
      </w:r>
      <w:r w:rsidRPr="58B97BC1" w:rsidR="465EE2BE">
        <w:rPr>
          <w:rFonts w:ascii="Times New Roman" w:hAnsi="Times New Roman" w:eastAsia="Times New Roman" w:cs="Times New Roman"/>
          <w:i w:val="0"/>
          <w:iCs w:val="0"/>
          <w:sz w:val="24"/>
          <w:szCs w:val="24"/>
        </w:rPr>
        <w:t xml:space="preserve">” </w:t>
      </w:r>
      <w:r w:rsidRPr="58B97BC1" w:rsidR="6249C293">
        <w:rPr>
          <w:rFonts w:ascii="Times New Roman" w:hAnsi="Times New Roman" w:eastAsia="Times New Roman" w:cs="Times New Roman"/>
          <w:i w:val="0"/>
          <w:iCs w:val="0"/>
          <w:sz w:val="24"/>
          <w:szCs w:val="24"/>
        </w:rPr>
        <w:t xml:space="preserve"> </w:t>
      </w:r>
    </w:p>
    <w:p w:rsidRPr="0075073A" w:rsidR="000F4D32" w:rsidP="58B97BC1" w:rsidRDefault="000F4D32" w14:paraId="5F72D7D6" w14:textId="071AB691">
      <w:pPr>
        <w:rPr>
          <w:rFonts w:ascii="Times New Roman" w:hAnsi="Times New Roman" w:eastAsia="Times New Roman" w:cs="Times New Roman"/>
          <w:i w:val="0"/>
          <w:iCs w:val="0"/>
          <w:sz w:val="24"/>
          <w:szCs w:val="24"/>
        </w:rPr>
      </w:pPr>
    </w:p>
    <w:p w:rsidRPr="0075073A" w:rsidR="000F4D32" w:rsidP="58B97BC1" w:rsidRDefault="6FD38297" w14:paraId="7DA8F4FF" w14:textId="47344C77">
      <w:pPr>
        <w:spacing w:line="259" w:lineRule="auto"/>
        <w:rPr>
          <w:rFonts w:ascii="Times New Roman" w:hAnsi="Times New Roman" w:eastAsia="Times New Roman" w:cs="Times New Roman"/>
          <w:i w:val="0"/>
          <w:iCs w:val="0"/>
          <w:sz w:val="24"/>
          <w:szCs w:val="24"/>
        </w:rPr>
      </w:pPr>
      <w:r w:rsidRPr="58B97BC1" w:rsidR="6FD38297">
        <w:rPr>
          <w:rFonts w:ascii="Times New Roman" w:hAnsi="Times New Roman" w:eastAsia="Times New Roman" w:cs="Times New Roman"/>
          <w:i w:val="0"/>
          <w:iCs w:val="0"/>
          <w:sz w:val="24"/>
          <w:szCs w:val="24"/>
        </w:rPr>
        <w:t>Students are also asked to provide feedback</w:t>
      </w:r>
      <w:r w:rsidRPr="58B97BC1" w:rsidR="37827885">
        <w:rPr>
          <w:rFonts w:ascii="Times New Roman" w:hAnsi="Times New Roman" w:eastAsia="Times New Roman" w:cs="Times New Roman"/>
          <w:i w:val="0"/>
          <w:iCs w:val="0"/>
          <w:sz w:val="24"/>
          <w:szCs w:val="24"/>
        </w:rPr>
        <w:t xml:space="preserve"> on instructors, courses, placements, supervisors, and the program</w:t>
      </w:r>
      <w:r w:rsidRPr="58B97BC1" w:rsidR="6FD38297">
        <w:rPr>
          <w:rFonts w:ascii="Times New Roman" w:hAnsi="Times New Roman" w:eastAsia="Times New Roman" w:cs="Times New Roman"/>
          <w:i w:val="0"/>
          <w:iCs w:val="0"/>
          <w:sz w:val="24"/>
          <w:szCs w:val="24"/>
        </w:rPr>
        <w:t xml:space="preserve">. </w:t>
      </w:r>
      <w:r w:rsidRPr="58B97BC1" w:rsidR="250952AA">
        <w:rPr>
          <w:rFonts w:ascii="Times New Roman" w:hAnsi="Times New Roman" w:eastAsia="Times New Roman" w:cs="Times New Roman"/>
          <w:i w:val="0"/>
          <w:iCs w:val="0"/>
          <w:sz w:val="24"/>
          <w:szCs w:val="24"/>
        </w:rPr>
        <w:t xml:space="preserve">Students </w:t>
      </w:r>
      <w:r w:rsidRPr="58B97BC1" w:rsidR="574BD0F8">
        <w:rPr>
          <w:rFonts w:ascii="Times New Roman" w:hAnsi="Times New Roman" w:eastAsia="Times New Roman" w:cs="Times New Roman"/>
          <w:i w:val="0"/>
          <w:iCs w:val="0"/>
          <w:sz w:val="24"/>
          <w:szCs w:val="24"/>
        </w:rPr>
        <w:t xml:space="preserve">must not make </w:t>
      </w:r>
      <w:r w:rsidRPr="58B97BC1" w:rsidR="45FD370C">
        <w:rPr>
          <w:rFonts w:ascii="Times New Roman" w:hAnsi="Times New Roman" w:eastAsia="Times New Roman" w:cs="Times New Roman"/>
          <w:i w:val="0"/>
          <w:iCs w:val="0"/>
          <w:sz w:val="24"/>
          <w:szCs w:val="24"/>
        </w:rPr>
        <w:t>moral or value judgments</w:t>
      </w:r>
      <w:r w:rsidRPr="58B97BC1" w:rsidR="1B45CBB8">
        <w:rPr>
          <w:rFonts w:ascii="Times New Roman" w:hAnsi="Times New Roman" w:eastAsia="Times New Roman" w:cs="Times New Roman"/>
          <w:i w:val="0"/>
          <w:iCs w:val="0"/>
          <w:sz w:val="24"/>
          <w:szCs w:val="24"/>
        </w:rPr>
        <w:t xml:space="preserve"> </w:t>
      </w:r>
      <w:r w:rsidRPr="58B97BC1" w:rsidR="5CC0A955">
        <w:rPr>
          <w:rFonts w:ascii="Times New Roman" w:hAnsi="Times New Roman" w:eastAsia="Times New Roman" w:cs="Times New Roman"/>
          <w:i w:val="0"/>
          <w:iCs w:val="0"/>
          <w:sz w:val="24"/>
          <w:szCs w:val="24"/>
        </w:rPr>
        <w:t xml:space="preserve">or focus on a person’s character. Instead, students should be specific, kind, and </w:t>
      </w:r>
      <w:r w:rsidRPr="58B97BC1" w:rsidR="1B45CBB8">
        <w:rPr>
          <w:rFonts w:ascii="Times New Roman" w:hAnsi="Times New Roman" w:eastAsia="Times New Roman" w:cs="Times New Roman"/>
          <w:i w:val="0"/>
          <w:iCs w:val="0"/>
          <w:sz w:val="24"/>
          <w:szCs w:val="24"/>
        </w:rPr>
        <w:t xml:space="preserve">focus </w:t>
      </w:r>
      <w:r w:rsidRPr="58B97BC1" w:rsidR="37516B49">
        <w:rPr>
          <w:rFonts w:ascii="Times New Roman" w:hAnsi="Times New Roman" w:eastAsia="Times New Roman" w:cs="Times New Roman"/>
          <w:i w:val="0"/>
          <w:iCs w:val="0"/>
          <w:sz w:val="24"/>
          <w:szCs w:val="24"/>
        </w:rPr>
        <w:t>on o</w:t>
      </w:r>
      <w:r w:rsidRPr="58B97BC1" w:rsidR="466A6C67">
        <w:rPr>
          <w:rFonts w:ascii="Times New Roman" w:hAnsi="Times New Roman" w:eastAsia="Times New Roman" w:cs="Times New Roman"/>
          <w:i w:val="0"/>
          <w:iCs w:val="0"/>
          <w:sz w:val="24"/>
          <w:szCs w:val="24"/>
        </w:rPr>
        <w:t xml:space="preserve">bservable behavior. </w:t>
      </w:r>
    </w:p>
    <w:p w:rsidRPr="0075073A" w:rsidR="000F4D32" w:rsidP="58B97BC1" w:rsidRDefault="000F4D32" w14:paraId="6280B8F8" w14:textId="10283F6A">
      <w:pPr>
        <w:spacing w:line="259" w:lineRule="auto"/>
        <w:rPr>
          <w:rFonts w:ascii="Times New Roman" w:hAnsi="Times New Roman" w:eastAsia="Times New Roman" w:cs="Times New Roman"/>
          <w:i w:val="0"/>
          <w:iCs w:val="0"/>
          <w:sz w:val="24"/>
          <w:szCs w:val="24"/>
          <w:u w:val="single"/>
        </w:rPr>
      </w:pPr>
    </w:p>
    <w:p w:rsidRPr="0075073A" w:rsidR="000F4D32" w:rsidP="565260D8" w:rsidRDefault="58E44D07" w14:paraId="7BCE3EF3" w14:textId="622A5CB7">
      <w:pPr>
        <w:pStyle w:val="Heading3"/>
        <w:rPr>
          <w:rFonts w:ascii="Times New Roman" w:hAnsi="Times New Roman" w:eastAsia="Times New Roman" w:cs="Times New Roman"/>
          <w:i w:val="0"/>
          <w:iCs w:val="0"/>
          <w:sz w:val="24"/>
          <w:szCs w:val="24"/>
          <w:u w:val="single"/>
        </w:rPr>
      </w:pPr>
      <w:bookmarkStart w:name="_Toc625779878" w:id="607685722"/>
      <w:r w:rsidRPr="565260D8" w:rsidR="58E44D07">
        <w:rPr>
          <w:rFonts w:ascii="Times New Roman" w:hAnsi="Times New Roman" w:eastAsia="Times New Roman" w:cs="Times New Roman"/>
          <w:i w:val="0"/>
          <w:iCs w:val="0"/>
          <w:sz w:val="24"/>
          <w:szCs w:val="24"/>
        </w:rPr>
        <w:t>Instructor and Course Evaluations</w:t>
      </w:r>
      <w:r w:rsidRPr="565260D8" w:rsidR="66730695">
        <w:rPr>
          <w:rFonts w:ascii="Times New Roman" w:hAnsi="Times New Roman" w:eastAsia="Times New Roman" w:cs="Times New Roman"/>
          <w:i w:val="0"/>
          <w:iCs w:val="0"/>
          <w:sz w:val="24"/>
          <w:szCs w:val="24"/>
        </w:rPr>
        <w:t xml:space="preserve"> (mid</w:t>
      </w:r>
      <w:r w:rsidRPr="565260D8" w:rsidR="008E4074">
        <w:rPr>
          <w:rFonts w:ascii="Times New Roman" w:hAnsi="Times New Roman" w:eastAsia="Times New Roman" w:cs="Times New Roman"/>
          <w:i w:val="0"/>
          <w:iCs w:val="0"/>
          <w:sz w:val="24"/>
          <w:szCs w:val="24"/>
        </w:rPr>
        <w:t>-</w:t>
      </w:r>
      <w:r w:rsidRPr="565260D8" w:rsidR="66730695">
        <w:rPr>
          <w:rFonts w:ascii="Times New Roman" w:hAnsi="Times New Roman" w:eastAsia="Times New Roman" w:cs="Times New Roman"/>
          <w:i w:val="0"/>
          <w:iCs w:val="0"/>
          <w:sz w:val="24"/>
          <w:szCs w:val="24"/>
        </w:rPr>
        <w:t>semester and final)</w:t>
      </w:r>
      <w:bookmarkEnd w:id="607685722"/>
    </w:p>
    <w:p w:rsidRPr="0075073A" w:rsidR="000F4D32" w:rsidP="58B97BC1" w:rsidRDefault="310AD827" w14:paraId="3D29F09D" w14:textId="2BB47456">
      <w:pPr>
        <w:rPr>
          <w:rFonts w:ascii="Times New Roman" w:hAnsi="Times New Roman" w:eastAsia="Times New Roman" w:cs="Times New Roman"/>
          <w:i w:val="0"/>
          <w:iCs w:val="0"/>
          <w:sz w:val="24"/>
          <w:szCs w:val="24"/>
        </w:rPr>
      </w:pPr>
      <w:r w:rsidRPr="58B97BC1" w:rsidR="310AD827">
        <w:rPr>
          <w:rFonts w:ascii="Times New Roman" w:hAnsi="Times New Roman" w:eastAsia="Times New Roman" w:cs="Times New Roman"/>
          <w:i w:val="0"/>
          <w:iCs w:val="0"/>
          <w:sz w:val="24"/>
          <w:szCs w:val="24"/>
        </w:rPr>
        <w:t xml:space="preserve">At the end of each semester, instructor and course evaluations are </w:t>
      </w:r>
      <w:r w:rsidRPr="58B97BC1" w:rsidR="4B8DC6D9">
        <w:rPr>
          <w:rFonts w:ascii="Times New Roman" w:hAnsi="Times New Roman" w:eastAsia="Times New Roman" w:cs="Times New Roman"/>
          <w:i w:val="0"/>
          <w:iCs w:val="0"/>
          <w:sz w:val="24"/>
          <w:szCs w:val="24"/>
        </w:rPr>
        <w:t>completed by students</w:t>
      </w:r>
      <w:r w:rsidRPr="58B97BC1" w:rsidR="310AD827">
        <w:rPr>
          <w:rFonts w:ascii="Times New Roman" w:hAnsi="Times New Roman" w:eastAsia="Times New Roman" w:cs="Times New Roman"/>
          <w:i w:val="0"/>
          <w:iCs w:val="0"/>
          <w:sz w:val="24"/>
          <w:szCs w:val="24"/>
        </w:rPr>
        <w:t xml:space="preserve">. This information </w:t>
      </w:r>
      <w:r w:rsidRPr="58B97BC1" w:rsidR="4D981C1F">
        <w:rPr>
          <w:rFonts w:ascii="Times New Roman" w:hAnsi="Times New Roman" w:eastAsia="Times New Roman" w:cs="Times New Roman"/>
          <w:i w:val="0"/>
          <w:iCs w:val="0"/>
          <w:sz w:val="24"/>
          <w:szCs w:val="24"/>
        </w:rPr>
        <w:t xml:space="preserve">contributes to faculty </w:t>
      </w:r>
      <w:r w:rsidRPr="58B97BC1" w:rsidR="1FEE8003">
        <w:rPr>
          <w:rFonts w:ascii="Times New Roman" w:hAnsi="Times New Roman" w:eastAsia="Times New Roman" w:cs="Times New Roman"/>
          <w:i w:val="0"/>
          <w:iCs w:val="0"/>
          <w:sz w:val="24"/>
          <w:szCs w:val="24"/>
        </w:rPr>
        <w:t xml:space="preserve">reflections </w:t>
      </w:r>
      <w:r w:rsidRPr="58B97BC1" w:rsidR="4D981C1F">
        <w:rPr>
          <w:rFonts w:ascii="Times New Roman" w:hAnsi="Times New Roman" w:eastAsia="Times New Roman" w:cs="Times New Roman"/>
          <w:i w:val="0"/>
          <w:iCs w:val="0"/>
          <w:sz w:val="24"/>
          <w:szCs w:val="24"/>
        </w:rPr>
        <w:t xml:space="preserve">and accreditation reports. </w:t>
      </w:r>
    </w:p>
    <w:p w:rsidRPr="0075073A" w:rsidR="000F4D32" w:rsidP="58B97BC1" w:rsidRDefault="000F4D32" w14:paraId="221A5636" w14:textId="2FB4BDCE">
      <w:pPr>
        <w:rPr>
          <w:rFonts w:ascii="Times New Roman" w:hAnsi="Times New Roman" w:eastAsia="Times New Roman" w:cs="Times New Roman"/>
          <w:i w:val="0"/>
          <w:iCs w:val="0"/>
          <w:sz w:val="24"/>
          <w:szCs w:val="24"/>
        </w:rPr>
      </w:pPr>
    </w:p>
    <w:p w:rsidRPr="0075073A" w:rsidR="000F4D32" w:rsidP="58B97BC1" w:rsidRDefault="75962E95" w14:paraId="3BB91280" w14:textId="45F1FCAA">
      <w:pPr>
        <w:rPr>
          <w:rFonts w:ascii="Times New Roman" w:hAnsi="Times New Roman" w:eastAsia="Times New Roman" w:cs="Times New Roman"/>
          <w:i w:val="0"/>
          <w:iCs w:val="0"/>
          <w:sz w:val="24"/>
          <w:szCs w:val="24"/>
        </w:rPr>
      </w:pPr>
      <w:r w:rsidRPr="58B97BC1" w:rsidR="75962E95">
        <w:rPr>
          <w:rFonts w:ascii="Times New Roman" w:hAnsi="Times New Roman" w:eastAsia="Times New Roman" w:cs="Times New Roman"/>
          <w:i w:val="0"/>
          <w:iCs w:val="0"/>
          <w:sz w:val="24"/>
          <w:szCs w:val="24"/>
        </w:rPr>
        <w:t>In addition to the formal instructor and course evaluations</w:t>
      </w:r>
      <w:r w:rsidRPr="58B97BC1" w:rsidR="2B41BA68">
        <w:rPr>
          <w:rFonts w:ascii="Times New Roman" w:hAnsi="Times New Roman" w:eastAsia="Times New Roman" w:cs="Times New Roman"/>
          <w:i w:val="0"/>
          <w:iCs w:val="0"/>
          <w:sz w:val="24"/>
          <w:szCs w:val="24"/>
        </w:rPr>
        <w:t xml:space="preserve"> at the end of the semester</w:t>
      </w:r>
      <w:r w:rsidRPr="58B97BC1" w:rsidR="75962E95">
        <w:rPr>
          <w:rFonts w:ascii="Times New Roman" w:hAnsi="Times New Roman" w:eastAsia="Times New Roman" w:cs="Times New Roman"/>
          <w:i w:val="0"/>
          <w:iCs w:val="0"/>
          <w:sz w:val="24"/>
          <w:szCs w:val="24"/>
        </w:rPr>
        <w:t>, the program employs mid</w:t>
      </w:r>
      <w:r w:rsidRPr="58B97BC1" w:rsidR="008E4074">
        <w:rPr>
          <w:rFonts w:ascii="Times New Roman" w:hAnsi="Times New Roman" w:eastAsia="Times New Roman" w:cs="Times New Roman"/>
          <w:i w:val="0"/>
          <w:iCs w:val="0"/>
          <w:sz w:val="24"/>
          <w:szCs w:val="24"/>
        </w:rPr>
        <w:t>-</w:t>
      </w:r>
      <w:r w:rsidRPr="58B97BC1" w:rsidR="75962E95">
        <w:rPr>
          <w:rFonts w:ascii="Times New Roman" w:hAnsi="Times New Roman" w:eastAsia="Times New Roman" w:cs="Times New Roman"/>
          <w:i w:val="0"/>
          <w:iCs w:val="0"/>
          <w:sz w:val="24"/>
          <w:szCs w:val="24"/>
        </w:rPr>
        <w:t xml:space="preserve">semester surveys to </w:t>
      </w:r>
      <w:r w:rsidRPr="58B97BC1" w:rsidR="264C2F67">
        <w:rPr>
          <w:rFonts w:ascii="Times New Roman" w:hAnsi="Times New Roman" w:eastAsia="Times New Roman" w:cs="Times New Roman"/>
          <w:i w:val="0"/>
          <w:iCs w:val="0"/>
          <w:sz w:val="24"/>
          <w:szCs w:val="24"/>
        </w:rPr>
        <w:t xml:space="preserve">students that may assess what topics are unclear and/or what is going well in the course. </w:t>
      </w:r>
      <w:r w:rsidRPr="58B97BC1" w:rsidR="690ED394">
        <w:rPr>
          <w:rFonts w:ascii="Times New Roman" w:hAnsi="Times New Roman" w:eastAsia="Times New Roman" w:cs="Times New Roman"/>
          <w:i w:val="0"/>
          <w:iCs w:val="0"/>
          <w:sz w:val="24"/>
          <w:szCs w:val="24"/>
        </w:rPr>
        <w:t xml:space="preserve">This is an opportunity for students to share comments and questions </w:t>
      </w:r>
      <w:r w:rsidRPr="58B97BC1" w:rsidR="690ED394">
        <w:rPr>
          <w:rFonts w:ascii="Times New Roman" w:hAnsi="Times New Roman" w:eastAsia="Times New Roman" w:cs="Times New Roman"/>
          <w:i w:val="0"/>
          <w:iCs w:val="0"/>
          <w:sz w:val="24"/>
          <w:szCs w:val="24"/>
        </w:rPr>
        <w:t>regarding</w:t>
      </w:r>
      <w:r w:rsidRPr="58B97BC1" w:rsidR="690ED394">
        <w:rPr>
          <w:rFonts w:ascii="Times New Roman" w:hAnsi="Times New Roman" w:eastAsia="Times New Roman" w:cs="Times New Roman"/>
          <w:i w:val="0"/>
          <w:iCs w:val="0"/>
          <w:sz w:val="24"/>
          <w:szCs w:val="24"/>
        </w:rPr>
        <w:t xml:space="preserve"> the class (grading, length of class, </w:t>
      </w:r>
      <w:r w:rsidRPr="58B97BC1" w:rsidR="690ED394">
        <w:rPr>
          <w:rFonts w:ascii="Times New Roman" w:hAnsi="Times New Roman" w:eastAsia="Times New Roman" w:cs="Times New Roman"/>
          <w:i w:val="0"/>
          <w:iCs w:val="0"/>
          <w:sz w:val="24"/>
          <w:szCs w:val="24"/>
        </w:rPr>
        <w:t>etc</w:t>
      </w:r>
      <w:r w:rsidRPr="58B97BC1" w:rsidR="690ED394">
        <w:rPr>
          <w:rFonts w:ascii="Times New Roman" w:hAnsi="Times New Roman" w:eastAsia="Times New Roman" w:cs="Times New Roman"/>
          <w:i w:val="0"/>
          <w:iCs w:val="0"/>
          <w:sz w:val="24"/>
          <w:szCs w:val="24"/>
        </w:rPr>
        <w:t xml:space="preserve">). </w:t>
      </w:r>
    </w:p>
    <w:p w:rsidRPr="0075073A" w:rsidR="000F4D32" w:rsidP="58B97BC1" w:rsidRDefault="000F4D32" w14:paraId="6DCB1F05" w14:textId="48696096">
      <w:pPr>
        <w:rPr>
          <w:rFonts w:ascii="Times New Roman" w:hAnsi="Times New Roman" w:eastAsia="Times New Roman" w:cs="Times New Roman"/>
          <w:i w:val="0"/>
          <w:iCs w:val="0"/>
          <w:sz w:val="24"/>
          <w:szCs w:val="24"/>
        </w:rPr>
      </w:pPr>
    </w:p>
    <w:p w:rsidRPr="0075073A" w:rsidR="000F4D32" w:rsidP="58B97BC1" w:rsidRDefault="7FCD4A22" w14:paraId="2FA14163" w14:textId="0EB8305B">
      <w:pPr>
        <w:rPr>
          <w:rFonts w:ascii="Times New Roman" w:hAnsi="Times New Roman" w:eastAsia="Times New Roman" w:cs="Times New Roman"/>
          <w:i w:val="0"/>
          <w:iCs w:val="0"/>
          <w:sz w:val="24"/>
          <w:szCs w:val="24"/>
        </w:rPr>
      </w:pPr>
      <w:r w:rsidRPr="58B97BC1" w:rsidR="7FCD4A22">
        <w:rPr>
          <w:rFonts w:ascii="Times New Roman" w:hAnsi="Times New Roman" w:eastAsia="Times New Roman" w:cs="Times New Roman"/>
          <w:i w:val="0"/>
          <w:iCs w:val="0"/>
          <w:sz w:val="24"/>
          <w:szCs w:val="24"/>
        </w:rPr>
        <w:t>Outside of these surveys, a</w:t>
      </w:r>
      <w:r w:rsidRPr="58B97BC1" w:rsidR="690ED394">
        <w:rPr>
          <w:rFonts w:ascii="Times New Roman" w:hAnsi="Times New Roman" w:eastAsia="Times New Roman" w:cs="Times New Roman"/>
          <w:i w:val="0"/>
          <w:iCs w:val="0"/>
          <w:sz w:val="24"/>
          <w:szCs w:val="24"/>
        </w:rPr>
        <w:t xml:space="preserve">ny </w:t>
      </w:r>
      <w:r w:rsidRPr="58B97BC1" w:rsidR="717EF621">
        <w:rPr>
          <w:rFonts w:ascii="Times New Roman" w:hAnsi="Times New Roman" w:eastAsia="Times New Roman" w:cs="Times New Roman"/>
          <w:i w:val="0"/>
          <w:iCs w:val="0"/>
          <w:sz w:val="24"/>
          <w:szCs w:val="24"/>
        </w:rPr>
        <w:t xml:space="preserve">comments </w:t>
      </w:r>
      <w:r w:rsidRPr="58B97BC1" w:rsidR="690ED394">
        <w:rPr>
          <w:rFonts w:ascii="Times New Roman" w:hAnsi="Times New Roman" w:eastAsia="Times New Roman" w:cs="Times New Roman"/>
          <w:i w:val="0"/>
          <w:iCs w:val="0"/>
          <w:sz w:val="24"/>
          <w:szCs w:val="24"/>
        </w:rPr>
        <w:t xml:space="preserve">for a specific class should first go to the course director(s) and then the </w:t>
      </w:r>
      <w:r w:rsidRPr="58B97BC1" w:rsidR="3F13FA97">
        <w:rPr>
          <w:rFonts w:ascii="Times New Roman" w:hAnsi="Times New Roman" w:eastAsia="Times New Roman" w:cs="Times New Roman"/>
          <w:i w:val="0"/>
          <w:iCs w:val="0"/>
          <w:sz w:val="24"/>
          <w:szCs w:val="24"/>
        </w:rPr>
        <w:t>Program Director</w:t>
      </w:r>
      <w:r w:rsidRPr="58B97BC1" w:rsidR="690ED394">
        <w:rPr>
          <w:rFonts w:ascii="Times New Roman" w:hAnsi="Times New Roman" w:eastAsia="Times New Roman" w:cs="Times New Roman"/>
          <w:i w:val="0"/>
          <w:iCs w:val="0"/>
          <w:sz w:val="24"/>
          <w:szCs w:val="24"/>
        </w:rPr>
        <w:t xml:space="preserve">. </w:t>
      </w:r>
    </w:p>
    <w:p w:rsidRPr="0075073A" w:rsidR="000F4D32" w:rsidP="58B97BC1" w:rsidRDefault="000F4D32" w14:paraId="2FF6AFF4" w14:textId="67F149F3">
      <w:pPr>
        <w:rPr>
          <w:rFonts w:ascii="Times New Roman" w:hAnsi="Times New Roman" w:eastAsia="Times New Roman" w:cs="Times New Roman"/>
          <w:i w:val="0"/>
          <w:iCs w:val="0"/>
          <w:sz w:val="24"/>
          <w:szCs w:val="24"/>
          <w:u w:val="single"/>
        </w:rPr>
      </w:pPr>
    </w:p>
    <w:p w:rsidRPr="0075073A" w:rsidR="000F4D32" w:rsidP="565260D8" w:rsidRDefault="402B6ED7" w14:paraId="286C54CE" w14:textId="50ADFD3F">
      <w:pPr>
        <w:pStyle w:val="Heading3"/>
        <w:rPr>
          <w:rFonts w:ascii="Times New Roman" w:hAnsi="Times New Roman" w:eastAsia="Times New Roman" w:cs="Times New Roman"/>
          <w:i w:val="0"/>
          <w:iCs w:val="0"/>
          <w:sz w:val="24"/>
          <w:szCs w:val="24"/>
          <w:u w:val="single"/>
        </w:rPr>
      </w:pPr>
      <w:bookmarkStart w:name="_Toc2057634551" w:id="1228293935"/>
      <w:r w:rsidRPr="565260D8" w:rsidR="402B6ED7">
        <w:rPr>
          <w:rFonts w:ascii="Times New Roman" w:hAnsi="Times New Roman" w:eastAsia="Times New Roman" w:cs="Times New Roman"/>
          <w:i w:val="0"/>
          <w:iCs w:val="0"/>
          <w:sz w:val="24"/>
          <w:szCs w:val="24"/>
        </w:rPr>
        <w:t>Fieldwork Feedback</w:t>
      </w:r>
      <w:bookmarkEnd w:id="1228293935"/>
    </w:p>
    <w:p w:rsidRPr="0075073A" w:rsidR="000F4D32" w:rsidP="58B97BC1" w:rsidRDefault="402B6ED7" w14:paraId="4909CC12" w14:textId="05CBE31F">
      <w:pPr>
        <w:rPr>
          <w:rFonts w:ascii="Times New Roman" w:hAnsi="Times New Roman" w:eastAsia="Times New Roman" w:cs="Times New Roman"/>
          <w:i w:val="0"/>
          <w:iCs w:val="0"/>
          <w:sz w:val="24"/>
          <w:szCs w:val="24"/>
        </w:rPr>
      </w:pPr>
      <w:r w:rsidRPr="58B97BC1" w:rsidR="402B6ED7">
        <w:rPr>
          <w:rFonts w:ascii="Times New Roman" w:hAnsi="Times New Roman" w:eastAsia="Times New Roman" w:cs="Times New Roman"/>
          <w:i w:val="0"/>
          <w:iCs w:val="0"/>
          <w:sz w:val="24"/>
          <w:szCs w:val="24"/>
        </w:rPr>
        <w:t xml:space="preserve">Specific requirements for evaluations on supervisors and sites can be found in the fieldwork course syllabi. </w:t>
      </w:r>
    </w:p>
    <w:p w:rsidRPr="0075073A" w:rsidR="000F4D32" w:rsidP="58B97BC1" w:rsidRDefault="000F4D32" w14:paraId="61A26AB9" w14:textId="616209EF">
      <w:pPr>
        <w:rPr>
          <w:rFonts w:ascii="Times New Roman" w:hAnsi="Times New Roman" w:eastAsia="Times New Roman" w:cs="Times New Roman"/>
          <w:i w:val="0"/>
          <w:iCs w:val="0"/>
          <w:sz w:val="24"/>
          <w:szCs w:val="24"/>
          <w:u w:val="single"/>
        </w:rPr>
      </w:pPr>
    </w:p>
    <w:p w:rsidRPr="0075073A" w:rsidR="000F4D32" w:rsidP="565260D8" w:rsidRDefault="005DA331" w14:paraId="5E40624F" w14:textId="22CBD13B">
      <w:pPr>
        <w:pStyle w:val="Heading3"/>
        <w:rPr>
          <w:rFonts w:ascii="Times New Roman" w:hAnsi="Times New Roman" w:eastAsia="Times New Roman" w:cs="Times New Roman"/>
          <w:i w:val="0"/>
          <w:iCs w:val="0"/>
          <w:sz w:val="24"/>
          <w:szCs w:val="24"/>
          <w:u w:val="single"/>
        </w:rPr>
      </w:pPr>
      <w:bookmarkStart w:name="_Toc382203979" w:id="1267682089"/>
      <w:r w:rsidRPr="565260D8" w:rsidR="005DA331">
        <w:rPr>
          <w:rFonts w:ascii="Times New Roman" w:hAnsi="Times New Roman" w:eastAsia="Times New Roman" w:cs="Times New Roman"/>
          <w:i w:val="0"/>
          <w:iCs w:val="0"/>
          <w:sz w:val="24"/>
          <w:szCs w:val="24"/>
        </w:rPr>
        <w:t xml:space="preserve">Stakeholder </w:t>
      </w:r>
      <w:r w:rsidRPr="565260D8" w:rsidR="20DC32B7">
        <w:rPr>
          <w:rFonts w:ascii="Times New Roman" w:hAnsi="Times New Roman" w:eastAsia="Times New Roman" w:cs="Times New Roman"/>
          <w:i w:val="0"/>
          <w:iCs w:val="0"/>
          <w:sz w:val="24"/>
          <w:szCs w:val="24"/>
        </w:rPr>
        <w:t>Feedback</w:t>
      </w:r>
      <w:bookmarkEnd w:id="1267682089"/>
    </w:p>
    <w:p w:rsidRPr="0075073A" w:rsidR="000F4D32" w:rsidP="565260D8" w:rsidRDefault="6856FEB9" w14:paraId="7C3F6524" w14:textId="682FDD37">
      <w:pPr>
        <w:rPr>
          <w:rFonts w:ascii="Times New Roman" w:hAnsi="Times New Roman" w:eastAsia="Times New Roman" w:cs="Times New Roman"/>
          <w:i w:val="0"/>
          <w:iCs w:val="0"/>
          <w:sz w:val="24"/>
          <w:szCs w:val="24"/>
          <w:u w:val="single"/>
        </w:rPr>
      </w:pPr>
      <w:r w:rsidRPr="565260D8" w:rsidR="6856FEB9">
        <w:rPr>
          <w:rFonts w:ascii="Times New Roman" w:hAnsi="Times New Roman" w:eastAsia="Times New Roman" w:cs="Times New Roman"/>
          <w:i w:val="0"/>
          <w:iCs w:val="0"/>
          <w:sz w:val="24"/>
          <w:szCs w:val="24"/>
        </w:rPr>
        <w:t xml:space="preserve">Students who have comments, concerns, feedback, or suggestions can connect with either the </w:t>
      </w:r>
      <w:r w:rsidRPr="565260D8" w:rsidR="766FA675">
        <w:rPr>
          <w:rFonts w:ascii="Times New Roman" w:hAnsi="Times New Roman" w:eastAsia="Times New Roman" w:cs="Times New Roman"/>
          <w:i w:val="0"/>
          <w:iCs w:val="0"/>
          <w:sz w:val="24"/>
          <w:szCs w:val="24"/>
        </w:rPr>
        <w:t>Program Director</w:t>
      </w:r>
      <w:r w:rsidRPr="565260D8" w:rsidR="6856FEB9">
        <w:rPr>
          <w:rFonts w:ascii="Times New Roman" w:hAnsi="Times New Roman" w:eastAsia="Times New Roman" w:cs="Times New Roman"/>
          <w:i w:val="0"/>
          <w:iCs w:val="0"/>
          <w:sz w:val="24"/>
          <w:szCs w:val="24"/>
        </w:rPr>
        <w:t xml:space="preserve"> or </w:t>
      </w:r>
      <w:r w:rsidRPr="565260D8" w:rsidR="1952CC3A">
        <w:rPr>
          <w:rFonts w:ascii="Times New Roman" w:hAnsi="Times New Roman" w:eastAsia="Times New Roman" w:cs="Times New Roman"/>
          <w:i w:val="0"/>
          <w:iCs w:val="0"/>
          <w:sz w:val="24"/>
          <w:szCs w:val="24"/>
        </w:rPr>
        <w:t xml:space="preserve">the CAHP Associate Dean for Academic Affairs (Dr. Tammy Webster) </w:t>
      </w:r>
      <w:r w:rsidRPr="565260D8" w:rsidR="6856FEB9">
        <w:rPr>
          <w:rFonts w:ascii="Times New Roman" w:hAnsi="Times New Roman" w:eastAsia="Times New Roman" w:cs="Times New Roman"/>
          <w:i w:val="0"/>
          <w:iCs w:val="0"/>
          <w:sz w:val="24"/>
          <w:szCs w:val="24"/>
        </w:rPr>
        <w:t xml:space="preserve">to talk through these and/or </w:t>
      </w:r>
      <w:r w:rsidRPr="565260D8" w:rsidR="6856FEB9">
        <w:rPr>
          <w:rFonts w:ascii="Times New Roman" w:hAnsi="Times New Roman" w:eastAsia="Times New Roman" w:cs="Times New Roman"/>
          <w:i w:val="0"/>
          <w:iCs w:val="0"/>
          <w:sz w:val="24"/>
          <w:szCs w:val="24"/>
        </w:rPr>
        <w:t>determine</w:t>
      </w:r>
      <w:r w:rsidRPr="565260D8" w:rsidR="6856FEB9">
        <w:rPr>
          <w:rFonts w:ascii="Times New Roman" w:hAnsi="Times New Roman" w:eastAsia="Times New Roman" w:cs="Times New Roman"/>
          <w:i w:val="0"/>
          <w:iCs w:val="0"/>
          <w:sz w:val="24"/>
          <w:szCs w:val="24"/>
        </w:rPr>
        <w:t xml:space="preserve"> potential next steps. These conversations would remain confidential. </w:t>
      </w:r>
    </w:p>
    <w:p w:rsidRPr="0075073A" w:rsidR="000F4D32" w:rsidP="58B97BC1" w:rsidRDefault="000F4D32" w14:paraId="413ECF31" w14:textId="4D003E56">
      <w:pPr>
        <w:rPr>
          <w:rFonts w:ascii="Times New Roman" w:hAnsi="Times New Roman" w:eastAsia="Times New Roman" w:cs="Times New Roman"/>
          <w:i w:val="0"/>
          <w:iCs w:val="0"/>
          <w:sz w:val="24"/>
          <w:szCs w:val="24"/>
        </w:rPr>
      </w:pPr>
    </w:p>
    <w:p w:rsidRPr="0075073A" w:rsidR="000F4D32" w:rsidP="58B97BC1" w:rsidRDefault="720B125B" w14:paraId="23DA107B" w14:textId="0114931C">
      <w:pPr>
        <w:rPr>
          <w:rFonts w:ascii="Times New Roman" w:hAnsi="Times New Roman" w:eastAsia="Times New Roman" w:cs="Times New Roman"/>
          <w:i w:val="0"/>
          <w:iCs w:val="0"/>
          <w:sz w:val="24"/>
          <w:szCs w:val="24"/>
        </w:rPr>
      </w:pPr>
      <w:r w:rsidRPr="58B97BC1" w:rsidR="720B125B">
        <w:rPr>
          <w:rFonts w:ascii="Times New Roman" w:hAnsi="Times New Roman" w:eastAsia="Times New Roman" w:cs="Times New Roman"/>
          <w:i w:val="0"/>
          <w:iCs w:val="0"/>
          <w:sz w:val="24"/>
          <w:szCs w:val="24"/>
        </w:rPr>
        <w:t xml:space="preserve">If a student does not feel comfortable reporting or discussing with someone directly, then there is </w:t>
      </w:r>
      <w:r w:rsidRPr="58B97BC1" w:rsidR="6856FEB9">
        <w:rPr>
          <w:rFonts w:ascii="Times New Roman" w:hAnsi="Times New Roman" w:eastAsia="Times New Roman" w:cs="Times New Roman"/>
          <w:i w:val="0"/>
          <w:iCs w:val="0"/>
          <w:sz w:val="24"/>
          <w:szCs w:val="24"/>
        </w:rPr>
        <w:t xml:space="preserve">an anonymous, </w:t>
      </w:r>
      <w:r w:rsidRPr="58B97BC1" w:rsidR="0DB84512">
        <w:rPr>
          <w:rFonts w:ascii="Times New Roman" w:hAnsi="Times New Roman" w:eastAsia="Times New Roman" w:cs="Times New Roman"/>
          <w:i w:val="0"/>
          <w:iCs w:val="0"/>
          <w:sz w:val="24"/>
          <w:szCs w:val="24"/>
        </w:rPr>
        <w:t xml:space="preserve">electronic </w:t>
      </w:r>
      <w:r w:rsidRPr="58B97BC1" w:rsidR="73180901">
        <w:rPr>
          <w:rFonts w:ascii="Times New Roman" w:hAnsi="Times New Roman" w:eastAsia="Times New Roman" w:cs="Times New Roman"/>
          <w:i w:val="0"/>
          <w:iCs w:val="0"/>
          <w:sz w:val="24"/>
          <w:szCs w:val="24"/>
        </w:rPr>
        <w:t xml:space="preserve">survey. </w:t>
      </w:r>
      <w:r w:rsidRPr="58B97BC1" w:rsidR="4962D6F5">
        <w:rPr>
          <w:rFonts w:ascii="Times New Roman" w:hAnsi="Times New Roman" w:eastAsia="Times New Roman" w:cs="Times New Roman"/>
          <w:i w:val="0"/>
          <w:iCs w:val="0"/>
          <w:sz w:val="24"/>
          <w:szCs w:val="24"/>
        </w:rPr>
        <w:t xml:space="preserve">The </w:t>
      </w:r>
      <w:r w:rsidRPr="58B97BC1" w:rsidR="28E3EA8B">
        <w:rPr>
          <w:rFonts w:ascii="Times New Roman" w:hAnsi="Times New Roman" w:eastAsia="Times New Roman" w:cs="Times New Roman"/>
          <w:i w:val="0"/>
          <w:iCs w:val="0"/>
          <w:sz w:val="24"/>
          <w:szCs w:val="24"/>
        </w:rPr>
        <w:t>Program Director</w:t>
      </w:r>
      <w:r w:rsidRPr="58B97BC1" w:rsidR="4962D6F5">
        <w:rPr>
          <w:rFonts w:ascii="Times New Roman" w:hAnsi="Times New Roman" w:eastAsia="Times New Roman" w:cs="Times New Roman"/>
          <w:i w:val="0"/>
          <w:iCs w:val="0"/>
          <w:sz w:val="24"/>
          <w:szCs w:val="24"/>
        </w:rPr>
        <w:t xml:space="preserve"> receives an email once this survey is completed. Because the survey is anonymous, we ask students to share either their name or graduation year if they want a direct update on what is </w:t>
      </w:r>
      <w:r w:rsidRPr="58B97BC1" w:rsidR="4962D6F5">
        <w:rPr>
          <w:rFonts w:ascii="Times New Roman" w:hAnsi="Times New Roman" w:eastAsia="Times New Roman" w:cs="Times New Roman"/>
          <w:i w:val="0"/>
          <w:iCs w:val="0"/>
          <w:sz w:val="24"/>
          <w:szCs w:val="24"/>
        </w:rPr>
        <w:t>submitted</w:t>
      </w:r>
      <w:r w:rsidRPr="58B97BC1" w:rsidR="00F85089">
        <w:rPr>
          <w:rFonts w:ascii="Times New Roman" w:hAnsi="Times New Roman" w:eastAsia="Times New Roman" w:cs="Times New Roman"/>
          <w:i w:val="0"/>
          <w:iCs w:val="0"/>
          <w:sz w:val="24"/>
          <w:szCs w:val="24"/>
        </w:rPr>
        <w:t xml:space="preserve">. </w:t>
      </w:r>
    </w:p>
    <w:p w:rsidRPr="0075073A" w:rsidR="000F4D32" w:rsidP="58B97BC1" w:rsidRDefault="000F4D32" w14:paraId="01F02F92" w14:textId="60CAB9FE">
      <w:pPr>
        <w:rPr>
          <w:rFonts w:ascii="Times New Roman" w:hAnsi="Times New Roman" w:eastAsia="Times New Roman" w:cs="Times New Roman"/>
          <w:i w:val="0"/>
          <w:iCs w:val="0"/>
          <w:sz w:val="24"/>
          <w:szCs w:val="24"/>
        </w:rPr>
      </w:pPr>
    </w:p>
    <w:p w:rsidRPr="0075073A" w:rsidR="000F4D32" w:rsidP="565260D8" w:rsidRDefault="310AD827" w14:paraId="4D45A06F" w14:textId="44847781">
      <w:pPr>
        <w:pStyle w:val="Heading3"/>
        <w:rPr>
          <w:rFonts w:ascii="Times New Roman" w:hAnsi="Times New Roman" w:eastAsia="Times New Roman" w:cs="Times New Roman"/>
          <w:i w:val="0"/>
          <w:iCs w:val="0"/>
          <w:sz w:val="24"/>
          <w:szCs w:val="24"/>
        </w:rPr>
      </w:pPr>
      <w:bookmarkStart w:name="_Toc1717681782" w:id="319324286"/>
      <w:r w:rsidRPr="565260D8" w:rsidR="310AD827">
        <w:rPr>
          <w:rFonts w:ascii="Times New Roman" w:hAnsi="Times New Roman" w:eastAsia="Times New Roman" w:cs="Times New Roman"/>
          <w:i w:val="0"/>
          <w:iCs w:val="0"/>
          <w:sz w:val="24"/>
          <w:szCs w:val="24"/>
        </w:rPr>
        <w:t>Other</w:t>
      </w:r>
      <w:bookmarkEnd w:id="319324286"/>
      <w:r w:rsidRPr="565260D8" w:rsidR="310AD827">
        <w:rPr>
          <w:rFonts w:ascii="Times New Roman" w:hAnsi="Times New Roman" w:eastAsia="Times New Roman" w:cs="Times New Roman"/>
          <w:i w:val="0"/>
          <w:iCs w:val="0"/>
          <w:sz w:val="24"/>
          <w:szCs w:val="24"/>
        </w:rPr>
        <w:t xml:space="preserve"> </w:t>
      </w:r>
    </w:p>
    <w:p w:rsidRPr="0075073A" w:rsidR="000F4D32" w:rsidP="58B97BC1" w:rsidRDefault="35811EC9" w14:paraId="4CA597A1" w14:textId="0201B452">
      <w:pPr>
        <w:rPr>
          <w:rFonts w:ascii="Times New Roman" w:hAnsi="Times New Roman" w:eastAsia="Times New Roman" w:cs="Times New Roman"/>
          <w:i w:val="0"/>
          <w:iCs w:val="0"/>
          <w:sz w:val="24"/>
          <w:szCs w:val="24"/>
        </w:rPr>
      </w:pPr>
      <w:r w:rsidRPr="58B97BC1" w:rsidR="35811EC9">
        <w:rPr>
          <w:rFonts w:ascii="Times New Roman" w:hAnsi="Times New Roman" w:eastAsia="Times New Roman" w:cs="Times New Roman"/>
          <w:i w:val="0"/>
          <w:iCs w:val="0"/>
          <w:sz w:val="24"/>
          <w:szCs w:val="24"/>
        </w:rPr>
        <w:t xml:space="preserve">Other feedback </w:t>
      </w:r>
      <w:r w:rsidRPr="58B97BC1" w:rsidR="310AD827">
        <w:rPr>
          <w:rFonts w:ascii="Times New Roman" w:hAnsi="Times New Roman" w:eastAsia="Times New Roman" w:cs="Times New Roman"/>
          <w:i w:val="0"/>
          <w:iCs w:val="0"/>
          <w:sz w:val="24"/>
          <w:szCs w:val="24"/>
        </w:rPr>
        <w:t xml:space="preserve">mechanisms include 360 Leadership Evaluations and </w:t>
      </w:r>
      <w:r w:rsidRPr="58B97BC1" w:rsidR="531BB912">
        <w:rPr>
          <w:rFonts w:ascii="Times New Roman" w:hAnsi="Times New Roman" w:eastAsia="Times New Roman" w:cs="Times New Roman"/>
          <w:i w:val="0"/>
          <w:iCs w:val="0"/>
          <w:sz w:val="24"/>
          <w:szCs w:val="24"/>
        </w:rPr>
        <w:t xml:space="preserve">second-year exit interviews. </w:t>
      </w:r>
    </w:p>
    <w:p w:rsidRPr="0075073A" w:rsidR="000F4D32" w:rsidP="58B97BC1" w:rsidRDefault="000F4D32" w14:paraId="1435CE75" w14:textId="36184281">
      <w:pPr>
        <w:rPr>
          <w:rFonts w:ascii="Times New Roman" w:hAnsi="Times New Roman" w:eastAsia="Times New Roman" w:cs="Times New Roman"/>
          <w:b w:val="1"/>
          <w:bCs w:val="1"/>
          <w:i w:val="0"/>
          <w:iCs w:val="0"/>
          <w:sz w:val="24"/>
          <w:szCs w:val="24"/>
        </w:rPr>
      </w:pPr>
    </w:p>
    <w:p w:rsidRPr="00862DBC" w:rsidR="000F4D32" w:rsidP="565260D8" w:rsidRDefault="2E48A713" w14:paraId="3EC75153" w14:textId="6162D85A">
      <w:pPr>
        <w:pStyle w:val="Heading2"/>
        <w:rPr>
          <w:rFonts w:ascii="Times New Roman" w:hAnsi="Times New Roman" w:eastAsia="Times New Roman" w:cs="Times New Roman"/>
          <w:i w:val="0"/>
          <w:iCs w:val="0"/>
          <w:sz w:val="24"/>
          <w:szCs w:val="24"/>
        </w:rPr>
      </w:pPr>
      <w:bookmarkStart w:name="_Toc996113162" w:id="207"/>
      <w:bookmarkStart w:name="_Toc1662360109" w:id="805518720"/>
      <w:r w:rsidRPr="565260D8" w:rsidR="2E48A713">
        <w:rPr>
          <w:rFonts w:ascii="Times New Roman" w:hAnsi="Times New Roman" w:eastAsia="Times New Roman" w:cs="Times New Roman"/>
          <w:i w:val="0"/>
          <w:iCs w:val="0"/>
          <w:sz w:val="24"/>
          <w:szCs w:val="24"/>
        </w:rPr>
        <w:t>Food &amp; Drink</w:t>
      </w:r>
      <w:bookmarkEnd w:id="207"/>
      <w:bookmarkEnd w:id="805518720"/>
    </w:p>
    <w:p w:rsidRPr="0075073A" w:rsidR="000F4D32" w:rsidP="58B97BC1" w:rsidRDefault="2E48A713" w14:paraId="6A1D31F3" w14:textId="7FA080BA">
      <w:pPr>
        <w:rPr>
          <w:rFonts w:ascii="Times New Roman" w:hAnsi="Times New Roman" w:eastAsia="Times New Roman" w:cs="Times New Roman"/>
          <w:i w:val="0"/>
          <w:iCs w:val="0"/>
          <w:sz w:val="24"/>
          <w:szCs w:val="24"/>
        </w:rPr>
      </w:pPr>
      <w:r w:rsidRPr="58B97BC1" w:rsidR="2E48A713">
        <w:rPr>
          <w:rFonts w:ascii="Times New Roman" w:hAnsi="Times New Roman" w:eastAsia="Times New Roman" w:cs="Times New Roman"/>
          <w:b w:val="1"/>
          <w:bCs w:val="1"/>
          <w:i w:val="0"/>
          <w:iCs w:val="0"/>
          <w:sz w:val="24"/>
          <w:szCs w:val="24"/>
        </w:rPr>
        <w:t>When on UNMC’s main campus</w:t>
      </w:r>
      <w:r w:rsidRPr="58B97BC1" w:rsidR="2E48A713">
        <w:rPr>
          <w:rFonts w:ascii="Times New Roman" w:hAnsi="Times New Roman" w:eastAsia="Times New Roman" w:cs="Times New Roman"/>
          <w:i w:val="0"/>
          <w:iCs w:val="0"/>
          <w:sz w:val="24"/>
          <w:szCs w:val="24"/>
        </w:rPr>
        <w:t xml:space="preserve">, students are allowed to bring </w:t>
      </w:r>
      <w:r w:rsidRPr="58B97BC1" w:rsidR="3AF3EAD5">
        <w:rPr>
          <w:rFonts w:ascii="Times New Roman" w:hAnsi="Times New Roman" w:eastAsia="Times New Roman" w:cs="Times New Roman"/>
          <w:i w:val="0"/>
          <w:iCs w:val="0"/>
          <w:sz w:val="24"/>
          <w:szCs w:val="24"/>
        </w:rPr>
        <w:t>drinks</w:t>
      </w:r>
      <w:r w:rsidRPr="58B97BC1" w:rsidR="2E48A713">
        <w:rPr>
          <w:rFonts w:ascii="Times New Roman" w:hAnsi="Times New Roman" w:eastAsia="Times New Roman" w:cs="Times New Roman"/>
          <w:i w:val="0"/>
          <w:iCs w:val="0"/>
          <w:sz w:val="24"/>
          <w:szCs w:val="24"/>
        </w:rPr>
        <w:t xml:space="preserve"> (</w:t>
      </w:r>
      <w:r w:rsidRPr="58B97BC1" w:rsidR="2E48A713">
        <w:rPr>
          <w:rFonts w:ascii="Times New Roman" w:hAnsi="Times New Roman" w:eastAsia="Times New Roman" w:cs="Times New Roman"/>
          <w:i w:val="0"/>
          <w:iCs w:val="0"/>
          <w:sz w:val="24"/>
          <w:szCs w:val="24"/>
        </w:rPr>
        <w:t>container</w:t>
      </w:r>
      <w:r w:rsidRPr="58B97BC1" w:rsidR="2E48A713">
        <w:rPr>
          <w:rFonts w:ascii="Times New Roman" w:hAnsi="Times New Roman" w:eastAsia="Times New Roman" w:cs="Times New Roman"/>
          <w:i w:val="0"/>
          <w:iCs w:val="0"/>
          <w:sz w:val="24"/>
          <w:szCs w:val="24"/>
        </w:rPr>
        <w:t xml:space="preserve"> with a lid), snacks, and lunchboxes into the classroom.</w:t>
      </w:r>
      <w:r w:rsidRPr="58B97BC1" w:rsidR="2E48A713">
        <w:rPr>
          <w:rFonts w:ascii="Times New Roman" w:hAnsi="Times New Roman" w:eastAsia="Times New Roman" w:cs="Times New Roman"/>
          <w:i w:val="0"/>
          <w:iCs w:val="0"/>
          <w:sz w:val="24"/>
          <w:szCs w:val="24"/>
        </w:rPr>
        <w:t xml:space="preserve"> A </w:t>
      </w:r>
      <w:r w:rsidRPr="58B97BC1" w:rsidR="2E48A713">
        <w:rPr>
          <w:rFonts w:ascii="Times New Roman" w:hAnsi="Times New Roman" w:eastAsia="Times New Roman" w:cs="Times New Roman"/>
          <w:i w:val="0"/>
          <w:iCs w:val="0"/>
          <w:sz w:val="24"/>
          <w:szCs w:val="24"/>
        </w:rPr>
        <w:t xml:space="preserve">microwave </w:t>
      </w:r>
      <w:r w:rsidRPr="58B97BC1" w:rsidR="141EAA81">
        <w:rPr>
          <w:rFonts w:ascii="Times New Roman" w:hAnsi="Times New Roman" w:eastAsia="Times New Roman" w:cs="Times New Roman"/>
          <w:i w:val="0"/>
          <w:iCs w:val="0"/>
          <w:sz w:val="24"/>
          <w:szCs w:val="24"/>
        </w:rPr>
        <w:t>is</w:t>
      </w:r>
      <w:r w:rsidRPr="58B97BC1" w:rsidR="2E48A713">
        <w:rPr>
          <w:rFonts w:ascii="Times New Roman" w:hAnsi="Times New Roman" w:eastAsia="Times New Roman" w:cs="Times New Roman"/>
          <w:i w:val="0"/>
          <w:iCs w:val="0"/>
          <w:sz w:val="24"/>
          <w:szCs w:val="24"/>
        </w:rPr>
        <w:t xml:space="preserve"> available in Bennett Hall on the 6</w:t>
      </w:r>
      <w:r w:rsidRPr="58B97BC1" w:rsidR="2E48A713">
        <w:rPr>
          <w:rFonts w:ascii="Times New Roman" w:hAnsi="Times New Roman" w:eastAsia="Times New Roman" w:cs="Times New Roman"/>
          <w:i w:val="0"/>
          <w:iCs w:val="0"/>
          <w:sz w:val="24"/>
          <w:szCs w:val="24"/>
          <w:vertAlign w:val="superscript"/>
        </w:rPr>
        <w:t>th</w:t>
      </w:r>
      <w:r w:rsidRPr="58B97BC1" w:rsidR="2E48A713">
        <w:rPr>
          <w:rFonts w:ascii="Times New Roman" w:hAnsi="Times New Roman" w:eastAsia="Times New Roman" w:cs="Times New Roman"/>
          <w:i w:val="0"/>
          <w:iCs w:val="0"/>
          <w:sz w:val="24"/>
          <w:szCs w:val="24"/>
        </w:rPr>
        <w:t xml:space="preserve"> floor, and there are microwaves in the Michael Sorrel Center Commons area. </w:t>
      </w:r>
      <w:r w:rsidRPr="58B97BC1" w:rsidR="2E48A713">
        <w:rPr>
          <w:rFonts w:ascii="Times New Roman" w:hAnsi="Times New Roman" w:eastAsia="Times New Roman" w:cs="Times New Roman"/>
          <w:i w:val="0"/>
          <w:iCs w:val="0"/>
          <w:sz w:val="24"/>
          <w:szCs w:val="24"/>
        </w:rPr>
        <w:t xml:space="preserve">Eating in the classroom is allowed </w:t>
      </w:r>
      <w:r w:rsidRPr="58B97BC1" w:rsidR="2E48A713">
        <w:rPr>
          <w:rFonts w:ascii="Times New Roman" w:hAnsi="Times New Roman" w:eastAsia="Times New Roman" w:cs="Times New Roman"/>
          <w:i w:val="0"/>
          <w:iCs w:val="0"/>
          <w:sz w:val="24"/>
          <w:szCs w:val="24"/>
        </w:rPr>
        <w:t>as long as</w:t>
      </w:r>
      <w:r w:rsidRPr="58B97BC1" w:rsidR="2E48A713">
        <w:rPr>
          <w:rFonts w:ascii="Times New Roman" w:hAnsi="Times New Roman" w:eastAsia="Times New Roman" w:cs="Times New Roman"/>
          <w:i w:val="0"/>
          <w:iCs w:val="0"/>
          <w:sz w:val="24"/>
          <w:szCs w:val="24"/>
        </w:rPr>
        <w:t xml:space="preserve"> students </w:t>
      </w:r>
      <w:r w:rsidRPr="58B97BC1" w:rsidR="2E48A713">
        <w:rPr>
          <w:rFonts w:ascii="Times New Roman" w:hAnsi="Times New Roman" w:eastAsia="Times New Roman" w:cs="Times New Roman"/>
          <w:i w:val="0"/>
          <w:iCs w:val="0"/>
          <w:sz w:val="24"/>
          <w:szCs w:val="24"/>
        </w:rPr>
        <w:t>are cleaning</w:t>
      </w:r>
      <w:r w:rsidRPr="58B97BC1" w:rsidR="2E48A713">
        <w:rPr>
          <w:rFonts w:ascii="Times New Roman" w:hAnsi="Times New Roman" w:eastAsia="Times New Roman" w:cs="Times New Roman"/>
          <w:i w:val="0"/>
          <w:iCs w:val="0"/>
          <w:sz w:val="24"/>
          <w:szCs w:val="24"/>
        </w:rPr>
        <w:t xml:space="preserve"> up the area when used.</w:t>
      </w:r>
    </w:p>
    <w:p w:rsidRPr="0075073A" w:rsidR="000F4D32" w:rsidP="58B97BC1" w:rsidRDefault="2E48A713" w14:paraId="5185DCE6" w14:textId="79444047">
      <w:pPr>
        <w:rPr>
          <w:rFonts w:ascii="Times New Roman" w:hAnsi="Times New Roman" w:eastAsia="Times New Roman" w:cs="Times New Roman"/>
          <w:i w:val="0"/>
          <w:iCs w:val="0"/>
          <w:sz w:val="24"/>
          <w:szCs w:val="24"/>
        </w:rPr>
      </w:pPr>
      <w:r w:rsidRPr="58B97BC1" w:rsidR="2E48A713">
        <w:rPr>
          <w:rFonts w:ascii="Times New Roman" w:hAnsi="Times New Roman" w:eastAsia="Times New Roman" w:cs="Times New Roman"/>
          <w:i w:val="0"/>
          <w:iCs w:val="0"/>
          <w:sz w:val="24"/>
          <w:szCs w:val="24"/>
        </w:rPr>
        <w:t xml:space="preserve"> </w:t>
      </w:r>
    </w:p>
    <w:p w:rsidRPr="0075073A" w:rsidR="000F4D32" w:rsidP="565260D8" w:rsidRDefault="2E48A713" w14:paraId="1A7EE698" w14:textId="494F89FF">
      <w:pPr>
        <w:rPr>
          <w:rFonts w:ascii="Times New Roman" w:hAnsi="Times New Roman" w:eastAsia="Times New Roman" w:cs="Times New Roman"/>
          <w:i w:val="0"/>
          <w:iCs w:val="0"/>
          <w:sz w:val="24"/>
          <w:szCs w:val="24"/>
        </w:rPr>
      </w:pPr>
      <w:r w:rsidRPr="565260D8" w:rsidR="2E48A713">
        <w:rPr>
          <w:rFonts w:ascii="Times New Roman" w:hAnsi="Times New Roman" w:eastAsia="Times New Roman" w:cs="Times New Roman"/>
          <w:i w:val="0"/>
          <w:iCs w:val="0"/>
          <w:sz w:val="24"/>
          <w:szCs w:val="24"/>
        </w:rPr>
        <w:t>MMI has a large breakroom on the 4</w:t>
      </w:r>
      <w:r w:rsidRPr="565260D8" w:rsidR="2E48A713">
        <w:rPr>
          <w:rFonts w:ascii="Times New Roman" w:hAnsi="Times New Roman" w:eastAsia="Times New Roman" w:cs="Times New Roman"/>
          <w:i w:val="0"/>
          <w:iCs w:val="0"/>
          <w:sz w:val="24"/>
          <w:szCs w:val="24"/>
          <w:vertAlign w:val="superscript"/>
        </w:rPr>
        <w:t>th</w:t>
      </w:r>
      <w:r w:rsidRPr="565260D8" w:rsidR="2E48A713">
        <w:rPr>
          <w:rFonts w:ascii="Times New Roman" w:hAnsi="Times New Roman" w:eastAsia="Times New Roman" w:cs="Times New Roman"/>
          <w:i w:val="0"/>
          <w:iCs w:val="0"/>
          <w:sz w:val="24"/>
          <w:szCs w:val="24"/>
        </w:rPr>
        <w:t xml:space="preserve"> floor where students (and employees) can eat. This space has refrigerators and microwaves. Students should mark any item(s) in the fridge with their name and the date. </w:t>
      </w:r>
      <w:r w:rsidRPr="565260D8" w:rsidR="3148D5B9">
        <w:rPr>
          <w:rFonts w:ascii="Times New Roman" w:hAnsi="Times New Roman" w:eastAsia="Times New Roman" w:cs="Times New Roman"/>
          <w:i w:val="0"/>
          <w:iCs w:val="0"/>
          <w:sz w:val="24"/>
          <w:szCs w:val="24"/>
        </w:rPr>
        <w:t xml:space="preserve">Eating meals in the classroom is </w:t>
      </w:r>
      <w:r w:rsidRPr="565260D8" w:rsidR="39C90E59">
        <w:rPr>
          <w:rFonts w:ascii="Times New Roman" w:hAnsi="Times New Roman" w:eastAsia="Times New Roman" w:cs="Times New Roman"/>
          <w:i w:val="0"/>
          <w:iCs w:val="0"/>
          <w:sz w:val="24"/>
          <w:szCs w:val="24"/>
        </w:rPr>
        <w:t>prohibited</w:t>
      </w:r>
      <w:r w:rsidRPr="565260D8" w:rsidR="3148D5B9">
        <w:rPr>
          <w:rFonts w:ascii="Times New Roman" w:hAnsi="Times New Roman" w:eastAsia="Times New Roman" w:cs="Times New Roman"/>
          <w:i w:val="0"/>
          <w:iCs w:val="0"/>
          <w:sz w:val="24"/>
          <w:szCs w:val="24"/>
        </w:rPr>
        <w:t xml:space="preserve"> at MMI. </w:t>
      </w:r>
    </w:p>
    <w:p w:rsidRPr="0075073A" w:rsidR="000F4D32" w:rsidP="58B97BC1" w:rsidRDefault="000F4D32" w14:paraId="3C87C8B5" w14:textId="30AC26A7">
      <w:pPr>
        <w:ind w:left="720"/>
        <w:rPr>
          <w:rFonts w:ascii="Times New Roman" w:hAnsi="Times New Roman" w:eastAsia="Times New Roman" w:cs="Times New Roman"/>
          <w:i w:val="0"/>
          <w:iCs w:val="0"/>
          <w:sz w:val="24"/>
          <w:szCs w:val="24"/>
        </w:rPr>
      </w:pPr>
    </w:p>
    <w:p w:rsidRPr="0075073A" w:rsidR="000F4D32" w:rsidP="58B97BC1" w:rsidRDefault="2E48A713" w14:paraId="13CCF522" w14:textId="651ED2D2">
      <w:pPr>
        <w:rPr>
          <w:rFonts w:ascii="Times New Roman" w:hAnsi="Times New Roman" w:eastAsia="Times New Roman" w:cs="Times New Roman"/>
          <w:i w:val="0"/>
          <w:iCs w:val="0"/>
          <w:sz w:val="24"/>
          <w:szCs w:val="24"/>
        </w:rPr>
      </w:pPr>
      <w:r w:rsidRPr="58B97BC1" w:rsidR="2E48A713">
        <w:rPr>
          <w:rFonts w:ascii="Times New Roman" w:hAnsi="Times New Roman" w:eastAsia="Times New Roman" w:cs="Times New Roman"/>
          <w:i w:val="0"/>
          <w:iCs w:val="0"/>
          <w:sz w:val="24"/>
          <w:szCs w:val="24"/>
        </w:rPr>
        <w:t xml:space="preserve">Most clinical areas do not allow food or drink (including water). Please discuss this with your supervisor. </w:t>
      </w:r>
    </w:p>
    <w:p w:rsidRPr="008569D7" w:rsidR="000F4D32" w:rsidP="565260D8" w:rsidRDefault="2E48A713" w14:paraId="3A2D38B8" w14:textId="73B9B0F9">
      <w:pPr>
        <w:pStyle w:val="Heading2"/>
        <w:rPr>
          <w:rFonts w:ascii="Times New Roman" w:hAnsi="Times New Roman" w:eastAsia="Times New Roman" w:cs="Times New Roman"/>
          <w:i w:val="0"/>
          <w:iCs w:val="0"/>
          <w:sz w:val="24"/>
          <w:szCs w:val="24"/>
        </w:rPr>
      </w:pPr>
      <w:bookmarkStart w:name="_Toc1029440999" w:id="215"/>
      <w:bookmarkStart w:name="_Toc1186071083" w:id="228167671"/>
      <w:r w:rsidRPr="565260D8" w:rsidR="2E48A713">
        <w:rPr>
          <w:rFonts w:ascii="Times New Roman" w:hAnsi="Times New Roman" w:eastAsia="Times New Roman" w:cs="Times New Roman"/>
          <w:i w:val="0"/>
          <w:iCs w:val="0"/>
          <w:sz w:val="24"/>
          <w:szCs w:val="24"/>
        </w:rPr>
        <w:t>Genetic Counseling Services</w:t>
      </w:r>
      <w:bookmarkEnd w:id="215"/>
      <w:bookmarkEnd w:id="228167671"/>
    </w:p>
    <w:p w:rsidRPr="0075073A" w:rsidR="000F4D32" w:rsidP="58B97BC1" w:rsidRDefault="2E48A713" w14:paraId="5DBAE3BA" w14:textId="207A8BFE">
      <w:pPr>
        <w:rPr>
          <w:rFonts w:ascii="Times New Roman" w:hAnsi="Times New Roman" w:eastAsia="Times New Roman" w:cs="Times New Roman"/>
          <w:i w:val="0"/>
          <w:iCs w:val="0"/>
          <w:sz w:val="24"/>
          <w:szCs w:val="24"/>
        </w:rPr>
      </w:pPr>
      <w:r w:rsidRPr="58B97BC1" w:rsidR="2E48A713">
        <w:rPr>
          <w:rFonts w:ascii="Times New Roman" w:hAnsi="Times New Roman" w:eastAsia="Times New Roman" w:cs="Times New Roman"/>
          <w:i w:val="0"/>
          <w:iCs w:val="0"/>
          <w:sz w:val="24"/>
          <w:szCs w:val="24"/>
        </w:rPr>
        <w:t xml:space="preserve">A student who </w:t>
      </w:r>
      <w:r w:rsidRPr="58B97BC1" w:rsidR="2E48A713">
        <w:rPr>
          <w:rFonts w:ascii="Times New Roman" w:hAnsi="Times New Roman" w:eastAsia="Times New Roman" w:cs="Times New Roman"/>
          <w:i w:val="0"/>
          <w:iCs w:val="0"/>
          <w:sz w:val="24"/>
          <w:szCs w:val="24"/>
        </w:rPr>
        <w:t>desires</w:t>
      </w:r>
      <w:r w:rsidRPr="58B97BC1" w:rsidR="2E48A713">
        <w:rPr>
          <w:rFonts w:ascii="Times New Roman" w:hAnsi="Times New Roman" w:eastAsia="Times New Roman" w:cs="Times New Roman"/>
          <w:i w:val="0"/>
          <w:iCs w:val="0"/>
          <w:sz w:val="24"/>
          <w:szCs w:val="24"/>
        </w:rPr>
        <w:t xml:space="preserve"> genetic counseling services should schedule a formal appointment at the </w:t>
      </w:r>
      <w:r w:rsidRPr="58B97BC1" w:rsidR="2E48A713">
        <w:rPr>
          <w:rFonts w:ascii="Times New Roman" w:hAnsi="Times New Roman" w:eastAsia="Times New Roman" w:cs="Times New Roman"/>
          <w:i w:val="0"/>
          <w:iCs w:val="0"/>
          <w:sz w:val="24"/>
          <w:szCs w:val="24"/>
        </w:rPr>
        <w:t>appropriate clinic</w:t>
      </w:r>
      <w:r w:rsidRPr="58B97BC1" w:rsidR="2E48A713">
        <w:rPr>
          <w:rFonts w:ascii="Times New Roman" w:hAnsi="Times New Roman" w:eastAsia="Times New Roman" w:cs="Times New Roman"/>
          <w:i w:val="0"/>
          <w:iCs w:val="0"/>
          <w:sz w:val="24"/>
          <w:szCs w:val="24"/>
        </w:rPr>
        <w:t xml:space="preserve">. Genetic counseling faculty are not allowed to provide genetic counseling services during class time or outside of a formal clinical environment. Additionally, any genetic counseling student scheduled to see a genetic counselor should not be seen by another student. </w:t>
      </w:r>
    </w:p>
    <w:p w:rsidRPr="008569D7" w:rsidR="000F4D32" w:rsidP="565260D8" w:rsidRDefault="4896E20E" w14:paraId="2A148203" w14:textId="4335D09C">
      <w:pPr>
        <w:pStyle w:val="Heading2"/>
        <w:rPr>
          <w:rFonts w:ascii="Times New Roman" w:hAnsi="Times New Roman" w:eastAsia="Times New Roman" w:cs="Times New Roman"/>
          <w:i w:val="0"/>
          <w:iCs w:val="0"/>
          <w:sz w:val="24"/>
          <w:szCs w:val="24"/>
        </w:rPr>
      </w:pPr>
      <w:bookmarkStart w:name="_Toc238673094" w:id="217"/>
      <w:bookmarkStart w:name="_Toc1857162315" w:id="1453461611"/>
      <w:r w:rsidRPr="565260D8" w:rsidR="4896E20E">
        <w:rPr>
          <w:rFonts w:ascii="Times New Roman" w:hAnsi="Times New Roman" w:eastAsia="Times New Roman" w:cs="Times New Roman"/>
          <w:i w:val="0"/>
          <w:iCs w:val="0"/>
          <w:sz w:val="24"/>
          <w:szCs w:val="24"/>
        </w:rPr>
        <w:t>Student Health</w:t>
      </w:r>
      <w:r w:rsidRPr="565260D8" w:rsidR="33437066">
        <w:rPr>
          <w:rFonts w:ascii="Times New Roman" w:hAnsi="Times New Roman" w:eastAsia="Times New Roman" w:cs="Times New Roman"/>
          <w:i w:val="0"/>
          <w:iCs w:val="0"/>
          <w:sz w:val="24"/>
          <w:szCs w:val="24"/>
        </w:rPr>
        <w:t xml:space="preserve"> &amp; Insurance</w:t>
      </w:r>
      <w:bookmarkEnd w:id="217"/>
      <w:bookmarkEnd w:id="1453461611"/>
    </w:p>
    <w:p w:rsidRPr="0075073A" w:rsidR="000F4D32" w:rsidP="58B97BC1" w:rsidRDefault="4896E20E" w14:paraId="2C85DA90" w14:textId="45B5127D">
      <w:pPr>
        <w:rPr>
          <w:rFonts w:ascii="Times New Roman" w:hAnsi="Times New Roman" w:eastAsia="Times New Roman" w:cs="Times New Roman"/>
          <w:i w:val="0"/>
          <w:iCs w:val="0"/>
          <w:sz w:val="24"/>
          <w:szCs w:val="24"/>
        </w:rPr>
      </w:pPr>
      <w:hyperlink r:id="R1751cdd7ce824bf3">
        <w:r w:rsidRPr="58B97BC1" w:rsidR="4896E20E">
          <w:rPr>
            <w:rStyle w:val="Hyperlink"/>
            <w:rFonts w:ascii="Times New Roman" w:hAnsi="Times New Roman" w:eastAsia="Times New Roman" w:cs="Times New Roman"/>
            <w:i w:val="0"/>
            <w:iCs w:val="0"/>
            <w:sz w:val="24"/>
            <w:szCs w:val="24"/>
          </w:rPr>
          <w:t>https://catalog.unmc.edu/general-information/campus-services/student-health/</w:t>
        </w:r>
      </w:hyperlink>
    </w:p>
    <w:p w:rsidRPr="0075073A" w:rsidR="000F4D32" w:rsidP="58B97BC1" w:rsidRDefault="4896E20E" w14:paraId="51CEEBF2" w14:textId="334E2F67">
      <w:pPr>
        <w:rPr>
          <w:rFonts w:ascii="Times New Roman" w:hAnsi="Times New Roman" w:eastAsia="Times New Roman" w:cs="Times New Roman"/>
          <w:i w:val="0"/>
          <w:iCs w:val="0"/>
          <w:sz w:val="24"/>
          <w:szCs w:val="24"/>
        </w:rPr>
      </w:pPr>
      <w:r w:rsidRPr="58B97BC1" w:rsidR="4896E20E">
        <w:rPr>
          <w:rFonts w:ascii="Times New Roman" w:hAnsi="Times New Roman" w:eastAsia="Times New Roman" w:cs="Times New Roman"/>
          <w:i w:val="0"/>
          <w:iCs w:val="0"/>
          <w:sz w:val="24"/>
          <w:szCs w:val="24"/>
        </w:rPr>
        <w:t xml:space="preserve">Genetic counseling students, as full-time students, have access to Student Health Services as delineated in the UNMC Student Handbook. </w:t>
      </w:r>
    </w:p>
    <w:p w:rsidRPr="0075073A" w:rsidR="000F4D32" w:rsidP="58B97BC1" w:rsidRDefault="000F4D32" w14:paraId="15CAEEDE" w14:textId="51C2B9DE">
      <w:pPr>
        <w:rPr>
          <w:rFonts w:ascii="Times New Roman" w:hAnsi="Times New Roman" w:eastAsia="Times New Roman" w:cs="Times New Roman"/>
          <w:i w:val="0"/>
          <w:iCs w:val="0"/>
          <w:sz w:val="24"/>
          <w:szCs w:val="24"/>
        </w:rPr>
      </w:pPr>
    </w:p>
    <w:p w:rsidRPr="0075073A" w:rsidR="000F4D32" w:rsidP="58B97BC1" w:rsidRDefault="4896E20E" w14:paraId="654F284B" w14:textId="4424E040">
      <w:pPr>
        <w:rPr>
          <w:rFonts w:ascii="Times New Roman" w:hAnsi="Times New Roman" w:eastAsia="Times New Roman" w:cs="Times New Roman"/>
          <w:i w:val="0"/>
          <w:iCs w:val="0"/>
          <w:sz w:val="24"/>
          <w:szCs w:val="24"/>
        </w:rPr>
      </w:pPr>
      <w:r w:rsidRPr="58B97BC1" w:rsidR="4896E20E">
        <w:rPr>
          <w:rFonts w:ascii="Times New Roman" w:hAnsi="Times New Roman" w:eastAsia="Times New Roman" w:cs="Times New Roman"/>
          <w:i w:val="0"/>
          <w:iCs w:val="0"/>
          <w:sz w:val="24"/>
          <w:szCs w:val="24"/>
        </w:rPr>
        <w:t>Student Health Insurance</w:t>
      </w:r>
    </w:p>
    <w:p w:rsidRPr="0075073A" w:rsidR="000F4D32" w:rsidP="58B97BC1" w:rsidRDefault="4896E20E" w14:paraId="77EE02DB" w14:textId="3E47AECB">
      <w:pPr>
        <w:rPr>
          <w:rFonts w:ascii="Times New Roman" w:hAnsi="Times New Roman" w:eastAsia="Times New Roman" w:cs="Times New Roman"/>
          <w:i w:val="0"/>
          <w:iCs w:val="0"/>
          <w:sz w:val="24"/>
          <w:szCs w:val="24"/>
        </w:rPr>
      </w:pPr>
      <w:r w:rsidRPr="58B97BC1" w:rsidR="4896E20E">
        <w:rPr>
          <w:rFonts w:ascii="Times New Roman" w:hAnsi="Times New Roman" w:eastAsia="Times New Roman" w:cs="Times New Roman"/>
          <w:i w:val="0"/>
          <w:iCs w:val="0"/>
          <w:sz w:val="24"/>
          <w:szCs w:val="24"/>
        </w:rPr>
        <w:t xml:space="preserve">Genetic counseling students are classified as full-time students and must have health insurance including inpatient (hospitalization) insurance. Full-time students who wish to waive/decline UNMC’s endorsed student health insurance program may do so by providing proof of coverage through their parents, spouse, </w:t>
      </w:r>
      <w:r w:rsidRPr="58B97BC1" w:rsidR="4896E20E">
        <w:rPr>
          <w:rFonts w:ascii="Times New Roman" w:hAnsi="Times New Roman" w:eastAsia="Times New Roman" w:cs="Times New Roman"/>
          <w:i w:val="0"/>
          <w:iCs w:val="0"/>
          <w:sz w:val="24"/>
          <w:szCs w:val="24"/>
        </w:rPr>
        <w:t>employer</w:t>
      </w:r>
      <w:r w:rsidRPr="58B97BC1" w:rsidR="4896E20E">
        <w:rPr>
          <w:rFonts w:ascii="Times New Roman" w:hAnsi="Times New Roman" w:eastAsia="Times New Roman" w:cs="Times New Roman"/>
          <w:i w:val="0"/>
          <w:iCs w:val="0"/>
          <w:sz w:val="24"/>
          <w:szCs w:val="24"/>
        </w:rPr>
        <w:t xml:space="preserve"> or their own personal plan. </w:t>
      </w:r>
    </w:p>
    <w:p w:rsidRPr="008569D7" w:rsidR="000F4D32" w:rsidP="565260D8" w:rsidRDefault="022F01AA" w14:paraId="3EB8E6A6" w14:textId="67AA3963">
      <w:pPr>
        <w:pStyle w:val="Heading2"/>
        <w:rPr>
          <w:rFonts w:ascii="Times New Roman" w:hAnsi="Times New Roman" w:eastAsia="Times New Roman" w:cs="Times New Roman"/>
          <w:i w:val="0"/>
          <w:iCs w:val="0"/>
          <w:sz w:val="24"/>
          <w:szCs w:val="24"/>
        </w:rPr>
      </w:pPr>
      <w:bookmarkStart w:name="_Toc1215397789" w:id="219"/>
      <w:bookmarkStart w:name="_Toc1027173130" w:id="1209426503"/>
      <w:r w:rsidRPr="565260D8" w:rsidR="022F01AA">
        <w:rPr>
          <w:rFonts w:ascii="Times New Roman" w:hAnsi="Times New Roman" w:eastAsia="Times New Roman" w:cs="Times New Roman"/>
          <w:i w:val="0"/>
          <w:iCs w:val="0"/>
          <w:sz w:val="24"/>
          <w:szCs w:val="24"/>
        </w:rPr>
        <w:t>Student Records</w:t>
      </w:r>
      <w:bookmarkEnd w:id="219"/>
      <w:bookmarkEnd w:id="1209426503"/>
    </w:p>
    <w:p w:rsidRPr="0075073A" w:rsidR="005C177B" w:rsidP="58B97BC1" w:rsidRDefault="005C177B" w14:paraId="2C5A34A3" w14:textId="6F9675BB">
      <w:pPr>
        <w:rPr>
          <w:rFonts w:ascii="Times New Roman" w:hAnsi="Times New Roman" w:eastAsia="Times New Roman" w:cs="Times New Roman"/>
          <w:i w:val="0"/>
          <w:iCs w:val="0"/>
          <w:sz w:val="24"/>
          <w:szCs w:val="24"/>
        </w:rPr>
      </w:pPr>
      <w:r w:rsidRPr="58B97BC1" w:rsidR="005C177B">
        <w:rPr>
          <w:rFonts w:ascii="Times New Roman" w:hAnsi="Times New Roman" w:eastAsia="Times New Roman" w:cs="Times New Roman"/>
          <w:i w:val="0"/>
          <w:iCs w:val="0"/>
          <w:sz w:val="24"/>
          <w:szCs w:val="24"/>
        </w:rPr>
        <w:t xml:space="preserve">Student Records: Each student’s online file shall </w:t>
      </w:r>
      <w:r w:rsidRPr="58B97BC1" w:rsidR="005C177B">
        <w:rPr>
          <w:rFonts w:ascii="Times New Roman" w:hAnsi="Times New Roman" w:eastAsia="Times New Roman" w:cs="Times New Roman"/>
          <w:i w:val="0"/>
          <w:iCs w:val="0"/>
          <w:sz w:val="24"/>
          <w:szCs w:val="24"/>
        </w:rPr>
        <w:t>contain</w:t>
      </w:r>
      <w:r w:rsidRPr="58B97BC1" w:rsidR="005C177B">
        <w:rPr>
          <w:rFonts w:ascii="Times New Roman" w:hAnsi="Times New Roman" w:eastAsia="Times New Roman" w:cs="Times New Roman"/>
          <w:i w:val="0"/>
          <w:iCs w:val="0"/>
          <w:sz w:val="24"/>
          <w:szCs w:val="24"/>
        </w:rPr>
        <w:t xml:space="preserve"> the following while in the program</w:t>
      </w:r>
      <w:r w:rsidRPr="58B97BC1" w:rsidR="004C6596">
        <w:rPr>
          <w:rFonts w:ascii="Times New Roman" w:hAnsi="Times New Roman" w:eastAsia="Times New Roman" w:cs="Times New Roman"/>
          <w:i w:val="0"/>
          <w:iCs w:val="0"/>
          <w:sz w:val="24"/>
          <w:szCs w:val="24"/>
        </w:rPr>
        <w:t xml:space="preserve"> </w:t>
      </w:r>
      <w:r w:rsidRPr="58B97BC1" w:rsidR="00C26ADF">
        <w:rPr>
          <w:rFonts w:ascii="Times New Roman" w:hAnsi="Times New Roman" w:eastAsia="Times New Roman" w:cs="Times New Roman"/>
          <w:i w:val="0"/>
          <w:iCs w:val="0"/>
          <w:sz w:val="24"/>
          <w:szCs w:val="24"/>
        </w:rPr>
        <w:t>(</w:t>
      </w:r>
      <w:r w:rsidRPr="58B97BC1" w:rsidR="004C6596">
        <w:rPr>
          <w:rFonts w:ascii="Times New Roman" w:hAnsi="Times New Roman" w:eastAsia="Times New Roman" w:cs="Times New Roman"/>
          <w:i w:val="0"/>
          <w:iCs w:val="0"/>
          <w:sz w:val="24"/>
          <w:szCs w:val="24"/>
        </w:rPr>
        <w:t>maintained</w:t>
      </w:r>
      <w:r w:rsidRPr="58B97BC1" w:rsidR="004C6596">
        <w:rPr>
          <w:rFonts w:ascii="Times New Roman" w:hAnsi="Times New Roman" w:eastAsia="Times New Roman" w:cs="Times New Roman"/>
          <w:i w:val="0"/>
          <w:iCs w:val="0"/>
          <w:sz w:val="24"/>
          <w:szCs w:val="24"/>
        </w:rPr>
        <w:t xml:space="preserve"> by CAHP Enrollment Management and Student Affairs)</w:t>
      </w:r>
      <w:r w:rsidRPr="58B97BC1" w:rsidR="005C177B">
        <w:rPr>
          <w:rFonts w:ascii="Times New Roman" w:hAnsi="Times New Roman" w:eastAsia="Times New Roman" w:cs="Times New Roman"/>
          <w:i w:val="0"/>
          <w:iCs w:val="0"/>
          <w:sz w:val="24"/>
          <w:szCs w:val="24"/>
        </w:rPr>
        <w:t xml:space="preserve">: </w:t>
      </w:r>
    </w:p>
    <w:p w:rsidRPr="0075073A" w:rsidR="005C177B" w:rsidP="58B97BC1" w:rsidRDefault="005C177B" w14:paraId="7DF67535" w14:textId="6B0B0832">
      <w:pPr>
        <w:ind w:firstLine="720"/>
        <w:rPr>
          <w:rFonts w:ascii="Times New Roman" w:hAnsi="Times New Roman" w:eastAsia="Times New Roman" w:cs="Times New Roman"/>
          <w:i w:val="0"/>
          <w:iCs w:val="0"/>
          <w:sz w:val="24"/>
          <w:szCs w:val="24"/>
        </w:rPr>
      </w:pPr>
      <w:r w:rsidRPr="58B97BC1" w:rsidR="005C177B">
        <w:rPr>
          <w:rFonts w:ascii="Times New Roman" w:hAnsi="Times New Roman" w:eastAsia="Times New Roman" w:cs="Times New Roman"/>
          <w:i w:val="0"/>
          <w:iCs w:val="0"/>
          <w:sz w:val="24"/>
          <w:szCs w:val="24"/>
        </w:rPr>
        <w:t xml:space="preserve">1. UNMC application form </w:t>
      </w:r>
    </w:p>
    <w:p w:rsidRPr="0075073A" w:rsidR="005C177B" w:rsidP="58B97BC1" w:rsidRDefault="005C177B" w14:paraId="61BE9343" w14:textId="0FDB5957">
      <w:pPr>
        <w:ind w:firstLine="720"/>
        <w:rPr>
          <w:rFonts w:ascii="Times New Roman" w:hAnsi="Times New Roman" w:eastAsia="Times New Roman" w:cs="Times New Roman"/>
          <w:i w:val="0"/>
          <w:iCs w:val="0"/>
          <w:sz w:val="24"/>
          <w:szCs w:val="24"/>
        </w:rPr>
      </w:pPr>
      <w:r w:rsidRPr="58B97BC1" w:rsidR="005C177B">
        <w:rPr>
          <w:rFonts w:ascii="Times New Roman" w:hAnsi="Times New Roman" w:eastAsia="Times New Roman" w:cs="Times New Roman"/>
          <w:i w:val="0"/>
          <w:iCs w:val="0"/>
          <w:sz w:val="24"/>
          <w:szCs w:val="24"/>
        </w:rPr>
        <w:t xml:space="preserve">2. Copy of official college transcripts </w:t>
      </w:r>
    </w:p>
    <w:p w:rsidRPr="0075073A" w:rsidR="005C177B" w:rsidP="58B97BC1" w:rsidRDefault="005C177B" w14:paraId="7DE2436C" w14:textId="3D74A926">
      <w:pPr>
        <w:ind w:firstLine="720"/>
        <w:rPr>
          <w:rFonts w:ascii="Times New Roman" w:hAnsi="Times New Roman" w:eastAsia="Times New Roman" w:cs="Times New Roman"/>
          <w:i w:val="0"/>
          <w:iCs w:val="0"/>
          <w:sz w:val="24"/>
          <w:szCs w:val="24"/>
        </w:rPr>
      </w:pPr>
      <w:r w:rsidRPr="58B97BC1" w:rsidR="005C177B">
        <w:rPr>
          <w:rFonts w:ascii="Times New Roman" w:hAnsi="Times New Roman" w:eastAsia="Times New Roman" w:cs="Times New Roman"/>
          <w:i w:val="0"/>
          <w:iCs w:val="0"/>
          <w:sz w:val="24"/>
          <w:szCs w:val="24"/>
        </w:rPr>
        <w:t xml:space="preserve">3. Record of transcript evaluation </w:t>
      </w:r>
    </w:p>
    <w:p w:rsidRPr="0075073A" w:rsidR="0E92E582" w:rsidP="58B97BC1" w:rsidRDefault="0E92E582" w14:paraId="79C7125D" w14:textId="77777777">
      <w:pPr>
        <w:ind w:left="720"/>
        <w:rPr>
          <w:rFonts w:ascii="Times New Roman" w:hAnsi="Times New Roman" w:eastAsia="Times New Roman" w:cs="Times New Roman"/>
          <w:i w:val="0"/>
          <w:iCs w:val="0"/>
          <w:sz w:val="24"/>
          <w:szCs w:val="24"/>
        </w:rPr>
      </w:pPr>
    </w:p>
    <w:p w:rsidRPr="0075073A" w:rsidR="005C177B" w:rsidP="58B97BC1" w:rsidRDefault="75FA11D8" w14:paraId="25E00F82" w14:textId="19311076">
      <w:pPr>
        <w:rPr>
          <w:rFonts w:ascii="Times New Roman" w:hAnsi="Times New Roman" w:eastAsia="Times New Roman" w:cs="Times New Roman"/>
          <w:i w:val="0"/>
          <w:iCs w:val="0"/>
          <w:sz w:val="24"/>
          <w:szCs w:val="24"/>
        </w:rPr>
      </w:pPr>
      <w:r w:rsidRPr="58B97BC1" w:rsidR="75FA11D8">
        <w:rPr>
          <w:rFonts w:ascii="Times New Roman" w:hAnsi="Times New Roman" w:eastAsia="Times New Roman" w:cs="Times New Roman"/>
          <w:i w:val="0"/>
          <w:iCs w:val="0"/>
          <w:sz w:val="24"/>
          <w:szCs w:val="24"/>
        </w:rPr>
        <w:t>Permanent Student Records</w:t>
      </w:r>
      <w:r w:rsidRPr="58B97BC1" w:rsidR="75FA11D8">
        <w:rPr>
          <w:rFonts w:ascii="Times New Roman" w:hAnsi="Times New Roman" w:eastAsia="Times New Roman" w:cs="Times New Roman"/>
          <w:i w:val="0"/>
          <w:iCs w:val="0"/>
          <w:sz w:val="24"/>
          <w:szCs w:val="24"/>
        </w:rPr>
        <w:t>: Academic transcript (</w:t>
      </w:r>
      <w:r w:rsidRPr="58B97BC1" w:rsidR="75FA11D8">
        <w:rPr>
          <w:rFonts w:ascii="Times New Roman" w:hAnsi="Times New Roman" w:eastAsia="Times New Roman" w:cs="Times New Roman"/>
          <w:i w:val="0"/>
          <w:iCs w:val="0"/>
          <w:sz w:val="24"/>
          <w:szCs w:val="24"/>
        </w:rPr>
        <w:t>maintained</w:t>
      </w:r>
      <w:r w:rsidRPr="58B97BC1" w:rsidR="75FA11D8">
        <w:rPr>
          <w:rFonts w:ascii="Times New Roman" w:hAnsi="Times New Roman" w:eastAsia="Times New Roman" w:cs="Times New Roman"/>
          <w:i w:val="0"/>
          <w:iCs w:val="0"/>
          <w:sz w:val="24"/>
          <w:szCs w:val="24"/>
        </w:rPr>
        <w:t xml:space="preserve"> by the UNMC Registrar or home institution registrar) on record with legal name, grades/credits, dates of admission and completion.</w:t>
      </w:r>
    </w:p>
    <w:p w:rsidRPr="0075073A" w:rsidR="0E92E582" w:rsidP="58B97BC1" w:rsidRDefault="0E92E582" w14:paraId="455E8FD2" w14:textId="77777777">
      <w:pPr>
        <w:ind w:left="720"/>
        <w:rPr>
          <w:rFonts w:ascii="Times New Roman" w:hAnsi="Times New Roman" w:eastAsia="Times New Roman" w:cs="Times New Roman"/>
          <w:i w:val="0"/>
          <w:iCs w:val="0"/>
          <w:sz w:val="24"/>
          <w:szCs w:val="24"/>
        </w:rPr>
      </w:pPr>
    </w:p>
    <w:p w:rsidRPr="0075073A" w:rsidR="00633211" w:rsidP="58B97BC1" w:rsidRDefault="7E3E93C1" w14:paraId="78F8C251" w14:textId="389DBF64">
      <w:pPr>
        <w:rPr>
          <w:rFonts w:ascii="Times New Roman" w:hAnsi="Times New Roman" w:eastAsia="Times New Roman" w:cs="Times New Roman"/>
          <w:i w:val="0"/>
          <w:iCs w:val="0"/>
          <w:sz w:val="24"/>
          <w:szCs w:val="24"/>
        </w:rPr>
      </w:pPr>
      <w:r w:rsidRPr="58B97BC1" w:rsidR="7E3E93C1">
        <w:rPr>
          <w:rFonts w:ascii="Times New Roman" w:hAnsi="Times New Roman" w:eastAsia="Times New Roman" w:cs="Times New Roman"/>
          <w:i w:val="0"/>
          <w:iCs w:val="0"/>
          <w:sz w:val="24"/>
          <w:szCs w:val="24"/>
        </w:rPr>
        <w:t xml:space="preserve">Remediation plans </w:t>
      </w:r>
      <w:r w:rsidRPr="58B97BC1" w:rsidR="31DF9B23">
        <w:rPr>
          <w:rFonts w:ascii="Times New Roman" w:hAnsi="Times New Roman" w:eastAsia="Times New Roman" w:cs="Times New Roman"/>
          <w:i w:val="0"/>
          <w:iCs w:val="0"/>
          <w:sz w:val="24"/>
          <w:szCs w:val="24"/>
        </w:rPr>
        <w:t>(</w:t>
      </w:r>
      <w:r w:rsidRPr="58B97BC1" w:rsidR="31DF9B23">
        <w:rPr>
          <w:rFonts w:ascii="Times New Roman" w:hAnsi="Times New Roman" w:eastAsia="Times New Roman" w:cs="Times New Roman"/>
          <w:i w:val="0"/>
          <w:iCs w:val="0"/>
          <w:sz w:val="24"/>
          <w:szCs w:val="24"/>
        </w:rPr>
        <w:t>areas of</w:t>
      </w:r>
      <w:r w:rsidRPr="58B97BC1" w:rsidR="7E3E93C1">
        <w:rPr>
          <w:rFonts w:ascii="Times New Roman" w:hAnsi="Times New Roman" w:eastAsia="Times New Roman" w:cs="Times New Roman"/>
          <w:i w:val="0"/>
          <w:iCs w:val="0"/>
          <w:sz w:val="24"/>
          <w:szCs w:val="24"/>
        </w:rPr>
        <w:t xml:space="preserve"> </w:t>
      </w:r>
      <w:r w:rsidRPr="58B97BC1" w:rsidR="31DF9B23">
        <w:rPr>
          <w:rFonts w:ascii="Times New Roman" w:hAnsi="Times New Roman" w:eastAsia="Times New Roman" w:cs="Times New Roman"/>
          <w:i w:val="0"/>
          <w:iCs w:val="0"/>
          <w:sz w:val="24"/>
          <w:szCs w:val="24"/>
        </w:rPr>
        <w:t xml:space="preserve">deficiency, </w:t>
      </w:r>
      <w:r w:rsidRPr="58B97BC1" w:rsidR="31DF9B23">
        <w:rPr>
          <w:rFonts w:ascii="Times New Roman" w:hAnsi="Times New Roman" w:eastAsia="Times New Roman" w:cs="Times New Roman"/>
          <w:i w:val="0"/>
          <w:iCs w:val="0"/>
          <w:sz w:val="24"/>
          <w:szCs w:val="24"/>
        </w:rPr>
        <w:t>finalized</w:t>
      </w:r>
      <w:r w:rsidRPr="58B97BC1" w:rsidR="31DF9B23">
        <w:rPr>
          <w:rFonts w:ascii="Times New Roman" w:hAnsi="Times New Roman" w:eastAsia="Times New Roman" w:cs="Times New Roman"/>
          <w:i w:val="0"/>
          <w:iCs w:val="0"/>
          <w:sz w:val="24"/>
          <w:szCs w:val="24"/>
        </w:rPr>
        <w:t xml:space="preserve"> plan, and outcome) will be stored in the secure, online shared drive</w:t>
      </w:r>
      <w:r w:rsidRPr="58B97BC1" w:rsidR="7E3E93C1">
        <w:rPr>
          <w:rFonts w:ascii="Times New Roman" w:hAnsi="Times New Roman" w:eastAsia="Times New Roman" w:cs="Times New Roman"/>
          <w:i w:val="0"/>
          <w:iCs w:val="0"/>
          <w:sz w:val="24"/>
          <w:szCs w:val="24"/>
        </w:rPr>
        <w:t xml:space="preserve"> </w:t>
      </w:r>
      <w:r w:rsidRPr="58B97BC1" w:rsidR="31DF9B23">
        <w:rPr>
          <w:rFonts w:ascii="Times New Roman" w:hAnsi="Times New Roman" w:eastAsia="Times New Roman" w:cs="Times New Roman"/>
          <w:i w:val="0"/>
          <w:iCs w:val="0"/>
          <w:sz w:val="24"/>
          <w:szCs w:val="24"/>
        </w:rPr>
        <w:t xml:space="preserve">for the program. Only program leadership and the </w:t>
      </w:r>
      <w:r w:rsidRPr="58B97BC1" w:rsidR="1D8BEA02">
        <w:rPr>
          <w:rFonts w:ascii="Times New Roman" w:hAnsi="Times New Roman" w:eastAsia="Times New Roman" w:cs="Times New Roman"/>
          <w:i w:val="0"/>
          <w:iCs w:val="0"/>
          <w:sz w:val="24"/>
          <w:szCs w:val="24"/>
        </w:rPr>
        <w:t>E</w:t>
      </w:r>
      <w:r w:rsidRPr="58B97BC1" w:rsidR="31DF9B23">
        <w:rPr>
          <w:rFonts w:ascii="Times New Roman" w:hAnsi="Times New Roman" w:eastAsia="Times New Roman" w:cs="Times New Roman"/>
          <w:i w:val="0"/>
          <w:iCs w:val="0"/>
          <w:sz w:val="24"/>
          <w:szCs w:val="24"/>
        </w:rPr>
        <w:t xml:space="preserve">ducation </w:t>
      </w:r>
      <w:r w:rsidRPr="58B97BC1" w:rsidR="53B5C663">
        <w:rPr>
          <w:rFonts w:ascii="Times New Roman" w:hAnsi="Times New Roman" w:eastAsia="Times New Roman" w:cs="Times New Roman"/>
          <w:i w:val="0"/>
          <w:iCs w:val="0"/>
          <w:sz w:val="24"/>
          <w:szCs w:val="24"/>
        </w:rPr>
        <w:t>P</w:t>
      </w:r>
      <w:r w:rsidRPr="58B97BC1" w:rsidR="31DF9B23">
        <w:rPr>
          <w:rFonts w:ascii="Times New Roman" w:hAnsi="Times New Roman" w:eastAsia="Times New Roman" w:cs="Times New Roman"/>
          <w:i w:val="0"/>
          <w:iCs w:val="0"/>
          <w:sz w:val="24"/>
          <w:szCs w:val="24"/>
        </w:rPr>
        <w:t xml:space="preserve">rogram </w:t>
      </w:r>
      <w:r w:rsidRPr="58B97BC1" w:rsidR="559131F2">
        <w:rPr>
          <w:rFonts w:ascii="Times New Roman" w:hAnsi="Times New Roman" w:eastAsia="Times New Roman" w:cs="Times New Roman"/>
          <w:i w:val="0"/>
          <w:iCs w:val="0"/>
          <w:sz w:val="24"/>
          <w:szCs w:val="24"/>
        </w:rPr>
        <w:t>C</w:t>
      </w:r>
      <w:r w:rsidRPr="58B97BC1" w:rsidR="31DF9B23">
        <w:rPr>
          <w:rFonts w:ascii="Times New Roman" w:hAnsi="Times New Roman" w:eastAsia="Times New Roman" w:cs="Times New Roman"/>
          <w:i w:val="0"/>
          <w:iCs w:val="0"/>
          <w:sz w:val="24"/>
          <w:szCs w:val="24"/>
        </w:rPr>
        <w:t>oordinator will have access to these files. A copy</w:t>
      </w:r>
      <w:r w:rsidRPr="58B97BC1" w:rsidR="7E3E93C1">
        <w:rPr>
          <w:rFonts w:ascii="Times New Roman" w:hAnsi="Times New Roman" w:eastAsia="Times New Roman" w:cs="Times New Roman"/>
          <w:i w:val="0"/>
          <w:iCs w:val="0"/>
          <w:sz w:val="24"/>
          <w:szCs w:val="24"/>
        </w:rPr>
        <w:t xml:space="preserve"> of the remediation plan is p</w:t>
      </w:r>
      <w:r w:rsidRPr="58B97BC1" w:rsidR="31DF9B23">
        <w:rPr>
          <w:rFonts w:ascii="Times New Roman" w:hAnsi="Times New Roman" w:eastAsia="Times New Roman" w:cs="Times New Roman"/>
          <w:i w:val="0"/>
          <w:iCs w:val="0"/>
          <w:sz w:val="24"/>
          <w:szCs w:val="24"/>
        </w:rPr>
        <w:t xml:space="preserve">rovided to the </w:t>
      </w:r>
      <w:r w:rsidRPr="58B97BC1" w:rsidR="31DF9B23">
        <w:rPr>
          <w:rFonts w:ascii="Times New Roman" w:hAnsi="Times New Roman" w:eastAsia="Times New Roman" w:cs="Times New Roman"/>
          <w:i w:val="0"/>
          <w:iCs w:val="0"/>
          <w:sz w:val="24"/>
          <w:szCs w:val="24"/>
        </w:rPr>
        <w:t>student</w:t>
      </w:r>
      <w:r w:rsidRPr="58B97BC1" w:rsidR="31DF9B23">
        <w:rPr>
          <w:rFonts w:ascii="Times New Roman" w:hAnsi="Times New Roman" w:eastAsia="Times New Roman" w:cs="Times New Roman"/>
          <w:i w:val="0"/>
          <w:iCs w:val="0"/>
          <w:sz w:val="24"/>
          <w:szCs w:val="24"/>
        </w:rPr>
        <w:t xml:space="preserve"> and </w:t>
      </w:r>
      <w:r w:rsidRPr="58B97BC1" w:rsidR="7FCA79EA">
        <w:rPr>
          <w:rFonts w:ascii="Times New Roman" w:hAnsi="Times New Roman" w:eastAsia="Times New Roman" w:cs="Times New Roman"/>
          <w:i w:val="0"/>
          <w:iCs w:val="0"/>
          <w:sz w:val="24"/>
          <w:szCs w:val="24"/>
        </w:rPr>
        <w:t>maintained</w:t>
      </w:r>
      <w:r w:rsidRPr="58B97BC1" w:rsidR="7FCA79EA">
        <w:rPr>
          <w:rFonts w:ascii="Times New Roman" w:hAnsi="Times New Roman" w:eastAsia="Times New Roman" w:cs="Times New Roman"/>
          <w:i w:val="0"/>
          <w:iCs w:val="0"/>
          <w:sz w:val="24"/>
          <w:szCs w:val="24"/>
        </w:rPr>
        <w:t xml:space="preserve"> in the Enrollment Management and Student Affairs Office. </w:t>
      </w:r>
    </w:p>
    <w:p w:rsidRPr="0075073A" w:rsidR="0E92E582" w:rsidP="58B97BC1" w:rsidRDefault="0E92E582" w14:paraId="0708CD3E" w14:textId="77777777">
      <w:pPr>
        <w:ind w:left="720"/>
        <w:rPr>
          <w:rFonts w:ascii="Times New Roman" w:hAnsi="Times New Roman" w:eastAsia="Times New Roman" w:cs="Times New Roman"/>
          <w:i w:val="0"/>
          <w:iCs w:val="0"/>
          <w:sz w:val="24"/>
          <w:szCs w:val="24"/>
        </w:rPr>
      </w:pPr>
    </w:p>
    <w:p w:rsidRPr="0075073A" w:rsidR="00633211" w:rsidP="58B97BC1" w:rsidRDefault="7E3E93C1" w14:paraId="7439C2D0" w14:textId="524D81C3">
      <w:pPr>
        <w:rPr>
          <w:rFonts w:ascii="Times New Roman" w:hAnsi="Times New Roman" w:eastAsia="Times New Roman" w:cs="Times New Roman"/>
          <w:i w:val="0"/>
          <w:iCs w:val="0"/>
          <w:sz w:val="24"/>
          <w:szCs w:val="24"/>
        </w:rPr>
      </w:pPr>
      <w:r w:rsidRPr="58B97BC1" w:rsidR="7E3E93C1">
        <w:rPr>
          <w:rFonts w:ascii="Times New Roman" w:hAnsi="Times New Roman" w:eastAsia="Times New Roman" w:cs="Times New Roman"/>
          <w:i w:val="0"/>
          <w:iCs w:val="0"/>
          <w:sz w:val="24"/>
          <w:szCs w:val="24"/>
        </w:rPr>
        <w:t xml:space="preserve">Documentation related to any </w:t>
      </w:r>
      <w:r w:rsidRPr="58B97BC1" w:rsidR="7E3E93C1">
        <w:rPr>
          <w:rFonts w:ascii="Times New Roman" w:hAnsi="Times New Roman" w:eastAsia="Times New Roman" w:cs="Times New Roman"/>
          <w:i w:val="0"/>
          <w:iCs w:val="0"/>
          <w:sz w:val="24"/>
          <w:szCs w:val="24"/>
        </w:rPr>
        <w:t>student withdrawal or dismissal</w:t>
      </w:r>
      <w:r w:rsidRPr="58B97BC1" w:rsidR="7E3E93C1">
        <w:rPr>
          <w:rFonts w:ascii="Times New Roman" w:hAnsi="Times New Roman" w:eastAsia="Times New Roman" w:cs="Times New Roman"/>
          <w:i w:val="0"/>
          <w:iCs w:val="0"/>
          <w:sz w:val="24"/>
          <w:szCs w:val="24"/>
        </w:rPr>
        <w:t xml:space="preserve"> is </w:t>
      </w:r>
      <w:r w:rsidRPr="58B97BC1" w:rsidR="7E3E93C1">
        <w:rPr>
          <w:rFonts w:ascii="Times New Roman" w:hAnsi="Times New Roman" w:eastAsia="Times New Roman" w:cs="Times New Roman"/>
          <w:i w:val="0"/>
          <w:iCs w:val="0"/>
          <w:sz w:val="24"/>
          <w:szCs w:val="24"/>
        </w:rPr>
        <w:t>maintained</w:t>
      </w:r>
      <w:r w:rsidRPr="58B97BC1" w:rsidR="7E3E93C1">
        <w:rPr>
          <w:rFonts w:ascii="Times New Roman" w:hAnsi="Times New Roman" w:eastAsia="Times New Roman" w:cs="Times New Roman"/>
          <w:i w:val="0"/>
          <w:iCs w:val="0"/>
          <w:sz w:val="24"/>
          <w:szCs w:val="24"/>
        </w:rPr>
        <w:t xml:space="preserve"> in the online, secure shared drive for the program. Only program leadership and the </w:t>
      </w:r>
      <w:r w:rsidRPr="58B97BC1" w:rsidR="352E247E">
        <w:rPr>
          <w:rFonts w:ascii="Times New Roman" w:hAnsi="Times New Roman" w:eastAsia="Times New Roman" w:cs="Times New Roman"/>
          <w:i w:val="0"/>
          <w:iCs w:val="0"/>
          <w:sz w:val="24"/>
          <w:szCs w:val="24"/>
        </w:rPr>
        <w:t>E</w:t>
      </w:r>
      <w:r w:rsidRPr="58B97BC1" w:rsidR="7E3E93C1">
        <w:rPr>
          <w:rFonts w:ascii="Times New Roman" w:hAnsi="Times New Roman" w:eastAsia="Times New Roman" w:cs="Times New Roman"/>
          <w:i w:val="0"/>
          <w:iCs w:val="0"/>
          <w:sz w:val="24"/>
          <w:szCs w:val="24"/>
        </w:rPr>
        <w:t>d</w:t>
      </w:r>
      <w:r w:rsidRPr="58B97BC1" w:rsidR="352E247E">
        <w:rPr>
          <w:rFonts w:ascii="Times New Roman" w:hAnsi="Times New Roman" w:eastAsia="Times New Roman" w:cs="Times New Roman"/>
          <w:i w:val="0"/>
          <w:iCs w:val="0"/>
          <w:sz w:val="24"/>
          <w:szCs w:val="24"/>
        </w:rPr>
        <w:t>ucation P</w:t>
      </w:r>
      <w:r w:rsidRPr="58B97BC1" w:rsidR="7E3E93C1">
        <w:rPr>
          <w:rFonts w:ascii="Times New Roman" w:hAnsi="Times New Roman" w:eastAsia="Times New Roman" w:cs="Times New Roman"/>
          <w:i w:val="0"/>
          <w:iCs w:val="0"/>
          <w:sz w:val="24"/>
          <w:szCs w:val="24"/>
        </w:rPr>
        <w:t xml:space="preserve">rogram </w:t>
      </w:r>
      <w:r w:rsidRPr="58B97BC1" w:rsidR="6BD8143F">
        <w:rPr>
          <w:rFonts w:ascii="Times New Roman" w:hAnsi="Times New Roman" w:eastAsia="Times New Roman" w:cs="Times New Roman"/>
          <w:i w:val="0"/>
          <w:iCs w:val="0"/>
          <w:sz w:val="24"/>
          <w:szCs w:val="24"/>
        </w:rPr>
        <w:t>C</w:t>
      </w:r>
      <w:r w:rsidRPr="58B97BC1" w:rsidR="7E3E93C1">
        <w:rPr>
          <w:rFonts w:ascii="Times New Roman" w:hAnsi="Times New Roman" w:eastAsia="Times New Roman" w:cs="Times New Roman"/>
          <w:i w:val="0"/>
          <w:iCs w:val="0"/>
          <w:sz w:val="24"/>
          <w:szCs w:val="24"/>
        </w:rPr>
        <w:t xml:space="preserve">oordinator have access to these electronic files. The Enrollment Management and Student Affairs Office also </w:t>
      </w:r>
      <w:r w:rsidRPr="58B97BC1" w:rsidR="7E3E93C1">
        <w:rPr>
          <w:rFonts w:ascii="Times New Roman" w:hAnsi="Times New Roman" w:eastAsia="Times New Roman" w:cs="Times New Roman"/>
          <w:i w:val="0"/>
          <w:iCs w:val="0"/>
          <w:sz w:val="24"/>
          <w:szCs w:val="24"/>
        </w:rPr>
        <w:t>maintains</w:t>
      </w:r>
      <w:r w:rsidRPr="58B97BC1" w:rsidR="7E3E93C1">
        <w:rPr>
          <w:rFonts w:ascii="Times New Roman" w:hAnsi="Times New Roman" w:eastAsia="Times New Roman" w:cs="Times New Roman"/>
          <w:i w:val="0"/>
          <w:iCs w:val="0"/>
          <w:sz w:val="24"/>
          <w:szCs w:val="24"/>
        </w:rPr>
        <w:t xml:space="preserve"> a copy of any documentation related to student withdrawal or dismissal. Additionally, any changes to the student’s status </w:t>
      </w:r>
      <w:r w:rsidRPr="58B97BC1" w:rsidR="6D3980DA">
        <w:rPr>
          <w:rFonts w:ascii="Times New Roman" w:hAnsi="Times New Roman" w:eastAsia="Times New Roman" w:cs="Times New Roman"/>
          <w:i w:val="0"/>
          <w:iCs w:val="0"/>
          <w:sz w:val="24"/>
          <w:szCs w:val="24"/>
        </w:rPr>
        <w:t>are</w:t>
      </w:r>
      <w:r w:rsidRPr="58B97BC1" w:rsidR="7E3E93C1">
        <w:rPr>
          <w:rFonts w:ascii="Times New Roman" w:hAnsi="Times New Roman" w:eastAsia="Times New Roman" w:cs="Times New Roman"/>
          <w:i w:val="0"/>
          <w:iCs w:val="0"/>
          <w:sz w:val="24"/>
          <w:szCs w:val="24"/>
        </w:rPr>
        <w:t xml:space="preserve"> </w:t>
      </w:r>
      <w:r w:rsidRPr="58B97BC1" w:rsidR="7E3E93C1">
        <w:rPr>
          <w:rFonts w:ascii="Times New Roman" w:hAnsi="Times New Roman" w:eastAsia="Times New Roman" w:cs="Times New Roman"/>
          <w:i w:val="0"/>
          <w:iCs w:val="0"/>
          <w:sz w:val="24"/>
          <w:szCs w:val="24"/>
        </w:rPr>
        <w:t>held</w:t>
      </w:r>
      <w:r w:rsidRPr="58B97BC1" w:rsidR="7E3E93C1">
        <w:rPr>
          <w:rFonts w:ascii="Times New Roman" w:hAnsi="Times New Roman" w:eastAsia="Times New Roman" w:cs="Times New Roman"/>
          <w:i w:val="0"/>
          <w:iCs w:val="0"/>
          <w:sz w:val="24"/>
          <w:szCs w:val="24"/>
        </w:rPr>
        <w:t xml:space="preserve"> with the UNMC Academic Records office (Registrar)</w:t>
      </w:r>
      <w:r w:rsidRPr="58B97BC1" w:rsidR="14DE5D85">
        <w:rPr>
          <w:rFonts w:ascii="Times New Roman" w:hAnsi="Times New Roman" w:eastAsia="Times New Roman" w:cs="Times New Roman"/>
          <w:i w:val="0"/>
          <w:iCs w:val="0"/>
          <w:sz w:val="24"/>
          <w:szCs w:val="24"/>
        </w:rPr>
        <w:t>.</w:t>
      </w:r>
    </w:p>
    <w:p w:rsidRPr="0075073A" w:rsidR="0E92E582" w:rsidP="58B97BC1" w:rsidRDefault="0E92E582" w14:paraId="7090EE5E" w14:textId="77777777">
      <w:pPr>
        <w:rPr>
          <w:rFonts w:ascii="Times New Roman" w:hAnsi="Times New Roman" w:eastAsia="Times New Roman" w:cs="Times New Roman"/>
          <w:i w:val="0"/>
          <w:iCs w:val="0"/>
          <w:sz w:val="24"/>
          <w:szCs w:val="24"/>
        </w:rPr>
      </w:pPr>
    </w:p>
    <w:p w:rsidRPr="0075073A" w:rsidR="0E92E582" w:rsidP="58B97BC1" w:rsidRDefault="75FA11D8" w14:paraId="787422FB" w14:textId="2D9F4424">
      <w:pPr>
        <w:rPr>
          <w:rFonts w:ascii="Times New Roman" w:hAnsi="Times New Roman" w:eastAsia="Times New Roman" w:cs="Times New Roman"/>
          <w:i w:val="0"/>
          <w:iCs w:val="0"/>
          <w:sz w:val="24"/>
          <w:szCs w:val="24"/>
        </w:rPr>
      </w:pPr>
      <w:r w:rsidRPr="58B97BC1" w:rsidR="75FA11D8">
        <w:rPr>
          <w:rFonts w:ascii="Times New Roman" w:hAnsi="Times New Roman" w:eastAsia="Times New Roman" w:cs="Times New Roman"/>
          <w:i w:val="0"/>
          <w:iCs w:val="0"/>
          <w:sz w:val="24"/>
          <w:szCs w:val="24"/>
        </w:rPr>
        <w:t xml:space="preserve">Documentation of any counseling reports/sessions is </w:t>
      </w:r>
      <w:r w:rsidRPr="58B97BC1" w:rsidR="75FA11D8">
        <w:rPr>
          <w:rFonts w:ascii="Times New Roman" w:hAnsi="Times New Roman" w:eastAsia="Times New Roman" w:cs="Times New Roman"/>
          <w:i w:val="0"/>
          <w:iCs w:val="0"/>
          <w:sz w:val="24"/>
          <w:szCs w:val="24"/>
        </w:rPr>
        <w:t>maintained</w:t>
      </w:r>
      <w:r w:rsidRPr="58B97BC1" w:rsidR="75FA11D8">
        <w:rPr>
          <w:rFonts w:ascii="Times New Roman" w:hAnsi="Times New Roman" w:eastAsia="Times New Roman" w:cs="Times New Roman"/>
          <w:i w:val="0"/>
          <w:iCs w:val="0"/>
          <w:sz w:val="24"/>
          <w:szCs w:val="24"/>
        </w:rPr>
        <w:t xml:space="preserve"> for a minimum of two years. Each student shall have access to their records. </w:t>
      </w:r>
    </w:p>
    <w:p w:rsidRPr="008569D7" w:rsidR="3FE1EF62" w:rsidP="565260D8" w:rsidRDefault="3FE1EF62" w14:paraId="012E3D5C" w14:textId="1F6FBE0C">
      <w:pPr>
        <w:pStyle w:val="Heading2"/>
        <w:rPr>
          <w:rFonts w:ascii="Times New Roman" w:hAnsi="Times New Roman" w:eastAsia="Times New Roman" w:cs="Times New Roman"/>
          <w:i w:val="0"/>
          <w:iCs w:val="0"/>
          <w:sz w:val="24"/>
          <w:szCs w:val="24"/>
        </w:rPr>
      </w:pPr>
      <w:bookmarkStart w:name="_Toc1929352674" w:id="221"/>
      <w:bookmarkStart w:name="_Toc1176423014" w:id="34139672"/>
      <w:r w:rsidRPr="565260D8" w:rsidR="3FE1EF62">
        <w:rPr>
          <w:rFonts w:ascii="Times New Roman" w:hAnsi="Times New Roman" w:eastAsia="Times New Roman" w:cs="Times New Roman"/>
          <w:i w:val="0"/>
          <w:iCs w:val="0"/>
          <w:sz w:val="24"/>
          <w:szCs w:val="24"/>
        </w:rPr>
        <w:t>Travel</w:t>
      </w:r>
      <w:bookmarkEnd w:id="221"/>
      <w:bookmarkEnd w:id="34139672"/>
    </w:p>
    <w:p w:rsidRPr="0075073A" w:rsidR="3979F515" w:rsidP="58B97BC1" w:rsidRDefault="3979F515" w14:paraId="197CE46C" w14:textId="5F373201">
      <w:pPr>
        <w:rPr>
          <w:rFonts w:ascii="Times New Roman" w:hAnsi="Times New Roman" w:eastAsia="Times New Roman" w:cs="Times New Roman"/>
          <w:i w:val="0"/>
          <w:iCs w:val="0"/>
          <w:sz w:val="24"/>
          <w:szCs w:val="24"/>
        </w:rPr>
      </w:pPr>
      <w:r w:rsidRPr="58B97BC1" w:rsidR="2E3A17F1">
        <w:rPr>
          <w:rStyle w:val="Hyperlink"/>
          <w:rFonts w:ascii="Times New Roman" w:hAnsi="Times New Roman" w:eastAsia="Times New Roman" w:cs="Times New Roman"/>
          <w:i w:val="0"/>
          <w:iCs w:val="0"/>
          <w:sz w:val="24"/>
          <w:szCs w:val="24"/>
        </w:rPr>
        <w:t>https://catalog.unmc.edu/allied-health-professions/cahppolicies/nonacademicpolicies/</w:t>
      </w:r>
      <w:r w:rsidRPr="58B97BC1" w:rsidR="2E3A17F1">
        <w:rPr>
          <w:rFonts w:ascii="Times New Roman" w:hAnsi="Times New Roman" w:eastAsia="Times New Roman" w:cs="Times New Roman"/>
          <w:i w:val="0"/>
          <w:iCs w:val="0"/>
          <w:sz w:val="24"/>
          <w:szCs w:val="24"/>
        </w:rPr>
        <w:t xml:space="preserve"> </w:t>
      </w:r>
    </w:p>
    <w:p w:rsidRPr="0075073A" w:rsidR="3FE1EF62" w:rsidP="58B97BC1" w:rsidRDefault="3FE1EF62" w14:paraId="3F468532" w14:textId="40D32026">
      <w:pPr>
        <w:rPr>
          <w:rFonts w:ascii="Times New Roman" w:hAnsi="Times New Roman" w:eastAsia="Times New Roman" w:cs="Times New Roman"/>
          <w:i w:val="0"/>
          <w:iCs w:val="0"/>
          <w:color w:val="252525"/>
          <w:sz w:val="24"/>
          <w:szCs w:val="24"/>
        </w:rPr>
      </w:pPr>
      <w:r w:rsidRPr="58B97BC1" w:rsidR="3FE1EF62">
        <w:rPr>
          <w:rFonts w:ascii="Times New Roman" w:hAnsi="Times New Roman" w:eastAsia="Times New Roman" w:cs="Times New Roman"/>
          <w:i w:val="0"/>
          <w:iCs w:val="0"/>
          <w:color w:val="252525"/>
          <w:sz w:val="24"/>
          <w:szCs w:val="24"/>
        </w:rPr>
        <w:t xml:space="preserve">The term “travel” is defined as an absence from the campus during normal work or instructional schedules for the purpose of conducting University business. </w:t>
      </w:r>
      <w:r w:rsidRPr="58B97BC1" w:rsidR="3FE1EF62">
        <w:rPr>
          <w:rFonts w:ascii="Times New Roman" w:hAnsi="Times New Roman" w:eastAsia="Times New Roman" w:cs="Times New Roman"/>
          <w:b w:val="1"/>
          <w:bCs w:val="1"/>
          <w:i w:val="0"/>
          <w:iCs w:val="0"/>
          <w:color w:val="252525"/>
          <w:sz w:val="24"/>
          <w:szCs w:val="24"/>
        </w:rPr>
        <w:t>All travel must be authorized in advance.</w:t>
      </w:r>
      <w:r w:rsidRPr="58B97BC1" w:rsidR="3FE1EF62">
        <w:rPr>
          <w:rFonts w:ascii="Times New Roman" w:hAnsi="Times New Roman" w:eastAsia="Times New Roman" w:cs="Times New Roman"/>
          <w:i w:val="0"/>
          <w:iCs w:val="0"/>
          <w:color w:val="252525"/>
          <w:sz w:val="24"/>
          <w:szCs w:val="24"/>
        </w:rPr>
        <w:t xml:space="preserve"> Student travel will be approved by the program in which the student is enrolled. The program </w:t>
      </w:r>
      <w:r w:rsidRPr="58B97BC1" w:rsidR="3FE1EF62">
        <w:rPr>
          <w:rFonts w:ascii="Times New Roman" w:hAnsi="Times New Roman" w:eastAsia="Times New Roman" w:cs="Times New Roman"/>
          <w:i w:val="0"/>
          <w:iCs w:val="0"/>
          <w:color w:val="252525"/>
          <w:sz w:val="24"/>
          <w:szCs w:val="24"/>
        </w:rPr>
        <w:t>is responsible for</w:t>
      </w:r>
      <w:r w:rsidRPr="58B97BC1" w:rsidR="3FE1EF62">
        <w:rPr>
          <w:rFonts w:ascii="Times New Roman" w:hAnsi="Times New Roman" w:eastAsia="Times New Roman" w:cs="Times New Roman"/>
          <w:i w:val="0"/>
          <w:iCs w:val="0"/>
          <w:color w:val="252525"/>
          <w:sz w:val="24"/>
          <w:szCs w:val="24"/>
        </w:rPr>
        <w:t xml:space="preserve"> making </w:t>
      </w:r>
      <w:r w:rsidRPr="58B97BC1" w:rsidR="3FE1EF62">
        <w:rPr>
          <w:rFonts w:ascii="Times New Roman" w:hAnsi="Times New Roman" w:eastAsia="Times New Roman" w:cs="Times New Roman"/>
          <w:i w:val="0"/>
          <w:iCs w:val="0"/>
          <w:color w:val="252525"/>
          <w:sz w:val="24"/>
          <w:szCs w:val="24"/>
        </w:rPr>
        <w:t>appropriate arrangements</w:t>
      </w:r>
      <w:r w:rsidRPr="58B97BC1" w:rsidR="3FE1EF62">
        <w:rPr>
          <w:rFonts w:ascii="Times New Roman" w:hAnsi="Times New Roman" w:eastAsia="Times New Roman" w:cs="Times New Roman"/>
          <w:i w:val="0"/>
          <w:iCs w:val="0"/>
          <w:color w:val="252525"/>
          <w:sz w:val="24"/>
          <w:szCs w:val="24"/>
        </w:rPr>
        <w:t xml:space="preserve"> for travel authorization and reimbursement, where applicable.</w:t>
      </w:r>
    </w:p>
    <w:p w:rsidRPr="0075073A" w:rsidR="3FE1EF62" w:rsidP="58B97BC1" w:rsidRDefault="3FE1EF62" w14:paraId="46A72A2E" w14:textId="22B2FFF0">
      <w:pPr>
        <w:pStyle w:val="ListParagraph"/>
        <w:numPr>
          <w:ilvl w:val="0"/>
          <w:numId w:val="18"/>
        </w:numPr>
        <w:rPr>
          <w:rFonts w:ascii="Times New Roman" w:hAnsi="Times New Roman" w:eastAsia="Times New Roman" w:cs="Times New Roman"/>
          <w:i w:val="0"/>
          <w:iCs w:val="0"/>
          <w:color w:val="252525"/>
          <w:sz w:val="24"/>
          <w:szCs w:val="24"/>
        </w:rPr>
      </w:pPr>
      <w:r w:rsidRPr="58B97BC1" w:rsidR="3FE1EF62">
        <w:rPr>
          <w:rFonts w:ascii="Times New Roman" w:hAnsi="Times New Roman" w:eastAsia="Times New Roman" w:cs="Times New Roman"/>
          <w:i w:val="0"/>
          <w:iCs w:val="0"/>
          <w:color w:val="252525"/>
          <w:sz w:val="24"/>
          <w:szCs w:val="24"/>
        </w:rPr>
        <w:t xml:space="preserve">A request for Travel Authorization (TA) is </w:t>
      </w:r>
      <w:r w:rsidRPr="58B97BC1" w:rsidR="3FE1EF62">
        <w:rPr>
          <w:rFonts w:ascii="Times New Roman" w:hAnsi="Times New Roman" w:eastAsia="Times New Roman" w:cs="Times New Roman"/>
          <w:i w:val="0"/>
          <w:iCs w:val="0"/>
          <w:color w:val="252525"/>
          <w:sz w:val="24"/>
          <w:szCs w:val="24"/>
        </w:rPr>
        <w:t>required</w:t>
      </w:r>
      <w:r w:rsidRPr="58B97BC1" w:rsidR="3FE1EF62">
        <w:rPr>
          <w:rFonts w:ascii="Times New Roman" w:hAnsi="Times New Roman" w:eastAsia="Times New Roman" w:cs="Times New Roman"/>
          <w:i w:val="0"/>
          <w:iCs w:val="0"/>
          <w:color w:val="252525"/>
          <w:sz w:val="24"/>
          <w:szCs w:val="24"/>
        </w:rPr>
        <w:t xml:space="preserve"> for all travel involving University business functions, </w:t>
      </w:r>
      <w:r w:rsidRPr="58B97BC1" w:rsidR="3FE1EF62">
        <w:rPr>
          <w:rFonts w:ascii="Times New Roman" w:hAnsi="Times New Roman" w:eastAsia="Times New Roman" w:cs="Times New Roman"/>
          <w:b w:val="1"/>
          <w:bCs w:val="1"/>
          <w:i w:val="0"/>
          <w:iCs w:val="0"/>
          <w:color w:val="252525"/>
          <w:sz w:val="24"/>
          <w:szCs w:val="24"/>
        </w:rPr>
        <w:t>even when no University expense is involved</w:t>
      </w:r>
      <w:r w:rsidRPr="58B97BC1" w:rsidR="3FE1EF62">
        <w:rPr>
          <w:rFonts w:ascii="Times New Roman" w:hAnsi="Times New Roman" w:eastAsia="Times New Roman" w:cs="Times New Roman"/>
          <w:i w:val="0"/>
          <w:iCs w:val="0"/>
          <w:color w:val="252525"/>
          <w:sz w:val="24"/>
          <w:szCs w:val="24"/>
        </w:rPr>
        <w:t xml:space="preserve">. </w:t>
      </w:r>
      <w:r w:rsidRPr="58B97BC1" w:rsidR="3FE1EF62">
        <w:rPr>
          <w:rFonts w:ascii="Times New Roman" w:hAnsi="Times New Roman" w:eastAsia="Times New Roman" w:cs="Times New Roman"/>
          <w:i w:val="0"/>
          <w:iCs w:val="0"/>
          <w:color w:val="252525"/>
          <w:sz w:val="24"/>
          <w:szCs w:val="24"/>
        </w:rPr>
        <w:t>If the student is also a UNMC employee, OR for travel not required by the educational program</w:t>
      </w:r>
      <w:r w:rsidRPr="58B97BC1" w:rsidR="3FE1EF62">
        <w:rPr>
          <w:rFonts w:ascii="Times New Roman" w:hAnsi="Times New Roman" w:eastAsia="Times New Roman" w:cs="Times New Roman"/>
          <w:i w:val="0"/>
          <w:iCs w:val="0"/>
          <w:color w:val="252525"/>
          <w:sz w:val="24"/>
          <w:szCs w:val="24"/>
        </w:rPr>
        <w:t xml:space="preserve">, such as optional travel to a professional conference, a separate TA is </w:t>
      </w:r>
      <w:r w:rsidRPr="58B97BC1" w:rsidR="3FE1EF62">
        <w:rPr>
          <w:rFonts w:ascii="Times New Roman" w:hAnsi="Times New Roman" w:eastAsia="Times New Roman" w:cs="Times New Roman"/>
          <w:i w:val="0"/>
          <w:iCs w:val="0"/>
          <w:color w:val="252525"/>
          <w:sz w:val="24"/>
          <w:szCs w:val="24"/>
        </w:rPr>
        <w:t>required</w:t>
      </w:r>
      <w:r w:rsidRPr="58B97BC1" w:rsidR="3FE1EF62">
        <w:rPr>
          <w:rFonts w:ascii="Times New Roman" w:hAnsi="Times New Roman" w:eastAsia="Times New Roman" w:cs="Times New Roman"/>
          <w:i w:val="0"/>
          <w:iCs w:val="0"/>
          <w:color w:val="252525"/>
          <w:sz w:val="24"/>
          <w:szCs w:val="24"/>
        </w:rPr>
        <w:t xml:space="preserve"> for each trip involving air transportation and for all out-of-state travel, including travel by state vehicle.</w:t>
      </w:r>
    </w:p>
    <w:p w:rsidRPr="0075073A" w:rsidR="3FE1EF62" w:rsidP="58B97BC1" w:rsidRDefault="3FE1EF62" w14:paraId="59AF52E0" w14:textId="604A76DD">
      <w:pPr>
        <w:pStyle w:val="ListParagraph"/>
        <w:numPr>
          <w:ilvl w:val="0"/>
          <w:numId w:val="18"/>
        </w:numPr>
        <w:rPr>
          <w:rFonts w:ascii="Times New Roman" w:hAnsi="Times New Roman" w:eastAsia="Times New Roman" w:cs="Times New Roman"/>
          <w:i w:val="0"/>
          <w:iCs w:val="0"/>
          <w:color w:val="252525"/>
          <w:sz w:val="24"/>
          <w:szCs w:val="24"/>
        </w:rPr>
      </w:pPr>
      <w:r w:rsidRPr="58B97BC1" w:rsidR="3FE1EF62">
        <w:rPr>
          <w:rFonts w:ascii="Times New Roman" w:hAnsi="Times New Roman" w:eastAsia="Times New Roman" w:cs="Times New Roman"/>
          <w:i w:val="0"/>
          <w:iCs w:val="0"/>
          <w:color w:val="252525"/>
          <w:sz w:val="24"/>
          <w:szCs w:val="24"/>
        </w:rPr>
        <w:t xml:space="preserve">A TA is </w:t>
      </w:r>
      <w:r w:rsidRPr="58B97BC1" w:rsidR="3FE1EF62">
        <w:rPr>
          <w:rFonts w:ascii="Times New Roman" w:hAnsi="Times New Roman" w:eastAsia="Times New Roman" w:cs="Times New Roman"/>
          <w:i w:val="0"/>
          <w:iCs w:val="0"/>
          <w:color w:val="252525"/>
          <w:sz w:val="24"/>
          <w:szCs w:val="24"/>
        </w:rPr>
        <w:t>required</w:t>
      </w:r>
      <w:r w:rsidRPr="58B97BC1" w:rsidR="3FE1EF62">
        <w:rPr>
          <w:rFonts w:ascii="Times New Roman" w:hAnsi="Times New Roman" w:eastAsia="Times New Roman" w:cs="Times New Roman"/>
          <w:i w:val="0"/>
          <w:iCs w:val="0"/>
          <w:color w:val="252525"/>
          <w:sz w:val="24"/>
          <w:szCs w:val="24"/>
        </w:rPr>
        <w:t xml:space="preserve"> for all student travel; a student travel group may be included on a single TA or in instances where no individual travel expenses will be filed.</w:t>
      </w:r>
    </w:p>
    <w:p w:rsidRPr="0075073A" w:rsidR="3FE1EF62" w:rsidP="58B97BC1" w:rsidRDefault="3FE1EF62" w14:paraId="796E27CB" w14:textId="403D1F52">
      <w:pPr>
        <w:pStyle w:val="ListParagraph"/>
        <w:numPr>
          <w:ilvl w:val="0"/>
          <w:numId w:val="18"/>
        </w:numPr>
        <w:rPr>
          <w:rFonts w:ascii="Times New Roman" w:hAnsi="Times New Roman" w:eastAsia="Times New Roman" w:cs="Times New Roman"/>
          <w:i w:val="0"/>
          <w:iCs w:val="0"/>
          <w:color w:val="252525"/>
          <w:sz w:val="24"/>
          <w:szCs w:val="24"/>
        </w:rPr>
      </w:pPr>
      <w:r w:rsidRPr="58B97BC1" w:rsidR="3FE1EF62">
        <w:rPr>
          <w:rFonts w:ascii="Times New Roman" w:hAnsi="Times New Roman" w:eastAsia="Times New Roman" w:cs="Times New Roman"/>
          <w:i w:val="0"/>
          <w:iCs w:val="0"/>
          <w:color w:val="252525"/>
          <w:sz w:val="24"/>
          <w:szCs w:val="24"/>
        </w:rPr>
        <w:t xml:space="preserve">Prospective travelers are asked to consider the required amount of time needed to secure the necessary approval and to allow </w:t>
      </w:r>
      <w:r w:rsidRPr="58B97BC1" w:rsidR="3FE1EF62">
        <w:rPr>
          <w:rFonts w:ascii="Times New Roman" w:hAnsi="Times New Roman" w:eastAsia="Times New Roman" w:cs="Times New Roman"/>
          <w:i w:val="0"/>
          <w:iCs w:val="0"/>
          <w:color w:val="252525"/>
          <w:sz w:val="24"/>
          <w:szCs w:val="24"/>
        </w:rPr>
        <w:t>30 days</w:t>
      </w:r>
      <w:r w:rsidRPr="58B97BC1" w:rsidR="3FE1EF62">
        <w:rPr>
          <w:rFonts w:ascii="Times New Roman" w:hAnsi="Times New Roman" w:eastAsia="Times New Roman" w:cs="Times New Roman"/>
          <w:i w:val="0"/>
          <w:iCs w:val="0"/>
          <w:color w:val="252525"/>
          <w:sz w:val="24"/>
          <w:szCs w:val="24"/>
        </w:rPr>
        <w:t xml:space="preserve"> from initiation of the request to final approval.</w:t>
      </w:r>
      <w:r w:rsidRPr="58B97BC1" w:rsidR="3FE1EF62">
        <w:rPr>
          <w:rFonts w:ascii="Times New Roman" w:hAnsi="Times New Roman" w:eastAsia="Times New Roman" w:cs="Times New Roman"/>
          <w:b w:val="1"/>
          <w:bCs w:val="1"/>
          <w:i w:val="0"/>
          <w:iCs w:val="0"/>
          <w:sz w:val="24"/>
          <w:szCs w:val="24"/>
        </w:rPr>
        <w:t xml:space="preserve"> </w:t>
      </w:r>
    </w:p>
    <w:p w:rsidRPr="003E48F9" w:rsidR="60828EAE" w:rsidP="565260D8" w:rsidRDefault="60828EAE" w14:paraId="7D93AD17" w14:textId="6BF929A1">
      <w:pPr>
        <w:pStyle w:val="Heading2"/>
        <w:rPr>
          <w:rFonts w:ascii="Times New Roman" w:hAnsi="Times New Roman" w:eastAsia="Times New Roman" w:cs="Times New Roman"/>
          <w:i w:val="0"/>
          <w:iCs w:val="0"/>
          <w:sz w:val="24"/>
          <w:szCs w:val="24"/>
        </w:rPr>
      </w:pPr>
      <w:bookmarkStart w:name="_Toc1552711108" w:id="229"/>
      <w:bookmarkStart w:name="_Toc1646673484" w:id="1352386657"/>
      <w:r w:rsidRPr="565260D8" w:rsidR="60828EAE">
        <w:rPr>
          <w:rFonts w:ascii="Times New Roman" w:hAnsi="Times New Roman" w:eastAsia="Times New Roman" w:cs="Times New Roman"/>
          <w:i w:val="0"/>
          <w:iCs w:val="0"/>
          <w:sz w:val="24"/>
          <w:szCs w:val="24"/>
        </w:rPr>
        <w:t>University Computers &amp; Printers</w:t>
      </w:r>
      <w:r>
        <w:tab/>
      </w:r>
      <w:bookmarkEnd w:id="229"/>
      <w:bookmarkEnd w:id="1352386657"/>
    </w:p>
    <w:p w:rsidRPr="0075073A" w:rsidR="60828EAE" w:rsidP="565260D8" w:rsidRDefault="60828EAE" w14:paraId="530814AC" w14:textId="411FDD01">
      <w:pPr>
        <w:pStyle w:val="Heading3"/>
        <w:rPr>
          <w:rFonts w:ascii="Times New Roman" w:hAnsi="Times New Roman" w:eastAsia="Times New Roman" w:cs="Times New Roman"/>
          <w:i w:val="0"/>
          <w:iCs w:val="0"/>
          <w:sz w:val="24"/>
          <w:szCs w:val="24"/>
        </w:rPr>
      </w:pPr>
      <w:bookmarkStart w:name="_Toc2106744734" w:id="356379505"/>
      <w:r w:rsidRPr="565260D8" w:rsidR="60828EAE">
        <w:rPr>
          <w:rFonts w:ascii="Times New Roman" w:hAnsi="Times New Roman" w:eastAsia="Times New Roman" w:cs="Times New Roman"/>
          <w:i w:val="0"/>
          <w:iCs w:val="0"/>
          <w:sz w:val="24"/>
          <w:szCs w:val="24"/>
        </w:rPr>
        <w:t>Main Campus (</w:t>
      </w:r>
      <w:r w:rsidRPr="565260D8" w:rsidR="4E5D4045">
        <w:rPr>
          <w:rFonts w:ascii="Times New Roman" w:hAnsi="Times New Roman" w:eastAsia="Times New Roman" w:cs="Times New Roman"/>
          <w:i w:val="0"/>
          <w:iCs w:val="0"/>
          <w:sz w:val="24"/>
          <w:szCs w:val="24"/>
        </w:rPr>
        <w:t xml:space="preserve">Michael </w:t>
      </w:r>
      <w:r w:rsidRPr="565260D8" w:rsidR="60828EAE">
        <w:rPr>
          <w:rFonts w:ascii="Times New Roman" w:hAnsi="Times New Roman" w:eastAsia="Times New Roman" w:cs="Times New Roman"/>
          <w:i w:val="0"/>
          <w:iCs w:val="0"/>
          <w:sz w:val="24"/>
          <w:szCs w:val="24"/>
        </w:rPr>
        <w:t xml:space="preserve">Sorrell </w:t>
      </w:r>
      <w:r w:rsidRPr="565260D8" w:rsidR="056ADC65">
        <w:rPr>
          <w:rFonts w:ascii="Times New Roman" w:hAnsi="Times New Roman" w:eastAsia="Times New Roman" w:cs="Times New Roman"/>
          <w:i w:val="0"/>
          <w:iCs w:val="0"/>
          <w:sz w:val="24"/>
          <w:szCs w:val="24"/>
        </w:rPr>
        <w:t>Bldg</w:t>
      </w:r>
      <w:r w:rsidRPr="565260D8" w:rsidR="056ADC65">
        <w:rPr>
          <w:rFonts w:ascii="Times New Roman" w:hAnsi="Times New Roman" w:eastAsia="Times New Roman" w:cs="Times New Roman"/>
          <w:i w:val="0"/>
          <w:iCs w:val="0"/>
          <w:sz w:val="24"/>
          <w:szCs w:val="24"/>
        </w:rPr>
        <w:t xml:space="preserve"> </w:t>
      </w:r>
      <w:r w:rsidRPr="565260D8" w:rsidR="60828EAE">
        <w:rPr>
          <w:rFonts w:ascii="Times New Roman" w:hAnsi="Times New Roman" w:eastAsia="Times New Roman" w:cs="Times New Roman"/>
          <w:i w:val="0"/>
          <w:iCs w:val="0"/>
          <w:sz w:val="24"/>
          <w:szCs w:val="24"/>
        </w:rPr>
        <w:t xml:space="preserve">&amp; </w:t>
      </w:r>
      <w:r w:rsidRPr="565260D8" w:rsidR="1DD4451A">
        <w:rPr>
          <w:rFonts w:ascii="Times New Roman" w:hAnsi="Times New Roman" w:eastAsia="Times New Roman" w:cs="Times New Roman"/>
          <w:i w:val="0"/>
          <w:iCs w:val="0"/>
          <w:sz w:val="24"/>
          <w:szCs w:val="24"/>
        </w:rPr>
        <w:t xml:space="preserve">McGoogan </w:t>
      </w:r>
      <w:r w:rsidRPr="565260D8" w:rsidR="60828EAE">
        <w:rPr>
          <w:rFonts w:ascii="Times New Roman" w:hAnsi="Times New Roman" w:eastAsia="Times New Roman" w:cs="Times New Roman"/>
          <w:i w:val="0"/>
          <w:iCs w:val="0"/>
          <w:sz w:val="24"/>
          <w:szCs w:val="24"/>
        </w:rPr>
        <w:t>Library are the closest locations)</w:t>
      </w:r>
      <w:bookmarkEnd w:id="356379505"/>
      <w:r w:rsidRPr="565260D8" w:rsidR="60828EAE">
        <w:rPr>
          <w:rFonts w:ascii="Times New Roman" w:hAnsi="Times New Roman" w:eastAsia="Times New Roman" w:cs="Times New Roman"/>
          <w:i w:val="0"/>
          <w:iCs w:val="0"/>
          <w:sz w:val="24"/>
          <w:szCs w:val="24"/>
        </w:rPr>
        <w:t xml:space="preserve"> </w:t>
      </w:r>
    </w:p>
    <w:p w:rsidRPr="0075073A" w:rsidR="60828EAE" w:rsidP="58B97BC1" w:rsidRDefault="60828EAE" w14:paraId="2BD336A4" w14:textId="3EE59282">
      <w:pPr>
        <w:ind w:left="720"/>
        <w:rPr>
          <w:rFonts w:ascii="Times New Roman" w:hAnsi="Times New Roman" w:eastAsia="Times New Roman" w:cs="Times New Roman"/>
          <w:i w:val="0"/>
          <w:iCs w:val="0"/>
          <w:sz w:val="24"/>
          <w:szCs w:val="24"/>
        </w:rPr>
      </w:pPr>
      <w:r w:rsidRPr="58B97BC1" w:rsidR="60828EAE">
        <w:rPr>
          <w:rFonts w:ascii="Times New Roman" w:hAnsi="Times New Roman" w:eastAsia="Times New Roman" w:cs="Times New Roman"/>
          <w:i w:val="0"/>
          <w:iCs w:val="0"/>
          <w:sz w:val="24"/>
          <w:szCs w:val="24"/>
        </w:rPr>
        <w:t xml:space="preserve">Students may print directly from UNMC supplied workstations or wirelessly print. Students are provided with a semester printing quota. </w:t>
      </w:r>
      <w:r w:rsidRPr="58B97BC1" w:rsidR="60828EAE">
        <w:rPr>
          <w:rFonts w:ascii="Times New Roman" w:hAnsi="Times New Roman" w:eastAsia="Times New Roman" w:cs="Times New Roman"/>
          <w:i w:val="0"/>
          <w:iCs w:val="0"/>
          <w:sz w:val="24"/>
          <w:szCs w:val="24"/>
        </w:rPr>
        <w:t>Additional</w:t>
      </w:r>
      <w:r w:rsidRPr="58B97BC1" w:rsidR="60828EAE">
        <w:rPr>
          <w:rFonts w:ascii="Times New Roman" w:hAnsi="Times New Roman" w:eastAsia="Times New Roman" w:cs="Times New Roman"/>
          <w:i w:val="0"/>
          <w:iCs w:val="0"/>
          <w:sz w:val="24"/>
          <w:szCs w:val="24"/>
        </w:rPr>
        <w:t xml:space="preserve"> pages can be added to the quota. More information, including locations of the printers, can be found on this page:  </w:t>
      </w:r>
      <w:hyperlink r:id="R13400ce0d42244ad">
        <w:r w:rsidRPr="58B97BC1" w:rsidR="60828EAE">
          <w:rPr>
            <w:rStyle w:val="Hyperlink"/>
            <w:rFonts w:ascii="Times New Roman" w:hAnsi="Times New Roman" w:eastAsia="Times New Roman" w:cs="Times New Roman"/>
            <w:i w:val="0"/>
            <w:iCs w:val="0"/>
            <w:sz w:val="24"/>
            <w:szCs w:val="24"/>
          </w:rPr>
          <w:t>https://info.unmc.edu/it/portfolios/teaching/student%20computers%20and%20printing.html</w:t>
        </w:r>
      </w:hyperlink>
    </w:p>
    <w:p w:rsidRPr="0075073A" w:rsidR="3979F515" w:rsidP="58B97BC1" w:rsidRDefault="3979F515" w14:paraId="17DBBC8B" w14:textId="77777777">
      <w:pPr>
        <w:ind w:left="720"/>
        <w:rPr>
          <w:rFonts w:ascii="Times New Roman" w:hAnsi="Times New Roman" w:eastAsia="Times New Roman" w:cs="Times New Roman"/>
          <w:i w:val="0"/>
          <w:iCs w:val="0"/>
          <w:sz w:val="24"/>
          <w:szCs w:val="24"/>
        </w:rPr>
      </w:pPr>
    </w:p>
    <w:p w:rsidRPr="0075073A" w:rsidR="60828EAE" w:rsidP="565260D8" w:rsidRDefault="60828EAE" w14:paraId="10FCEEB2" w14:textId="7F1384F5">
      <w:pPr>
        <w:pStyle w:val="Heading3"/>
        <w:rPr>
          <w:rFonts w:ascii="Times New Roman" w:hAnsi="Times New Roman" w:eastAsia="Times New Roman" w:cs="Times New Roman"/>
          <w:i w:val="0"/>
          <w:iCs w:val="0"/>
          <w:sz w:val="24"/>
          <w:szCs w:val="24"/>
        </w:rPr>
      </w:pPr>
      <w:bookmarkStart w:name="_Toc1616480274" w:id="985356448"/>
      <w:r w:rsidRPr="565260D8" w:rsidR="60828EAE">
        <w:rPr>
          <w:rFonts w:ascii="Times New Roman" w:hAnsi="Times New Roman" w:eastAsia="Times New Roman" w:cs="Times New Roman"/>
          <w:i w:val="0"/>
          <w:iCs w:val="0"/>
          <w:sz w:val="24"/>
          <w:szCs w:val="24"/>
        </w:rPr>
        <w:t>Munroe-Meyer Institute (MMI)</w:t>
      </w:r>
      <w:bookmarkEnd w:id="985356448"/>
    </w:p>
    <w:p w:rsidRPr="0075073A" w:rsidR="60828EAE" w:rsidP="58B97BC1" w:rsidRDefault="60828EAE" w14:paraId="74324759" w14:textId="3D908B84">
      <w:pPr>
        <w:ind w:left="720"/>
        <w:rPr>
          <w:rFonts w:ascii="Times New Roman" w:hAnsi="Times New Roman" w:eastAsia="Times New Roman" w:cs="Times New Roman"/>
          <w:i w:val="0"/>
          <w:iCs w:val="0"/>
          <w:sz w:val="24"/>
          <w:szCs w:val="24"/>
        </w:rPr>
      </w:pPr>
      <w:r w:rsidRPr="58B97BC1" w:rsidR="60828EAE">
        <w:rPr>
          <w:rFonts w:ascii="Times New Roman" w:hAnsi="Times New Roman" w:eastAsia="Times New Roman" w:cs="Times New Roman"/>
          <w:i w:val="0"/>
          <w:iCs w:val="0"/>
          <w:sz w:val="24"/>
          <w:szCs w:val="24"/>
        </w:rPr>
        <w:t>Students can print from one of ten desktop computers in the Munroe Meyer Institute (MMI) Student Computer Lab on the 2</w:t>
      </w:r>
      <w:r w:rsidRPr="58B97BC1" w:rsidR="60828EAE">
        <w:rPr>
          <w:rFonts w:ascii="Times New Roman" w:hAnsi="Times New Roman" w:eastAsia="Times New Roman" w:cs="Times New Roman"/>
          <w:i w:val="0"/>
          <w:iCs w:val="0"/>
          <w:sz w:val="24"/>
          <w:szCs w:val="24"/>
          <w:vertAlign w:val="superscript"/>
        </w:rPr>
        <w:t>nd</w:t>
      </w:r>
      <w:r w:rsidRPr="58B97BC1" w:rsidR="60828EAE">
        <w:rPr>
          <w:rFonts w:ascii="Times New Roman" w:hAnsi="Times New Roman" w:eastAsia="Times New Roman" w:cs="Times New Roman"/>
          <w:i w:val="0"/>
          <w:iCs w:val="0"/>
          <w:sz w:val="24"/>
          <w:szCs w:val="24"/>
        </w:rPr>
        <w:t xml:space="preserve"> floor (Room #20206). Students print to the </w:t>
      </w:r>
      <w:r w:rsidRPr="58B97BC1" w:rsidR="60828EAE">
        <w:rPr>
          <w:rFonts w:ascii="Times New Roman" w:hAnsi="Times New Roman" w:eastAsia="Times New Roman" w:cs="Times New Roman"/>
          <w:i w:val="0"/>
          <w:iCs w:val="0"/>
          <w:sz w:val="24"/>
          <w:szCs w:val="24"/>
        </w:rPr>
        <w:t>Secureprint</w:t>
      </w:r>
      <w:r w:rsidRPr="58B97BC1" w:rsidR="60828EAE">
        <w:rPr>
          <w:rFonts w:ascii="Times New Roman" w:hAnsi="Times New Roman" w:eastAsia="Times New Roman" w:cs="Times New Roman"/>
          <w:i w:val="0"/>
          <w:iCs w:val="0"/>
          <w:sz w:val="24"/>
          <w:szCs w:val="24"/>
        </w:rPr>
        <w:t xml:space="preserve"> queue and then collect their printouts by badging at the printer just around the corner from the Student Computer Lab. Students should email </w:t>
      </w:r>
      <w:hyperlink r:id="R76cdbeb65b214942">
        <w:r w:rsidRPr="58B97BC1" w:rsidR="60828EAE">
          <w:rPr>
            <w:rStyle w:val="Hyperlink"/>
            <w:rFonts w:ascii="Times New Roman" w:hAnsi="Times New Roman" w:eastAsia="Times New Roman" w:cs="Times New Roman"/>
            <w:i w:val="0"/>
            <w:iCs w:val="0"/>
            <w:sz w:val="24"/>
            <w:szCs w:val="24"/>
          </w:rPr>
          <w:t>mmiits@unmc.edu</w:t>
        </w:r>
      </w:hyperlink>
      <w:r w:rsidRPr="58B97BC1" w:rsidR="60828EAE">
        <w:rPr>
          <w:rFonts w:ascii="Times New Roman" w:hAnsi="Times New Roman" w:eastAsia="Times New Roman" w:cs="Times New Roman"/>
          <w:i w:val="0"/>
          <w:iCs w:val="0"/>
          <w:sz w:val="24"/>
          <w:szCs w:val="24"/>
        </w:rPr>
        <w:t xml:space="preserve"> with any questions. </w:t>
      </w:r>
    </w:p>
    <w:p w:rsidRPr="0075073A" w:rsidR="3979F515" w:rsidP="58B97BC1" w:rsidRDefault="3979F515" w14:paraId="0605018C" w14:textId="1AE3BF04">
      <w:pPr>
        <w:ind w:left="720"/>
        <w:rPr>
          <w:rFonts w:ascii="Times New Roman" w:hAnsi="Times New Roman" w:eastAsia="Times New Roman" w:cs="Times New Roman"/>
          <w:i w:val="0"/>
          <w:iCs w:val="0"/>
          <w:sz w:val="24"/>
          <w:szCs w:val="24"/>
        </w:rPr>
      </w:pPr>
    </w:p>
    <w:p w:rsidRPr="00967556" w:rsidR="7EE4602A" w:rsidP="565260D8" w:rsidRDefault="7EE4602A" w14:paraId="61C580CE" w14:textId="6DE2EFB4">
      <w:pPr>
        <w:pStyle w:val="Heading2"/>
        <w:rPr>
          <w:rFonts w:ascii="Times New Roman" w:hAnsi="Times New Roman" w:eastAsia="Times New Roman" w:cs="Times New Roman"/>
          <w:b w:val="1"/>
          <w:bCs w:val="1"/>
          <w:i w:val="0"/>
          <w:iCs w:val="0"/>
          <w:sz w:val="24"/>
          <w:szCs w:val="24"/>
          <w:u w:val="single"/>
        </w:rPr>
      </w:pPr>
      <w:bookmarkStart w:name="_Toc1083357964" w:id="231"/>
      <w:bookmarkStart w:name="_Toc1731576699" w:id="1217649706"/>
      <w:r w:rsidRPr="565260D8" w:rsidR="7EE4602A">
        <w:rPr>
          <w:rFonts w:ascii="Times New Roman" w:hAnsi="Times New Roman" w:eastAsia="Times New Roman" w:cs="Times New Roman"/>
          <w:i w:val="0"/>
          <w:iCs w:val="0"/>
          <w:sz w:val="24"/>
          <w:szCs w:val="24"/>
        </w:rPr>
        <w:t>UNMC &amp; CAHP Policies &amp; Procedures</w:t>
      </w:r>
      <w:bookmarkEnd w:id="231"/>
      <w:bookmarkEnd w:id="1217649706"/>
    </w:p>
    <w:p w:rsidRPr="0075073A" w:rsidR="0E92E582" w:rsidP="58B97BC1" w:rsidRDefault="0E92E582" w14:paraId="6361354E" w14:textId="4D690CCA">
      <w:pPr>
        <w:rPr>
          <w:rFonts w:ascii="Times New Roman" w:hAnsi="Times New Roman" w:eastAsia="Times New Roman" w:cs="Times New Roman"/>
          <w:i w:val="0"/>
          <w:iCs w:val="0"/>
          <w:sz w:val="24"/>
          <w:szCs w:val="24"/>
        </w:rPr>
      </w:pPr>
      <w:r w:rsidRPr="58B97BC1" w:rsidR="0E92E582">
        <w:rPr>
          <w:rFonts w:ascii="Times New Roman" w:hAnsi="Times New Roman" w:eastAsia="Times New Roman" w:cs="Times New Roman"/>
          <w:i w:val="0"/>
          <w:iCs w:val="0"/>
          <w:sz w:val="24"/>
          <w:szCs w:val="24"/>
        </w:rPr>
        <w:t xml:space="preserve">Genetic Counseling students are also responsible for reviewing the CAHP and UNMC Student Handbooks. </w:t>
      </w:r>
    </w:p>
    <w:p w:rsidRPr="0075073A" w:rsidR="0E92E582" w:rsidP="58B97BC1" w:rsidRDefault="0E92E582" w14:paraId="60D2EE2B" w14:textId="620958FE">
      <w:pPr>
        <w:rPr>
          <w:rFonts w:ascii="Times New Roman" w:hAnsi="Times New Roman" w:eastAsia="Times New Roman" w:cs="Times New Roman"/>
          <w:b w:val="1"/>
          <w:bCs w:val="1"/>
          <w:i w:val="0"/>
          <w:iCs w:val="0"/>
          <w:sz w:val="24"/>
          <w:szCs w:val="24"/>
        </w:rPr>
      </w:pPr>
    </w:p>
    <w:p w:rsidRPr="00C840DC" w:rsidR="2F4BB7AE" w:rsidP="58B97BC1" w:rsidRDefault="2F4BB7AE" w14:paraId="5E0D473F" w14:textId="0B206B91">
      <w:pPr>
        <w:pStyle w:val="ListParagraph"/>
        <w:rPr>
          <w:rFonts w:ascii="Times New Roman" w:hAnsi="Times New Roman" w:eastAsia="Times New Roman" w:cs="Times New Roman"/>
          <w:b w:val="1"/>
          <w:bCs w:val="1"/>
          <w:i w:val="0"/>
          <w:iCs w:val="0"/>
          <w:sz w:val="24"/>
          <w:szCs w:val="24"/>
        </w:rPr>
      </w:pPr>
      <w:bookmarkStart w:name="_Toc208123027" w:id="233"/>
      <w:r w:rsidRPr="58B97BC1" w:rsidR="2F4BB7AE">
        <w:rPr>
          <w:rFonts w:ascii="Times New Roman" w:hAnsi="Times New Roman" w:eastAsia="Times New Roman" w:cs="Times New Roman"/>
          <w:i w:val="0"/>
          <w:iCs w:val="0"/>
          <w:sz w:val="24"/>
          <w:szCs w:val="24"/>
        </w:rPr>
        <w:t xml:space="preserve">CAHP Student </w:t>
      </w:r>
      <w:r w:rsidRPr="58B97BC1" w:rsidR="63D9BA32">
        <w:rPr>
          <w:rFonts w:ascii="Times New Roman" w:hAnsi="Times New Roman" w:eastAsia="Times New Roman" w:cs="Times New Roman"/>
          <w:i w:val="0"/>
          <w:iCs w:val="0"/>
          <w:sz w:val="24"/>
          <w:szCs w:val="24"/>
        </w:rPr>
        <w:t>Policies</w:t>
      </w:r>
      <w:bookmarkEnd w:id="233"/>
    </w:p>
    <w:p w:rsidRPr="0075073A" w:rsidR="63D9BA32" w:rsidP="58B97BC1" w:rsidRDefault="63D9BA32" w14:paraId="63E6B892" w14:textId="602FA542">
      <w:pPr>
        <w:pStyle w:val="ListParagraph"/>
        <w:rPr>
          <w:rFonts w:ascii="Times New Roman" w:hAnsi="Times New Roman" w:eastAsia="Times New Roman" w:cs="Times New Roman"/>
          <w:i w:val="0"/>
          <w:iCs w:val="0"/>
          <w:sz w:val="24"/>
          <w:szCs w:val="24"/>
        </w:rPr>
      </w:pPr>
      <w:hyperlink r:id="Re3f2eb6ac58245dd">
        <w:r w:rsidRPr="58B97BC1" w:rsidR="63D9BA32">
          <w:rPr>
            <w:rStyle w:val="Hyperlink"/>
            <w:rFonts w:ascii="Times New Roman" w:hAnsi="Times New Roman" w:eastAsia="Times New Roman" w:cs="Times New Roman"/>
            <w:i w:val="0"/>
            <w:iCs w:val="0"/>
            <w:sz w:val="24"/>
            <w:szCs w:val="24"/>
          </w:rPr>
          <w:t>https://catalog.unmc.edu/allied-health-professions/cahppolicies/</w:t>
        </w:r>
      </w:hyperlink>
    </w:p>
    <w:p w:rsidRPr="0075073A" w:rsidR="3979F515" w:rsidP="58B97BC1" w:rsidRDefault="3979F515" w14:paraId="1BE8AF15" w14:textId="5308AF0A">
      <w:pPr>
        <w:pStyle w:val="ListParagraph"/>
        <w:rPr>
          <w:rFonts w:ascii="Times New Roman" w:hAnsi="Times New Roman" w:eastAsia="Times New Roman" w:cs="Times New Roman"/>
          <w:i w:val="0"/>
          <w:iCs w:val="0"/>
          <w:sz w:val="24"/>
          <w:szCs w:val="24"/>
        </w:rPr>
      </w:pPr>
    </w:p>
    <w:p w:rsidRPr="00C840DC" w:rsidR="0E92E582" w:rsidP="58B97BC1" w:rsidRDefault="0E92E582" w14:paraId="5B61A647" w14:textId="0F2E5127">
      <w:pPr>
        <w:pStyle w:val="ListParagraph"/>
        <w:rPr>
          <w:rFonts w:ascii="Times New Roman" w:hAnsi="Times New Roman" w:eastAsia="Times New Roman" w:cs="Times New Roman"/>
          <w:b w:val="1"/>
          <w:bCs w:val="1"/>
          <w:i w:val="0"/>
          <w:iCs w:val="0"/>
          <w:sz w:val="24"/>
          <w:szCs w:val="24"/>
        </w:rPr>
      </w:pPr>
      <w:bookmarkStart w:name="_Toc907109609" w:id="235"/>
      <w:r w:rsidRPr="58B97BC1" w:rsidR="0E92E582">
        <w:rPr>
          <w:rFonts w:ascii="Times New Roman" w:hAnsi="Times New Roman" w:eastAsia="Times New Roman" w:cs="Times New Roman"/>
          <w:i w:val="0"/>
          <w:iCs w:val="0"/>
          <w:sz w:val="24"/>
          <w:szCs w:val="24"/>
        </w:rPr>
        <w:t>UNMC Student Handbook</w:t>
      </w:r>
      <w:bookmarkEnd w:id="235"/>
      <w:r w:rsidRPr="58B97BC1" w:rsidR="0E92E582">
        <w:rPr>
          <w:rFonts w:ascii="Times New Roman" w:hAnsi="Times New Roman" w:eastAsia="Times New Roman" w:cs="Times New Roman"/>
          <w:i w:val="0"/>
          <w:iCs w:val="0"/>
          <w:sz w:val="24"/>
          <w:szCs w:val="24"/>
        </w:rPr>
        <w:t xml:space="preserve"> </w:t>
      </w:r>
    </w:p>
    <w:p w:rsidRPr="0075073A" w:rsidR="0E92E582" w:rsidP="58B97BC1" w:rsidRDefault="0E92E582" w14:paraId="57D7A2F4" w14:textId="473F3667">
      <w:pPr>
        <w:pStyle w:val="ListParagraph"/>
        <w:rPr>
          <w:rFonts w:ascii="Times New Roman" w:hAnsi="Times New Roman" w:eastAsia="Times New Roman" w:cs="Times New Roman"/>
          <w:i w:val="0"/>
          <w:iCs w:val="0"/>
          <w:sz w:val="24"/>
          <w:szCs w:val="24"/>
        </w:rPr>
      </w:pPr>
      <w:hyperlink r:id="R1db654bbef1a4df8">
        <w:r w:rsidRPr="58B97BC1" w:rsidR="0E92E582">
          <w:rPr>
            <w:rStyle w:val="Hyperlink"/>
            <w:rFonts w:ascii="Times New Roman" w:hAnsi="Times New Roman" w:eastAsia="Times New Roman" w:cs="Times New Roman"/>
            <w:i w:val="0"/>
            <w:iCs w:val="0"/>
            <w:sz w:val="24"/>
            <w:szCs w:val="24"/>
          </w:rPr>
          <w:t>https://catalog.unmc.edu/general-information/student-policies-procedures/</w:t>
        </w:r>
      </w:hyperlink>
    </w:p>
    <w:p w:rsidRPr="0075073A" w:rsidR="0E92E582" w:rsidP="58B97BC1" w:rsidRDefault="0E92E582" w14:paraId="78483A14" w14:textId="6C5CE4FA">
      <w:pPr>
        <w:rPr>
          <w:rFonts w:ascii="Times New Roman" w:hAnsi="Times New Roman" w:eastAsia="Times New Roman" w:cs="Times New Roman"/>
          <w:i w:val="0"/>
          <w:iCs w:val="0"/>
          <w:sz w:val="24"/>
          <w:szCs w:val="24"/>
          <w:u w:val="single"/>
        </w:rPr>
      </w:pPr>
    </w:p>
    <w:p w:rsidRPr="0075073A" w:rsidR="0E92E582" w:rsidP="58B97BC1" w:rsidRDefault="0E92E582" w14:paraId="1618A665" w14:textId="0DEF6012">
      <w:pPr>
        <w:rPr>
          <w:rFonts w:ascii="Times New Roman" w:hAnsi="Times New Roman" w:eastAsia="Times New Roman" w:cs="Times New Roman"/>
          <w:b w:val="1"/>
          <w:bCs w:val="1"/>
          <w:i w:val="0"/>
          <w:iCs w:val="0"/>
          <w:sz w:val="24"/>
          <w:szCs w:val="24"/>
        </w:rPr>
      </w:pPr>
    </w:p>
    <w:p w:rsidRPr="0075073A" w:rsidR="00C93B88" w:rsidP="58B97BC1" w:rsidRDefault="00C93B88" w14:paraId="064799F1" w14:textId="4E52F19C">
      <w:pPr>
        <w:rPr>
          <w:rFonts w:ascii="Times New Roman" w:hAnsi="Times New Roman" w:eastAsia="Times New Roman" w:cs="Times New Roman"/>
          <w:b w:val="1"/>
          <w:bCs w:val="1"/>
          <w:i w:val="0"/>
          <w:iCs w:val="0"/>
          <w:sz w:val="24"/>
          <w:szCs w:val="24"/>
        </w:rPr>
      </w:pPr>
    </w:p>
    <w:p w:rsidRPr="0075073A" w:rsidR="3324B515" w:rsidP="58B97BC1" w:rsidRDefault="3324B515" w14:paraId="12A7710F" w14:textId="72327232">
      <w:pPr>
        <w:rPr>
          <w:rFonts w:ascii="Times New Roman" w:hAnsi="Times New Roman" w:eastAsia="Times New Roman" w:cs="Times New Roman"/>
          <w:i w:val="0"/>
          <w:iCs w:val="0"/>
          <w:sz w:val="24"/>
          <w:szCs w:val="24"/>
        </w:rPr>
      </w:pPr>
    </w:p>
    <w:p w:rsidRPr="0075073A" w:rsidR="00707505" w:rsidP="58B97BC1" w:rsidRDefault="00707505" w14:paraId="2DE403A5" w14:textId="02ADA134">
      <w:pPr>
        <w:rPr>
          <w:rFonts w:ascii="Times New Roman" w:hAnsi="Times New Roman" w:eastAsia="Times New Roman" w:cs="Times New Roman"/>
          <w:i w:val="0"/>
          <w:iCs w:val="0"/>
          <w:sz w:val="24"/>
          <w:szCs w:val="24"/>
        </w:rPr>
      </w:pPr>
    </w:p>
    <w:sectPr w:rsidRPr="0075073A" w:rsidR="00707505" w:rsidSect="0075073A">
      <w:headerReference w:type="default" r:id="rId29"/>
      <w:footerReference w:type="default" r:id="rId30"/>
      <w:headerReference w:type="first" r:id="rId31"/>
      <w:footerReference w:type="first" r:id="rId32"/>
      <w:pgSz w:w="12240" w:h="15840" w:orient="portrait"/>
      <w:pgMar w:top="1152" w:right="1152" w:bottom="1152" w:left="1152" w:header="360" w:footer="346"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36EC" w:rsidP="009E067E" w:rsidRDefault="006C36EC" w14:paraId="2AE4BAD7" w14:textId="77777777">
      <w:r>
        <w:separator/>
      </w:r>
    </w:p>
  </w:endnote>
  <w:endnote w:type="continuationSeparator" w:id="0">
    <w:p w:rsidR="006C36EC" w:rsidP="009E067E" w:rsidRDefault="006C36EC" w14:paraId="7BD04EA7" w14:textId="77777777">
      <w:r>
        <w:continuationSeparator/>
      </w:r>
    </w:p>
  </w:endnote>
  <w:endnote w:type="continuationNotice" w:id="1">
    <w:p w:rsidR="006C36EC" w:rsidRDefault="006C36EC" w14:paraId="4D567C2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B5418" w:rsidR="00EF6089" w:rsidP="3298B013" w:rsidRDefault="3298B013" w14:paraId="38A7D136" w14:textId="6D98B864">
    <w:pPr>
      <w:pStyle w:val="Footer"/>
      <w:jc w:val="right"/>
    </w:pPr>
    <w:r>
      <w:t xml:space="preserve">Page </w:t>
    </w:r>
    <w:r w:rsidR="00EF6089">
      <w:fldChar w:fldCharType="begin"/>
    </w:r>
    <w:r w:rsidR="00EF6089">
      <w:instrText>PAGE</w:instrText>
    </w:r>
    <w:r w:rsidR="00EF6089">
      <w:fldChar w:fldCharType="separate"/>
    </w:r>
    <w:r w:rsidR="0075073A">
      <w:rPr>
        <w:noProof/>
      </w:rPr>
      <w:t>2</w:t>
    </w:r>
    <w:r w:rsidR="00EF6089">
      <w:fldChar w:fldCharType="end"/>
    </w:r>
  </w:p>
  <w:p w:rsidRPr="002B5418" w:rsidR="00EF6089" w:rsidP="3298B013" w:rsidRDefault="61873F16" w14:paraId="65590DD3" w14:textId="0DE6AAD7">
    <w:pPr>
      <w:pStyle w:val="Footer"/>
      <w:jc w:val="right"/>
    </w:pPr>
    <w:r>
      <w:t>2025-2026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6089" w:rsidRDefault="00EF6089" w14:paraId="43D92EEA" w14:textId="4B769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36EC" w:rsidP="009E067E" w:rsidRDefault="006C36EC" w14:paraId="0D600767" w14:textId="77777777">
      <w:r>
        <w:separator/>
      </w:r>
    </w:p>
  </w:footnote>
  <w:footnote w:type="continuationSeparator" w:id="0">
    <w:p w:rsidR="006C36EC" w:rsidP="009E067E" w:rsidRDefault="006C36EC" w14:paraId="411DAF31" w14:textId="77777777">
      <w:r>
        <w:continuationSeparator/>
      </w:r>
    </w:p>
  </w:footnote>
  <w:footnote w:type="continuationNotice" w:id="1">
    <w:p w:rsidR="006C36EC" w:rsidRDefault="006C36EC" w14:paraId="09293CF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73CD7" w:rsidP="00573CD7" w:rsidRDefault="00573CD7" w14:paraId="2A5905A1" w14:textId="77777777">
    <w:pPr>
      <w:jc w:val="right"/>
      <w:rPr>
        <w:rFonts w:ascii="Arial" w:hAnsi="Arial" w:eastAsia="Arial" w:cs="Arial"/>
        <w:color w:val="000000" w:themeColor="text1"/>
        <w:sz w:val="20"/>
        <w:szCs w:val="20"/>
      </w:rPr>
    </w:pPr>
  </w:p>
  <w:p w:rsidRPr="00573CD7" w:rsidR="00573CD7" w:rsidP="00573CD7" w:rsidRDefault="00573CD7" w14:paraId="4804C440" w14:textId="697A36E8">
    <w:pPr>
      <w:jc w:val="right"/>
      <w:rPr>
        <w:rFonts w:ascii="Arial" w:hAnsi="Arial" w:eastAsia="Arial" w:cs="Arial"/>
        <w:color w:val="000000" w:themeColor="text1"/>
        <w:sz w:val="20"/>
        <w:szCs w:val="20"/>
      </w:rPr>
    </w:pPr>
    <w:r w:rsidRPr="00573CD7">
      <w:rPr>
        <w:rFonts w:ascii="Arial" w:hAnsi="Arial" w:eastAsia="Arial" w:cs="Arial"/>
        <w:color w:val="000000" w:themeColor="text1"/>
        <w:sz w:val="20"/>
        <w:szCs w:val="20"/>
      </w:rPr>
      <w:t xml:space="preserve">Genetic Counseling </w:t>
    </w:r>
    <w:r w:rsidR="00185436">
      <w:rPr>
        <w:rFonts w:ascii="Arial" w:hAnsi="Arial" w:eastAsia="Arial" w:cs="Arial"/>
        <w:color w:val="000000" w:themeColor="text1"/>
        <w:sz w:val="20"/>
        <w:szCs w:val="20"/>
      </w:rPr>
      <w:t>Program</w:t>
    </w:r>
    <w:r w:rsidRPr="00573CD7">
      <w:rPr>
        <w:rFonts w:ascii="Arial" w:hAnsi="Arial" w:eastAsia="Arial" w:cs="Arial"/>
        <w:color w:val="000000" w:themeColor="text1"/>
        <w:sz w:val="20"/>
        <w:szCs w:val="20"/>
      </w:rPr>
      <w:t xml:space="preserve"> </w:t>
    </w:r>
  </w:p>
  <w:p w:rsidRPr="00573CD7" w:rsidR="00573CD7" w:rsidP="00573CD7" w:rsidRDefault="00573CD7" w14:paraId="79E99666" w14:textId="77777777">
    <w:pPr>
      <w:jc w:val="right"/>
      <w:rPr>
        <w:rFonts w:ascii="Arial" w:hAnsi="Arial" w:eastAsia="Arial" w:cs="Arial"/>
        <w:color w:val="000000" w:themeColor="text1"/>
        <w:sz w:val="20"/>
        <w:szCs w:val="20"/>
      </w:rPr>
    </w:pPr>
    <w:r w:rsidRPr="00573CD7">
      <w:rPr>
        <w:rFonts w:ascii="Arial" w:hAnsi="Arial" w:eastAsia="Arial" w:cs="Arial"/>
        <w:color w:val="000000" w:themeColor="text1"/>
        <w:sz w:val="20"/>
        <w:szCs w:val="20"/>
      </w:rPr>
      <w:t>Student Handbook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F6089" w:rsidP="00001FBF" w:rsidRDefault="00001FBF" w14:paraId="4B138C56" w14:textId="22E64C41">
    <w:pPr>
      <w:pStyle w:val="Header"/>
    </w:pPr>
    <w:r w:rsidR="6CFF47A6">
      <w:drawing>
        <wp:inline wp14:editId="4F6FF798" wp14:anchorId="780820B8">
          <wp:extent cx="5927498" cy="740664"/>
          <wp:effectExtent l="0" t="0" r="0" b="2540"/>
          <wp:docPr id="5" name="Picture 4" descr="UNMC logo"/>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5927498" cy="740664"/>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8">
    <w:nsid w:val="f230e67"/>
    <w:multiLevelType xmlns:w="http://schemas.openxmlformats.org/wordprocessingml/2006/main" w:val="hybridMultilevel"/>
    <w:lvl xmlns:w="http://schemas.openxmlformats.org/wordprocessingml/2006/main" w:ilvl="0">
      <w:start w:val="1"/>
      <w:numFmt w:val="decimal"/>
      <w:lvlText w:val="•"/>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6809b2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62aab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b36d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1a849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eae3d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a551a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w:abstractNumId="0" w15:restartNumberingAfterBreak="0">
    <w:nsid w:val="00D81FDD"/>
    <w:multiLevelType w:val="hybridMultilevel"/>
    <w:tmpl w:val="1E64238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 w15:restartNumberingAfterBreak="0">
    <w:nsid w:val="023D845B"/>
    <w:multiLevelType w:val="hybridMultilevel"/>
    <w:tmpl w:val="472E3274"/>
    <w:lvl w:ilvl="0" w:tplc="E4D2F14E">
      <w:start w:val="1"/>
      <w:numFmt w:val="bullet"/>
      <w:lvlText w:val=""/>
      <w:lvlJc w:val="left"/>
      <w:pPr>
        <w:ind w:left="720" w:hanging="360"/>
      </w:pPr>
      <w:rPr>
        <w:rFonts w:hint="default" w:ascii="Symbol" w:hAnsi="Symbol"/>
      </w:rPr>
    </w:lvl>
    <w:lvl w:ilvl="1" w:tplc="EF228152">
      <w:start w:val="1"/>
      <w:numFmt w:val="bullet"/>
      <w:lvlText w:val="o"/>
      <w:lvlJc w:val="left"/>
      <w:pPr>
        <w:ind w:left="1440" w:hanging="360"/>
      </w:pPr>
      <w:rPr>
        <w:rFonts w:hint="default" w:ascii="Courier New" w:hAnsi="Courier New"/>
      </w:rPr>
    </w:lvl>
    <w:lvl w:ilvl="2" w:tplc="BE8488A6">
      <w:start w:val="1"/>
      <w:numFmt w:val="bullet"/>
      <w:lvlText w:val=""/>
      <w:lvlJc w:val="left"/>
      <w:pPr>
        <w:ind w:left="2160" w:hanging="360"/>
      </w:pPr>
      <w:rPr>
        <w:rFonts w:hint="default" w:ascii="Wingdings" w:hAnsi="Wingdings"/>
      </w:rPr>
    </w:lvl>
    <w:lvl w:ilvl="3" w:tplc="D2384518">
      <w:start w:val="1"/>
      <w:numFmt w:val="bullet"/>
      <w:lvlText w:val=""/>
      <w:lvlJc w:val="left"/>
      <w:pPr>
        <w:ind w:left="2880" w:hanging="360"/>
      </w:pPr>
      <w:rPr>
        <w:rFonts w:hint="default" w:ascii="Symbol" w:hAnsi="Symbol"/>
      </w:rPr>
    </w:lvl>
    <w:lvl w:ilvl="4" w:tplc="3CB69D60">
      <w:start w:val="1"/>
      <w:numFmt w:val="bullet"/>
      <w:lvlText w:val="o"/>
      <w:lvlJc w:val="left"/>
      <w:pPr>
        <w:ind w:left="3600" w:hanging="360"/>
      </w:pPr>
      <w:rPr>
        <w:rFonts w:hint="default" w:ascii="Courier New" w:hAnsi="Courier New"/>
      </w:rPr>
    </w:lvl>
    <w:lvl w:ilvl="5" w:tplc="1DB40D4E">
      <w:start w:val="1"/>
      <w:numFmt w:val="bullet"/>
      <w:lvlText w:val=""/>
      <w:lvlJc w:val="left"/>
      <w:pPr>
        <w:ind w:left="4320" w:hanging="360"/>
      </w:pPr>
      <w:rPr>
        <w:rFonts w:hint="default" w:ascii="Wingdings" w:hAnsi="Wingdings"/>
      </w:rPr>
    </w:lvl>
    <w:lvl w:ilvl="6" w:tplc="E1F4D714">
      <w:start w:val="1"/>
      <w:numFmt w:val="bullet"/>
      <w:lvlText w:val=""/>
      <w:lvlJc w:val="left"/>
      <w:pPr>
        <w:ind w:left="5040" w:hanging="360"/>
      </w:pPr>
      <w:rPr>
        <w:rFonts w:hint="default" w:ascii="Symbol" w:hAnsi="Symbol"/>
      </w:rPr>
    </w:lvl>
    <w:lvl w:ilvl="7" w:tplc="A5D21BFA">
      <w:start w:val="1"/>
      <w:numFmt w:val="bullet"/>
      <w:lvlText w:val="o"/>
      <w:lvlJc w:val="left"/>
      <w:pPr>
        <w:ind w:left="5760" w:hanging="360"/>
      </w:pPr>
      <w:rPr>
        <w:rFonts w:hint="default" w:ascii="Courier New" w:hAnsi="Courier New"/>
      </w:rPr>
    </w:lvl>
    <w:lvl w:ilvl="8" w:tplc="BEF2D8D4">
      <w:start w:val="1"/>
      <w:numFmt w:val="bullet"/>
      <w:lvlText w:val=""/>
      <w:lvlJc w:val="left"/>
      <w:pPr>
        <w:ind w:left="6480" w:hanging="360"/>
      </w:pPr>
      <w:rPr>
        <w:rFonts w:hint="default" w:ascii="Wingdings" w:hAnsi="Wingdings"/>
      </w:rPr>
    </w:lvl>
  </w:abstractNum>
  <w:abstractNum w:abstractNumId="2" w15:restartNumberingAfterBreak="0">
    <w:nsid w:val="02B43897"/>
    <w:multiLevelType w:val="hybridMultilevel"/>
    <w:tmpl w:val="7F4A9902"/>
    <w:lvl w:ilvl="0" w:tplc="7E120D7E">
      <w:start w:val="1"/>
      <w:numFmt w:val="decimal"/>
      <w:lvlText w:val="%1)"/>
      <w:lvlJc w:val="left"/>
      <w:pPr>
        <w:ind w:left="720" w:hanging="360"/>
      </w:pPr>
      <w:rPr>
        <w:rFonts w:ascii="Arial" w:hAnsi="Arial" w:eastAsia="Arial" w:cs="Arial"/>
      </w:rPr>
    </w:lvl>
    <w:lvl w:ilvl="1" w:tplc="FFFFFFFF">
      <w:start w:val="1"/>
      <w:numFmt w:val="decimal"/>
      <w:lvlText w:val="%2."/>
      <w:lvlJc w:val="left"/>
      <w:pPr>
        <w:ind w:left="1440" w:hanging="360"/>
      </w:pPr>
    </w:lvl>
    <w:lvl w:ilvl="2" w:tplc="C116ECE4">
      <w:start w:val="1"/>
      <w:numFmt w:val="bullet"/>
      <w:lvlText w:val=""/>
      <w:lvlJc w:val="left"/>
      <w:pPr>
        <w:ind w:left="2160" w:hanging="360"/>
      </w:pPr>
      <w:rPr>
        <w:rFonts w:hint="default" w:ascii="Wingdings" w:hAnsi="Wingdings"/>
      </w:rPr>
    </w:lvl>
    <w:lvl w:ilvl="3" w:tplc="6B8E96D0">
      <w:start w:val="1"/>
      <w:numFmt w:val="bullet"/>
      <w:lvlText w:val=""/>
      <w:lvlJc w:val="left"/>
      <w:pPr>
        <w:ind w:left="2880" w:hanging="360"/>
      </w:pPr>
      <w:rPr>
        <w:rFonts w:hint="default" w:ascii="Symbol" w:hAnsi="Symbol"/>
      </w:rPr>
    </w:lvl>
    <w:lvl w:ilvl="4" w:tplc="4A32D47E">
      <w:start w:val="1"/>
      <w:numFmt w:val="bullet"/>
      <w:lvlText w:val="o"/>
      <w:lvlJc w:val="left"/>
      <w:pPr>
        <w:ind w:left="3600" w:hanging="360"/>
      </w:pPr>
      <w:rPr>
        <w:rFonts w:hint="default" w:ascii="Courier New" w:hAnsi="Courier New"/>
      </w:rPr>
    </w:lvl>
    <w:lvl w:ilvl="5" w:tplc="7550F164">
      <w:start w:val="1"/>
      <w:numFmt w:val="bullet"/>
      <w:lvlText w:val=""/>
      <w:lvlJc w:val="left"/>
      <w:pPr>
        <w:ind w:left="4320" w:hanging="360"/>
      </w:pPr>
      <w:rPr>
        <w:rFonts w:hint="default" w:ascii="Wingdings" w:hAnsi="Wingdings"/>
      </w:rPr>
    </w:lvl>
    <w:lvl w:ilvl="6" w:tplc="2C10E7FC">
      <w:start w:val="1"/>
      <w:numFmt w:val="bullet"/>
      <w:lvlText w:val=""/>
      <w:lvlJc w:val="left"/>
      <w:pPr>
        <w:ind w:left="5040" w:hanging="360"/>
      </w:pPr>
      <w:rPr>
        <w:rFonts w:hint="default" w:ascii="Symbol" w:hAnsi="Symbol"/>
      </w:rPr>
    </w:lvl>
    <w:lvl w:ilvl="7" w:tplc="2F3EA3A4">
      <w:start w:val="1"/>
      <w:numFmt w:val="bullet"/>
      <w:lvlText w:val="o"/>
      <w:lvlJc w:val="left"/>
      <w:pPr>
        <w:ind w:left="5760" w:hanging="360"/>
      </w:pPr>
      <w:rPr>
        <w:rFonts w:hint="default" w:ascii="Courier New" w:hAnsi="Courier New"/>
      </w:rPr>
    </w:lvl>
    <w:lvl w:ilvl="8" w:tplc="5322BFAE">
      <w:start w:val="1"/>
      <w:numFmt w:val="bullet"/>
      <w:lvlText w:val=""/>
      <w:lvlJc w:val="left"/>
      <w:pPr>
        <w:ind w:left="6480" w:hanging="360"/>
      </w:pPr>
      <w:rPr>
        <w:rFonts w:hint="default" w:ascii="Wingdings" w:hAnsi="Wingdings"/>
      </w:rPr>
    </w:lvl>
  </w:abstractNum>
  <w:abstractNum w:abstractNumId="3" w15:restartNumberingAfterBreak="0">
    <w:nsid w:val="04573C4D"/>
    <w:multiLevelType w:val="hybridMultilevel"/>
    <w:tmpl w:val="4880CDDE"/>
    <w:lvl w:ilvl="0" w:tplc="04090001">
      <w:start w:val="1"/>
      <w:numFmt w:val="bullet"/>
      <w:lvlText w:val=""/>
      <w:lvlJc w:val="left"/>
      <w:pPr>
        <w:ind w:left="2220" w:hanging="360"/>
      </w:pPr>
      <w:rPr>
        <w:rFonts w:hint="default" w:ascii="Symbol" w:hAnsi="Symbol"/>
      </w:rPr>
    </w:lvl>
    <w:lvl w:ilvl="1" w:tplc="04090003" w:tentative="1">
      <w:start w:val="1"/>
      <w:numFmt w:val="bullet"/>
      <w:lvlText w:val="o"/>
      <w:lvlJc w:val="left"/>
      <w:pPr>
        <w:ind w:left="2940" w:hanging="360"/>
      </w:pPr>
      <w:rPr>
        <w:rFonts w:hint="default" w:ascii="Courier New" w:hAnsi="Courier New" w:cs="Courier New"/>
      </w:rPr>
    </w:lvl>
    <w:lvl w:ilvl="2" w:tplc="04090005" w:tentative="1">
      <w:start w:val="1"/>
      <w:numFmt w:val="bullet"/>
      <w:lvlText w:val=""/>
      <w:lvlJc w:val="left"/>
      <w:pPr>
        <w:ind w:left="3660" w:hanging="360"/>
      </w:pPr>
      <w:rPr>
        <w:rFonts w:hint="default" w:ascii="Wingdings" w:hAnsi="Wingdings"/>
      </w:rPr>
    </w:lvl>
    <w:lvl w:ilvl="3" w:tplc="04090001" w:tentative="1">
      <w:start w:val="1"/>
      <w:numFmt w:val="bullet"/>
      <w:lvlText w:val=""/>
      <w:lvlJc w:val="left"/>
      <w:pPr>
        <w:ind w:left="4380" w:hanging="360"/>
      </w:pPr>
      <w:rPr>
        <w:rFonts w:hint="default" w:ascii="Symbol" w:hAnsi="Symbol"/>
      </w:rPr>
    </w:lvl>
    <w:lvl w:ilvl="4" w:tplc="04090003" w:tentative="1">
      <w:start w:val="1"/>
      <w:numFmt w:val="bullet"/>
      <w:lvlText w:val="o"/>
      <w:lvlJc w:val="left"/>
      <w:pPr>
        <w:ind w:left="5100" w:hanging="360"/>
      </w:pPr>
      <w:rPr>
        <w:rFonts w:hint="default" w:ascii="Courier New" w:hAnsi="Courier New" w:cs="Courier New"/>
      </w:rPr>
    </w:lvl>
    <w:lvl w:ilvl="5" w:tplc="04090005" w:tentative="1">
      <w:start w:val="1"/>
      <w:numFmt w:val="bullet"/>
      <w:lvlText w:val=""/>
      <w:lvlJc w:val="left"/>
      <w:pPr>
        <w:ind w:left="5820" w:hanging="360"/>
      </w:pPr>
      <w:rPr>
        <w:rFonts w:hint="default" w:ascii="Wingdings" w:hAnsi="Wingdings"/>
      </w:rPr>
    </w:lvl>
    <w:lvl w:ilvl="6" w:tplc="04090001" w:tentative="1">
      <w:start w:val="1"/>
      <w:numFmt w:val="bullet"/>
      <w:lvlText w:val=""/>
      <w:lvlJc w:val="left"/>
      <w:pPr>
        <w:ind w:left="6540" w:hanging="360"/>
      </w:pPr>
      <w:rPr>
        <w:rFonts w:hint="default" w:ascii="Symbol" w:hAnsi="Symbol"/>
      </w:rPr>
    </w:lvl>
    <w:lvl w:ilvl="7" w:tplc="04090003" w:tentative="1">
      <w:start w:val="1"/>
      <w:numFmt w:val="bullet"/>
      <w:lvlText w:val="o"/>
      <w:lvlJc w:val="left"/>
      <w:pPr>
        <w:ind w:left="7260" w:hanging="360"/>
      </w:pPr>
      <w:rPr>
        <w:rFonts w:hint="default" w:ascii="Courier New" w:hAnsi="Courier New" w:cs="Courier New"/>
      </w:rPr>
    </w:lvl>
    <w:lvl w:ilvl="8" w:tplc="04090005" w:tentative="1">
      <w:start w:val="1"/>
      <w:numFmt w:val="bullet"/>
      <w:lvlText w:val=""/>
      <w:lvlJc w:val="left"/>
      <w:pPr>
        <w:ind w:left="7980" w:hanging="360"/>
      </w:pPr>
      <w:rPr>
        <w:rFonts w:hint="default" w:ascii="Wingdings" w:hAnsi="Wingdings"/>
      </w:rPr>
    </w:lvl>
  </w:abstractNum>
  <w:abstractNum w:abstractNumId="4" w15:restartNumberingAfterBreak="0">
    <w:nsid w:val="064890A8"/>
    <w:multiLevelType w:val="hybridMultilevel"/>
    <w:tmpl w:val="649C1558"/>
    <w:lvl w:ilvl="0" w:tplc="1938DFDA">
      <w:start w:val="1"/>
      <w:numFmt w:val="decimal"/>
      <w:lvlText w:val="%1."/>
      <w:lvlJc w:val="left"/>
      <w:pPr>
        <w:ind w:left="720" w:hanging="360"/>
      </w:pPr>
    </w:lvl>
    <w:lvl w:ilvl="1" w:tplc="5A30585A">
      <w:start w:val="1"/>
      <w:numFmt w:val="lowerLetter"/>
      <w:lvlText w:val="%2."/>
      <w:lvlJc w:val="left"/>
      <w:pPr>
        <w:ind w:left="1440" w:hanging="360"/>
      </w:pPr>
    </w:lvl>
    <w:lvl w:ilvl="2" w:tplc="0562CF74">
      <w:start w:val="1"/>
      <w:numFmt w:val="lowerRoman"/>
      <w:lvlText w:val="%3."/>
      <w:lvlJc w:val="right"/>
      <w:pPr>
        <w:ind w:left="2160" w:hanging="180"/>
      </w:pPr>
    </w:lvl>
    <w:lvl w:ilvl="3" w:tplc="3F7E24A6">
      <w:start w:val="1"/>
      <w:numFmt w:val="decimal"/>
      <w:lvlText w:val="%4."/>
      <w:lvlJc w:val="left"/>
      <w:pPr>
        <w:ind w:left="2880" w:hanging="360"/>
      </w:pPr>
    </w:lvl>
    <w:lvl w:ilvl="4" w:tplc="7D14D674">
      <w:start w:val="1"/>
      <w:numFmt w:val="lowerLetter"/>
      <w:lvlText w:val="%5."/>
      <w:lvlJc w:val="left"/>
      <w:pPr>
        <w:ind w:left="3600" w:hanging="360"/>
      </w:pPr>
    </w:lvl>
    <w:lvl w:ilvl="5" w:tplc="98E28AFA">
      <w:start w:val="1"/>
      <w:numFmt w:val="lowerRoman"/>
      <w:lvlText w:val="%6."/>
      <w:lvlJc w:val="right"/>
      <w:pPr>
        <w:ind w:left="4320" w:hanging="180"/>
      </w:pPr>
    </w:lvl>
    <w:lvl w:ilvl="6" w:tplc="2BD26C20">
      <w:start w:val="1"/>
      <w:numFmt w:val="decimal"/>
      <w:lvlText w:val="%7."/>
      <w:lvlJc w:val="left"/>
      <w:pPr>
        <w:ind w:left="5040" w:hanging="360"/>
      </w:pPr>
    </w:lvl>
    <w:lvl w:ilvl="7" w:tplc="89609ED6">
      <w:start w:val="1"/>
      <w:numFmt w:val="lowerLetter"/>
      <w:lvlText w:val="%8."/>
      <w:lvlJc w:val="left"/>
      <w:pPr>
        <w:ind w:left="5760" w:hanging="360"/>
      </w:pPr>
    </w:lvl>
    <w:lvl w:ilvl="8" w:tplc="F7F4F378">
      <w:start w:val="1"/>
      <w:numFmt w:val="lowerRoman"/>
      <w:lvlText w:val="%9."/>
      <w:lvlJc w:val="right"/>
      <w:pPr>
        <w:ind w:left="6480" w:hanging="180"/>
      </w:pPr>
    </w:lvl>
  </w:abstractNum>
  <w:abstractNum w:abstractNumId="5" w15:restartNumberingAfterBreak="0">
    <w:nsid w:val="0DB45A56"/>
    <w:multiLevelType w:val="hybridMultilevel"/>
    <w:tmpl w:val="A8CAB93E"/>
    <w:lvl w:ilvl="0" w:tplc="3998D47C">
      <w:start w:val="1"/>
      <w:numFmt w:val="bullet"/>
      <w:lvlText w:val=""/>
      <w:lvlJc w:val="left"/>
      <w:pPr>
        <w:ind w:left="720" w:hanging="360"/>
      </w:pPr>
      <w:rPr>
        <w:rFonts w:hint="default" w:ascii="Symbol" w:hAnsi="Symbol"/>
      </w:rPr>
    </w:lvl>
    <w:lvl w:ilvl="1" w:tplc="0EEE1EE0">
      <w:start w:val="1"/>
      <w:numFmt w:val="bullet"/>
      <w:lvlText w:val="o"/>
      <w:lvlJc w:val="left"/>
      <w:pPr>
        <w:ind w:left="1440" w:hanging="360"/>
      </w:pPr>
      <w:rPr>
        <w:rFonts w:hint="default" w:ascii="Courier New" w:hAnsi="Courier New"/>
      </w:rPr>
    </w:lvl>
    <w:lvl w:ilvl="2" w:tplc="F4D42520">
      <w:start w:val="1"/>
      <w:numFmt w:val="bullet"/>
      <w:lvlText w:val=""/>
      <w:lvlJc w:val="left"/>
      <w:pPr>
        <w:ind w:left="2160" w:hanging="360"/>
      </w:pPr>
      <w:rPr>
        <w:rFonts w:hint="default" w:ascii="Wingdings" w:hAnsi="Wingdings"/>
      </w:rPr>
    </w:lvl>
    <w:lvl w:ilvl="3" w:tplc="C5CE0F2E">
      <w:start w:val="1"/>
      <w:numFmt w:val="bullet"/>
      <w:lvlText w:val=""/>
      <w:lvlJc w:val="left"/>
      <w:pPr>
        <w:ind w:left="2880" w:hanging="360"/>
      </w:pPr>
      <w:rPr>
        <w:rFonts w:hint="default" w:ascii="Symbol" w:hAnsi="Symbol"/>
      </w:rPr>
    </w:lvl>
    <w:lvl w:ilvl="4" w:tplc="B50627EA">
      <w:start w:val="1"/>
      <w:numFmt w:val="bullet"/>
      <w:lvlText w:val="o"/>
      <w:lvlJc w:val="left"/>
      <w:pPr>
        <w:ind w:left="3600" w:hanging="360"/>
      </w:pPr>
      <w:rPr>
        <w:rFonts w:hint="default" w:ascii="Courier New" w:hAnsi="Courier New"/>
      </w:rPr>
    </w:lvl>
    <w:lvl w:ilvl="5" w:tplc="91D2C246">
      <w:start w:val="1"/>
      <w:numFmt w:val="bullet"/>
      <w:lvlText w:val=""/>
      <w:lvlJc w:val="left"/>
      <w:pPr>
        <w:ind w:left="4320" w:hanging="360"/>
      </w:pPr>
      <w:rPr>
        <w:rFonts w:hint="default" w:ascii="Wingdings" w:hAnsi="Wingdings"/>
      </w:rPr>
    </w:lvl>
    <w:lvl w:ilvl="6" w:tplc="9F54DFD2">
      <w:start w:val="1"/>
      <w:numFmt w:val="bullet"/>
      <w:lvlText w:val=""/>
      <w:lvlJc w:val="left"/>
      <w:pPr>
        <w:ind w:left="5040" w:hanging="360"/>
      </w:pPr>
      <w:rPr>
        <w:rFonts w:hint="default" w:ascii="Symbol" w:hAnsi="Symbol"/>
      </w:rPr>
    </w:lvl>
    <w:lvl w:ilvl="7" w:tplc="34A2AB2C">
      <w:start w:val="1"/>
      <w:numFmt w:val="bullet"/>
      <w:lvlText w:val="o"/>
      <w:lvlJc w:val="left"/>
      <w:pPr>
        <w:ind w:left="5760" w:hanging="360"/>
      </w:pPr>
      <w:rPr>
        <w:rFonts w:hint="default" w:ascii="Courier New" w:hAnsi="Courier New"/>
      </w:rPr>
    </w:lvl>
    <w:lvl w:ilvl="8" w:tplc="5C2EDFA8">
      <w:start w:val="1"/>
      <w:numFmt w:val="bullet"/>
      <w:lvlText w:val=""/>
      <w:lvlJc w:val="left"/>
      <w:pPr>
        <w:ind w:left="6480" w:hanging="360"/>
      </w:pPr>
      <w:rPr>
        <w:rFonts w:hint="default" w:ascii="Wingdings" w:hAnsi="Wingdings"/>
      </w:rPr>
    </w:lvl>
  </w:abstractNum>
  <w:abstractNum w:abstractNumId="6" w15:restartNumberingAfterBreak="0">
    <w:nsid w:val="0F167E1E"/>
    <w:multiLevelType w:val="hybridMultilevel"/>
    <w:tmpl w:val="A6C2DA48"/>
    <w:lvl w:ilvl="0" w:tplc="75A0E0F0">
      <w:start w:val="1"/>
      <w:numFmt w:val="bullet"/>
      <w:lvlText w:val=""/>
      <w:lvlJc w:val="left"/>
      <w:pPr>
        <w:ind w:left="720" w:hanging="360"/>
      </w:pPr>
      <w:rPr>
        <w:rFonts w:hint="default" w:ascii="Symbol" w:hAnsi="Symbol"/>
      </w:rPr>
    </w:lvl>
    <w:lvl w:ilvl="1" w:tplc="D2E888EA">
      <w:start w:val="1"/>
      <w:numFmt w:val="bullet"/>
      <w:lvlText w:val="o"/>
      <w:lvlJc w:val="left"/>
      <w:pPr>
        <w:ind w:left="1440" w:hanging="360"/>
      </w:pPr>
      <w:rPr>
        <w:rFonts w:hint="default" w:ascii="Courier New" w:hAnsi="Courier New"/>
      </w:rPr>
    </w:lvl>
    <w:lvl w:ilvl="2" w:tplc="F08017DA">
      <w:start w:val="1"/>
      <w:numFmt w:val="bullet"/>
      <w:lvlText w:val=""/>
      <w:lvlJc w:val="left"/>
      <w:pPr>
        <w:ind w:left="2160" w:hanging="360"/>
      </w:pPr>
      <w:rPr>
        <w:rFonts w:hint="default" w:ascii="Wingdings" w:hAnsi="Wingdings"/>
      </w:rPr>
    </w:lvl>
    <w:lvl w:ilvl="3" w:tplc="7256F0BE">
      <w:start w:val="1"/>
      <w:numFmt w:val="bullet"/>
      <w:lvlText w:val=""/>
      <w:lvlJc w:val="left"/>
      <w:pPr>
        <w:ind w:left="2880" w:hanging="360"/>
      </w:pPr>
      <w:rPr>
        <w:rFonts w:hint="default" w:ascii="Symbol" w:hAnsi="Symbol"/>
      </w:rPr>
    </w:lvl>
    <w:lvl w:ilvl="4" w:tplc="60F27CEC">
      <w:start w:val="1"/>
      <w:numFmt w:val="bullet"/>
      <w:lvlText w:val="o"/>
      <w:lvlJc w:val="left"/>
      <w:pPr>
        <w:ind w:left="3600" w:hanging="360"/>
      </w:pPr>
      <w:rPr>
        <w:rFonts w:hint="default" w:ascii="Courier New" w:hAnsi="Courier New"/>
      </w:rPr>
    </w:lvl>
    <w:lvl w:ilvl="5" w:tplc="E9C27034">
      <w:start w:val="1"/>
      <w:numFmt w:val="bullet"/>
      <w:lvlText w:val=""/>
      <w:lvlJc w:val="left"/>
      <w:pPr>
        <w:ind w:left="4320" w:hanging="360"/>
      </w:pPr>
      <w:rPr>
        <w:rFonts w:hint="default" w:ascii="Wingdings" w:hAnsi="Wingdings"/>
      </w:rPr>
    </w:lvl>
    <w:lvl w:ilvl="6" w:tplc="1ED2CDFC">
      <w:start w:val="1"/>
      <w:numFmt w:val="bullet"/>
      <w:lvlText w:val=""/>
      <w:lvlJc w:val="left"/>
      <w:pPr>
        <w:ind w:left="5040" w:hanging="360"/>
      </w:pPr>
      <w:rPr>
        <w:rFonts w:hint="default" w:ascii="Symbol" w:hAnsi="Symbol"/>
      </w:rPr>
    </w:lvl>
    <w:lvl w:ilvl="7" w:tplc="C14877E4">
      <w:start w:val="1"/>
      <w:numFmt w:val="bullet"/>
      <w:lvlText w:val="o"/>
      <w:lvlJc w:val="left"/>
      <w:pPr>
        <w:ind w:left="5760" w:hanging="360"/>
      </w:pPr>
      <w:rPr>
        <w:rFonts w:hint="default" w:ascii="Courier New" w:hAnsi="Courier New"/>
      </w:rPr>
    </w:lvl>
    <w:lvl w:ilvl="8" w:tplc="E35AB870">
      <w:start w:val="1"/>
      <w:numFmt w:val="bullet"/>
      <w:lvlText w:val=""/>
      <w:lvlJc w:val="left"/>
      <w:pPr>
        <w:ind w:left="6480" w:hanging="360"/>
      </w:pPr>
      <w:rPr>
        <w:rFonts w:hint="default" w:ascii="Wingdings" w:hAnsi="Wingdings"/>
      </w:rPr>
    </w:lvl>
  </w:abstractNum>
  <w:abstractNum w:abstractNumId="7" w15:restartNumberingAfterBreak="0">
    <w:nsid w:val="105DBC4B"/>
    <w:multiLevelType w:val="hybridMultilevel"/>
    <w:tmpl w:val="326E311C"/>
    <w:lvl w:ilvl="0" w:tplc="8BD2823A">
      <w:start w:val="1"/>
      <w:numFmt w:val="decimal"/>
      <w:lvlText w:val="%1."/>
      <w:lvlJc w:val="left"/>
      <w:pPr>
        <w:ind w:left="1800" w:hanging="360"/>
      </w:pPr>
    </w:lvl>
    <w:lvl w:ilvl="1" w:tplc="648CC928">
      <w:start w:val="1"/>
      <w:numFmt w:val="lowerLetter"/>
      <w:lvlText w:val="%2."/>
      <w:lvlJc w:val="left"/>
      <w:pPr>
        <w:ind w:left="2520" w:hanging="360"/>
      </w:pPr>
    </w:lvl>
    <w:lvl w:ilvl="2" w:tplc="B400D552">
      <w:start w:val="1"/>
      <w:numFmt w:val="lowerRoman"/>
      <w:lvlText w:val="%3."/>
      <w:lvlJc w:val="right"/>
      <w:pPr>
        <w:ind w:left="3240" w:hanging="180"/>
      </w:pPr>
    </w:lvl>
    <w:lvl w:ilvl="3" w:tplc="4204DD60">
      <w:start w:val="1"/>
      <w:numFmt w:val="decimal"/>
      <w:lvlText w:val="%4."/>
      <w:lvlJc w:val="left"/>
      <w:pPr>
        <w:ind w:left="3960" w:hanging="360"/>
      </w:pPr>
    </w:lvl>
    <w:lvl w:ilvl="4" w:tplc="5C32513C">
      <w:start w:val="1"/>
      <w:numFmt w:val="lowerLetter"/>
      <w:lvlText w:val="%5."/>
      <w:lvlJc w:val="left"/>
      <w:pPr>
        <w:ind w:left="4680" w:hanging="360"/>
      </w:pPr>
    </w:lvl>
    <w:lvl w:ilvl="5" w:tplc="DD905D06">
      <w:start w:val="1"/>
      <w:numFmt w:val="lowerRoman"/>
      <w:lvlText w:val="%6."/>
      <w:lvlJc w:val="right"/>
      <w:pPr>
        <w:ind w:left="5400" w:hanging="180"/>
      </w:pPr>
    </w:lvl>
    <w:lvl w:ilvl="6" w:tplc="09FA1532">
      <w:start w:val="1"/>
      <w:numFmt w:val="decimal"/>
      <w:lvlText w:val="%7."/>
      <w:lvlJc w:val="left"/>
      <w:pPr>
        <w:ind w:left="6120" w:hanging="360"/>
      </w:pPr>
    </w:lvl>
    <w:lvl w:ilvl="7" w:tplc="6DC246B0">
      <w:start w:val="1"/>
      <w:numFmt w:val="lowerLetter"/>
      <w:lvlText w:val="%8."/>
      <w:lvlJc w:val="left"/>
      <w:pPr>
        <w:ind w:left="6840" w:hanging="360"/>
      </w:pPr>
    </w:lvl>
    <w:lvl w:ilvl="8" w:tplc="31889512">
      <w:start w:val="1"/>
      <w:numFmt w:val="lowerRoman"/>
      <w:lvlText w:val="%9."/>
      <w:lvlJc w:val="right"/>
      <w:pPr>
        <w:ind w:left="7560" w:hanging="180"/>
      </w:pPr>
    </w:lvl>
  </w:abstractNum>
  <w:abstractNum w:abstractNumId="8" w15:restartNumberingAfterBreak="0">
    <w:nsid w:val="1776932D"/>
    <w:multiLevelType w:val="hybridMultilevel"/>
    <w:tmpl w:val="D3445272"/>
    <w:lvl w:ilvl="0" w:tplc="6B0072B0">
      <w:start w:val="1"/>
      <w:numFmt w:val="bullet"/>
      <w:lvlText w:val=""/>
      <w:lvlJc w:val="left"/>
      <w:pPr>
        <w:ind w:left="1440" w:hanging="360"/>
      </w:pPr>
      <w:rPr>
        <w:rFonts w:hint="default" w:ascii="Symbol" w:hAnsi="Symbol"/>
      </w:rPr>
    </w:lvl>
    <w:lvl w:ilvl="1" w:tplc="465E16EA">
      <w:start w:val="1"/>
      <w:numFmt w:val="bullet"/>
      <w:lvlText w:val="o"/>
      <w:lvlJc w:val="left"/>
      <w:pPr>
        <w:ind w:left="2160" w:hanging="360"/>
      </w:pPr>
      <w:rPr>
        <w:rFonts w:hint="default" w:ascii="Courier New" w:hAnsi="Courier New"/>
      </w:rPr>
    </w:lvl>
    <w:lvl w:ilvl="2" w:tplc="4E325734">
      <w:start w:val="1"/>
      <w:numFmt w:val="bullet"/>
      <w:lvlText w:val=""/>
      <w:lvlJc w:val="left"/>
      <w:pPr>
        <w:ind w:left="2880" w:hanging="360"/>
      </w:pPr>
      <w:rPr>
        <w:rFonts w:hint="default" w:ascii="Wingdings" w:hAnsi="Wingdings"/>
      </w:rPr>
    </w:lvl>
    <w:lvl w:ilvl="3" w:tplc="FFAE4408">
      <w:start w:val="1"/>
      <w:numFmt w:val="bullet"/>
      <w:lvlText w:val=""/>
      <w:lvlJc w:val="left"/>
      <w:pPr>
        <w:ind w:left="3600" w:hanging="360"/>
      </w:pPr>
      <w:rPr>
        <w:rFonts w:hint="default" w:ascii="Symbol" w:hAnsi="Symbol"/>
      </w:rPr>
    </w:lvl>
    <w:lvl w:ilvl="4" w:tplc="3EB628F2">
      <w:start w:val="1"/>
      <w:numFmt w:val="bullet"/>
      <w:lvlText w:val="o"/>
      <w:lvlJc w:val="left"/>
      <w:pPr>
        <w:ind w:left="4320" w:hanging="360"/>
      </w:pPr>
      <w:rPr>
        <w:rFonts w:hint="default" w:ascii="Courier New" w:hAnsi="Courier New"/>
      </w:rPr>
    </w:lvl>
    <w:lvl w:ilvl="5" w:tplc="3F38D200">
      <w:start w:val="1"/>
      <w:numFmt w:val="bullet"/>
      <w:lvlText w:val=""/>
      <w:lvlJc w:val="left"/>
      <w:pPr>
        <w:ind w:left="5040" w:hanging="360"/>
      </w:pPr>
      <w:rPr>
        <w:rFonts w:hint="default" w:ascii="Wingdings" w:hAnsi="Wingdings"/>
      </w:rPr>
    </w:lvl>
    <w:lvl w:ilvl="6" w:tplc="CDD64A4E">
      <w:start w:val="1"/>
      <w:numFmt w:val="bullet"/>
      <w:lvlText w:val=""/>
      <w:lvlJc w:val="left"/>
      <w:pPr>
        <w:ind w:left="5760" w:hanging="360"/>
      </w:pPr>
      <w:rPr>
        <w:rFonts w:hint="default" w:ascii="Symbol" w:hAnsi="Symbol"/>
      </w:rPr>
    </w:lvl>
    <w:lvl w:ilvl="7" w:tplc="E49A7B62">
      <w:start w:val="1"/>
      <w:numFmt w:val="bullet"/>
      <w:lvlText w:val="o"/>
      <w:lvlJc w:val="left"/>
      <w:pPr>
        <w:ind w:left="6480" w:hanging="360"/>
      </w:pPr>
      <w:rPr>
        <w:rFonts w:hint="default" w:ascii="Courier New" w:hAnsi="Courier New"/>
      </w:rPr>
    </w:lvl>
    <w:lvl w:ilvl="8" w:tplc="BEE605F0">
      <w:start w:val="1"/>
      <w:numFmt w:val="bullet"/>
      <w:lvlText w:val=""/>
      <w:lvlJc w:val="left"/>
      <w:pPr>
        <w:ind w:left="7200" w:hanging="360"/>
      </w:pPr>
      <w:rPr>
        <w:rFonts w:hint="default" w:ascii="Wingdings" w:hAnsi="Wingdings"/>
      </w:rPr>
    </w:lvl>
  </w:abstractNum>
  <w:abstractNum w:abstractNumId="9" w15:restartNumberingAfterBreak="0">
    <w:nsid w:val="196BE131"/>
    <w:multiLevelType w:val="hybridMultilevel"/>
    <w:tmpl w:val="A98A8E20"/>
    <w:lvl w:ilvl="0" w:tplc="0AACE77C">
      <w:start w:val="1"/>
      <w:numFmt w:val="bullet"/>
      <w:lvlText w:val=""/>
      <w:lvlJc w:val="left"/>
      <w:pPr>
        <w:ind w:left="1440" w:hanging="360"/>
      </w:pPr>
      <w:rPr>
        <w:rFonts w:hint="default" w:ascii="Symbol" w:hAnsi="Symbol"/>
      </w:rPr>
    </w:lvl>
    <w:lvl w:ilvl="1" w:tplc="3E9C58AC">
      <w:start w:val="1"/>
      <w:numFmt w:val="bullet"/>
      <w:lvlText w:val="o"/>
      <w:lvlJc w:val="left"/>
      <w:pPr>
        <w:ind w:left="2160" w:hanging="360"/>
      </w:pPr>
      <w:rPr>
        <w:rFonts w:hint="default" w:ascii="Courier New" w:hAnsi="Courier New"/>
      </w:rPr>
    </w:lvl>
    <w:lvl w:ilvl="2" w:tplc="15A250D6">
      <w:start w:val="1"/>
      <w:numFmt w:val="bullet"/>
      <w:lvlText w:val=""/>
      <w:lvlJc w:val="left"/>
      <w:pPr>
        <w:ind w:left="2880" w:hanging="360"/>
      </w:pPr>
      <w:rPr>
        <w:rFonts w:hint="default" w:ascii="Wingdings" w:hAnsi="Wingdings"/>
      </w:rPr>
    </w:lvl>
    <w:lvl w:ilvl="3" w:tplc="AEC2CB4C">
      <w:start w:val="1"/>
      <w:numFmt w:val="bullet"/>
      <w:lvlText w:val=""/>
      <w:lvlJc w:val="left"/>
      <w:pPr>
        <w:ind w:left="3600" w:hanging="360"/>
      </w:pPr>
      <w:rPr>
        <w:rFonts w:hint="default" w:ascii="Symbol" w:hAnsi="Symbol"/>
      </w:rPr>
    </w:lvl>
    <w:lvl w:ilvl="4" w:tplc="D0B2CA32">
      <w:start w:val="1"/>
      <w:numFmt w:val="bullet"/>
      <w:lvlText w:val="o"/>
      <w:lvlJc w:val="left"/>
      <w:pPr>
        <w:ind w:left="4320" w:hanging="360"/>
      </w:pPr>
      <w:rPr>
        <w:rFonts w:hint="default" w:ascii="Courier New" w:hAnsi="Courier New"/>
      </w:rPr>
    </w:lvl>
    <w:lvl w:ilvl="5" w:tplc="5DFE4024">
      <w:start w:val="1"/>
      <w:numFmt w:val="bullet"/>
      <w:lvlText w:val=""/>
      <w:lvlJc w:val="left"/>
      <w:pPr>
        <w:ind w:left="5040" w:hanging="360"/>
      </w:pPr>
      <w:rPr>
        <w:rFonts w:hint="default" w:ascii="Wingdings" w:hAnsi="Wingdings"/>
      </w:rPr>
    </w:lvl>
    <w:lvl w:ilvl="6" w:tplc="2A08B886">
      <w:start w:val="1"/>
      <w:numFmt w:val="bullet"/>
      <w:lvlText w:val=""/>
      <w:lvlJc w:val="left"/>
      <w:pPr>
        <w:ind w:left="5760" w:hanging="360"/>
      </w:pPr>
      <w:rPr>
        <w:rFonts w:hint="default" w:ascii="Symbol" w:hAnsi="Symbol"/>
      </w:rPr>
    </w:lvl>
    <w:lvl w:ilvl="7" w:tplc="93047900">
      <w:start w:val="1"/>
      <w:numFmt w:val="bullet"/>
      <w:lvlText w:val="o"/>
      <w:lvlJc w:val="left"/>
      <w:pPr>
        <w:ind w:left="6480" w:hanging="360"/>
      </w:pPr>
      <w:rPr>
        <w:rFonts w:hint="default" w:ascii="Courier New" w:hAnsi="Courier New"/>
      </w:rPr>
    </w:lvl>
    <w:lvl w:ilvl="8" w:tplc="6BE0F836">
      <w:start w:val="1"/>
      <w:numFmt w:val="bullet"/>
      <w:lvlText w:val=""/>
      <w:lvlJc w:val="left"/>
      <w:pPr>
        <w:ind w:left="7200" w:hanging="360"/>
      </w:pPr>
      <w:rPr>
        <w:rFonts w:hint="default" w:ascii="Wingdings" w:hAnsi="Wingdings"/>
      </w:rPr>
    </w:lvl>
  </w:abstractNum>
  <w:abstractNum w:abstractNumId="10" w15:restartNumberingAfterBreak="0">
    <w:nsid w:val="2488BD8C"/>
    <w:multiLevelType w:val="hybridMultilevel"/>
    <w:tmpl w:val="94089F7E"/>
    <w:lvl w:ilvl="0" w:tplc="2FC2AF6C">
      <w:start w:val="1"/>
      <w:numFmt w:val="decimal"/>
      <w:lvlText w:val="%1."/>
      <w:lvlJc w:val="left"/>
      <w:pPr>
        <w:ind w:left="720" w:hanging="360"/>
      </w:pPr>
    </w:lvl>
    <w:lvl w:ilvl="1" w:tplc="47F0107C">
      <w:start w:val="1"/>
      <w:numFmt w:val="lowerLetter"/>
      <w:lvlText w:val="%2."/>
      <w:lvlJc w:val="left"/>
      <w:pPr>
        <w:ind w:left="1440" w:hanging="360"/>
      </w:pPr>
    </w:lvl>
    <w:lvl w:ilvl="2" w:tplc="E05CC134">
      <w:start w:val="1"/>
      <w:numFmt w:val="lowerRoman"/>
      <w:lvlText w:val="%3."/>
      <w:lvlJc w:val="right"/>
      <w:pPr>
        <w:ind w:left="2160" w:hanging="180"/>
      </w:pPr>
    </w:lvl>
    <w:lvl w:ilvl="3" w:tplc="96A839A8">
      <w:start w:val="1"/>
      <w:numFmt w:val="decimal"/>
      <w:lvlText w:val="%4."/>
      <w:lvlJc w:val="left"/>
      <w:pPr>
        <w:ind w:left="2880" w:hanging="360"/>
      </w:pPr>
    </w:lvl>
    <w:lvl w:ilvl="4" w:tplc="6E5885EC">
      <w:start w:val="1"/>
      <w:numFmt w:val="lowerLetter"/>
      <w:lvlText w:val="%5."/>
      <w:lvlJc w:val="left"/>
      <w:pPr>
        <w:ind w:left="3600" w:hanging="360"/>
      </w:pPr>
    </w:lvl>
    <w:lvl w:ilvl="5" w:tplc="10085490">
      <w:start w:val="1"/>
      <w:numFmt w:val="lowerRoman"/>
      <w:lvlText w:val="%6."/>
      <w:lvlJc w:val="right"/>
      <w:pPr>
        <w:ind w:left="4320" w:hanging="180"/>
      </w:pPr>
    </w:lvl>
    <w:lvl w:ilvl="6" w:tplc="986E35CE">
      <w:start w:val="1"/>
      <w:numFmt w:val="decimal"/>
      <w:lvlText w:val="%7."/>
      <w:lvlJc w:val="left"/>
      <w:pPr>
        <w:ind w:left="5040" w:hanging="360"/>
      </w:pPr>
    </w:lvl>
    <w:lvl w:ilvl="7" w:tplc="82604340">
      <w:start w:val="1"/>
      <w:numFmt w:val="lowerLetter"/>
      <w:lvlText w:val="%8."/>
      <w:lvlJc w:val="left"/>
      <w:pPr>
        <w:ind w:left="5760" w:hanging="360"/>
      </w:pPr>
    </w:lvl>
    <w:lvl w:ilvl="8" w:tplc="7AB8428C">
      <w:start w:val="1"/>
      <w:numFmt w:val="lowerRoman"/>
      <w:lvlText w:val="%9."/>
      <w:lvlJc w:val="right"/>
      <w:pPr>
        <w:ind w:left="6480" w:hanging="180"/>
      </w:pPr>
    </w:lvl>
  </w:abstractNum>
  <w:abstractNum w:abstractNumId="11" w15:restartNumberingAfterBreak="0">
    <w:nsid w:val="2BC953B1"/>
    <w:multiLevelType w:val="hybridMultilevel"/>
    <w:tmpl w:val="51046112"/>
    <w:lvl w:ilvl="0" w:tplc="45B80724">
      <w:start w:val="1"/>
      <w:numFmt w:val="bullet"/>
      <w:lvlText w:val=""/>
      <w:lvlJc w:val="left"/>
      <w:pPr>
        <w:ind w:left="1080" w:hanging="360"/>
      </w:pPr>
      <w:rPr>
        <w:rFonts w:hint="default" w:ascii="Symbol" w:hAnsi="Symbol"/>
      </w:rPr>
    </w:lvl>
    <w:lvl w:ilvl="1" w:tplc="3BFE0144">
      <w:start w:val="1"/>
      <w:numFmt w:val="bullet"/>
      <w:lvlText w:val="o"/>
      <w:lvlJc w:val="left"/>
      <w:pPr>
        <w:ind w:left="1800" w:hanging="360"/>
      </w:pPr>
      <w:rPr>
        <w:rFonts w:hint="default" w:ascii="Courier New" w:hAnsi="Courier New"/>
      </w:rPr>
    </w:lvl>
    <w:lvl w:ilvl="2" w:tplc="DAF20DBC">
      <w:start w:val="1"/>
      <w:numFmt w:val="bullet"/>
      <w:lvlText w:val=""/>
      <w:lvlJc w:val="left"/>
      <w:pPr>
        <w:ind w:left="2520" w:hanging="360"/>
      </w:pPr>
      <w:rPr>
        <w:rFonts w:hint="default" w:ascii="Wingdings" w:hAnsi="Wingdings"/>
      </w:rPr>
    </w:lvl>
    <w:lvl w:ilvl="3" w:tplc="2640E184">
      <w:start w:val="1"/>
      <w:numFmt w:val="bullet"/>
      <w:lvlText w:val=""/>
      <w:lvlJc w:val="left"/>
      <w:pPr>
        <w:ind w:left="3240" w:hanging="360"/>
      </w:pPr>
      <w:rPr>
        <w:rFonts w:hint="default" w:ascii="Symbol" w:hAnsi="Symbol"/>
      </w:rPr>
    </w:lvl>
    <w:lvl w:ilvl="4" w:tplc="11820E96">
      <w:start w:val="1"/>
      <w:numFmt w:val="bullet"/>
      <w:lvlText w:val="o"/>
      <w:lvlJc w:val="left"/>
      <w:pPr>
        <w:ind w:left="3960" w:hanging="360"/>
      </w:pPr>
      <w:rPr>
        <w:rFonts w:hint="default" w:ascii="Courier New" w:hAnsi="Courier New"/>
      </w:rPr>
    </w:lvl>
    <w:lvl w:ilvl="5" w:tplc="0CAA23E8">
      <w:start w:val="1"/>
      <w:numFmt w:val="bullet"/>
      <w:lvlText w:val=""/>
      <w:lvlJc w:val="left"/>
      <w:pPr>
        <w:ind w:left="4680" w:hanging="360"/>
      </w:pPr>
      <w:rPr>
        <w:rFonts w:hint="default" w:ascii="Wingdings" w:hAnsi="Wingdings"/>
      </w:rPr>
    </w:lvl>
    <w:lvl w:ilvl="6" w:tplc="FDB25482">
      <w:start w:val="1"/>
      <w:numFmt w:val="bullet"/>
      <w:lvlText w:val=""/>
      <w:lvlJc w:val="left"/>
      <w:pPr>
        <w:ind w:left="5400" w:hanging="360"/>
      </w:pPr>
      <w:rPr>
        <w:rFonts w:hint="default" w:ascii="Symbol" w:hAnsi="Symbol"/>
      </w:rPr>
    </w:lvl>
    <w:lvl w:ilvl="7" w:tplc="8CBEC88C">
      <w:start w:val="1"/>
      <w:numFmt w:val="bullet"/>
      <w:lvlText w:val="o"/>
      <w:lvlJc w:val="left"/>
      <w:pPr>
        <w:ind w:left="6120" w:hanging="360"/>
      </w:pPr>
      <w:rPr>
        <w:rFonts w:hint="default" w:ascii="Courier New" w:hAnsi="Courier New"/>
      </w:rPr>
    </w:lvl>
    <w:lvl w:ilvl="8" w:tplc="17D4935E">
      <w:start w:val="1"/>
      <w:numFmt w:val="bullet"/>
      <w:lvlText w:val=""/>
      <w:lvlJc w:val="left"/>
      <w:pPr>
        <w:ind w:left="6840" w:hanging="360"/>
      </w:pPr>
      <w:rPr>
        <w:rFonts w:hint="default" w:ascii="Wingdings" w:hAnsi="Wingdings"/>
      </w:rPr>
    </w:lvl>
  </w:abstractNum>
  <w:abstractNum w:abstractNumId="12" w15:restartNumberingAfterBreak="0">
    <w:nsid w:val="35E941EB"/>
    <w:multiLevelType w:val="hybridMultilevel"/>
    <w:tmpl w:val="0024C454"/>
    <w:lvl w:ilvl="0" w:tplc="7334EBE0">
      <w:start w:val="1"/>
      <w:numFmt w:val="decimal"/>
      <w:lvlText w:val="%1."/>
      <w:lvlJc w:val="left"/>
      <w:pPr>
        <w:ind w:left="720" w:hanging="360"/>
      </w:pPr>
    </w:lvl>
    <w:lvl w:ilvl="1" w:tplc="9E324DE8">
      <w:start w:val="1"/>
      <w:numFmt w:val="lowerLetter"/>
      <w:lvlText w:val="%2."/>
      <w:lvlJc w:val="left"/>
      <w:pPr>
        <w:ind w:left="1440" w:hanging="360"/>
      </w:pPr>
    </w:lvl>
    <w:lvl w:ilvl="2" w:tplc="4D7031F0">
      <w:start w:val="1"/>
      <w:numFmt w:val="lowerRoman"/>
      <w:lvlText w:val="%3."/>
      <w:lvlJc w:val="right"/>
      <w:pPr>
        <w:ind w:left="2160" w:hanging="180"/>
      </w:pPr>
    </w:lvl>
    <w:lvl w:ilvl="3" w:tplc="1794C822">
      <w:start w:val="1"/>
      <w:numFmt w:val="decimal"/>
      <w:lvlText w:val="%4."/>
      <w:lvlJc w:val="left"/>
      <w:pPr>
        <w:ind w:left="2880" w:hanging="360"/>
      </w:pPr>
    </w:lvl>
    <w:lvl w:ilvl="4" w:tplc="44EEACE0">
      <w:start w:val="1"/>
      <w:numFmt w:val="lowerLetter"/>
      <w:lvlText w:val="%5."/>
      <w:lvlJc w:val="left"/>
      <w:pPr>
        <w:ind w:left="3600" w:hanging="360"/>
      </w:pPr>
    </w:lvl>
    <w:lvl w:ilvl="5" w:tplc="BBC27986">
      <w:start w:val="1"/>
      <w:numFmt w:val="lowerRoman"/>
      <w:lvlText w:val="%6."/>
      <w:lvlJc w:val="right"/>
      <w:pPr>
        <w:ind w:left="4320" w:hanging="180"/>
      </w:pPr>
    </w:lvl>
    <w:lvl w:ilvl="6" w:tplc="6C509456">
      <w:start w:val="1"/>
      <w:numFmt w:val="decimal"/>
      <w:lvlText w:val="%7."/>
      <w:lvlJc w:val="left"/>
      <w:pPr>
        <w:ind w:left="5040" w:hanging="360"/>
      </w:pPr>
    </w:lvl>
    <w:lvl w:ilvl="7" w:tplc="3B92CF96">
      <w:start w:val="1"/>
      <w:numFmt w:val="lowerLetter"/>
      <w:lvlText w:val="%8."/>
      <w:lvlJc w:val="left"/>
      <w:pPr>
        <w:ind w:left="5760" w:hanging="360"/>
      </w:pPr>
    </w:lvl>
    <w:lvl w:ilvl="8" w:tplc="3872F996">
      <w:start w:val="1"/>
      <w:numFmt w:val="lowerRoman"/>
      <w:lvlText w:val="%9."/>
      <w:lvlJc w:val="right"/>
      <w:pPr>
        <w:ind w:left="6480" w:hanging="180"/>
      </w:pPr>
    </w:lvl>
  </w:abstractNum>
  <w:abstractNum w:abstractNumId="13" w15:restartNumberingAfterBreak="0">
    <w:nsid w:val="43A60BB5"/>
    <w:multiLevelType w:val="hybridMultilevel"/>
    <w:tmpl w:val="A2EA5214"/>
    <w:lvl w:ilvl="0" w:tplc="01823DA4">
      <w:start w:val="1"/>
      <w:numFmt w:val="bullet"/>
      <w:lvlText w:val=""/>
      <w:lvlJc w:val="left"/>
      <w:pPr>
        <w:ind w:left="0" w:hanging="360"/>
      </w:pPr>
      <w:rPr>
        <w:rFonts w:hint="default" w:ascii="Symbol" w:hAnsi="Symbol"/>
      </w:rPr>
    </w:lvl>
    <w:lvl w:ilvl="1" w:tplc="2DA6852A" w:tentative="1">
      <w:start w:val="1"/>
      <w:numFmt w:val="bullet"/>
      <w:lvlText w:val="o"/>
      <w:lvlJc w:val="left"/>
      <w:pPr>
        <w:ind w:left="720" w:hanging="360"/>
      </w:pPr>
      <w:rPr>
        <w:rFonts w:hint="default" w:ascii="Courier New" w:hAnsi="Courier New"/>
      </w:rPr>
    </w:lvl>
    <w:lvl w:ilvl="2" w:tplc="272E6BCE" w:tentative="1">
      <w:start w:val="1"/>
      <w:numFmt w:val="bullet"/>
      <w:lvlText w:val=""/>
      <w:lvlJc w:val="left"/>
      <w:pPr>
        <w:ind w:left="1440" w:hanging="360"/>
      </w:pPr>
      <w:rPr>
        <w:rFonts w:hint="default" w:ascii="Wingdings" w:hAnsi="Wingdings"/>
      </w:rPr>
    </w:lvl>
    <w:lvl w:ilvl="3" w:tplc="4F34D42C" w:tentative="1">
      <w:start w:val="1"/>
      <w:numFmt w:val="bullet"/>
      <w:lvlText w:val=""/>
      <w:lvlJc w:val="left"/>
      <w:pPr>
        <w:ind w:left="2160" w:hanging="360"/>
      </w:pPr>
      <w:rPr>
        <w:rFonts w:hint="default" w:ascii="Symbol" w:hAnsi="Symbol"/>
      </w:rPr>
    </w:lvl>
    <w:lvl w:ilvl="4" w:tplc="36B421DA" w:tentative="1">
      <w:start w:val="1"/>
      <w:numFmt w:val="bullet"/>
      <w:lvlText w:val="o"/>
      <w:lvlJc w:val="left"/>
      <w:pPr>
        <w:ind w:left="2880" w:hanging="360"/>
      </w:pPr>
      <w:rPr>
        <w:rFonts w:hint="default" w:ascii="Courier New" w:hAnsi="Courier New"/>
      </w:rPr>
    </w:lvl>
    <w:lvl w:ilvl="5" w:tplc="21261992" w:tentative="1">
      <w:start w:val="1"/>
      <w:numFmt w:val="bullet"/>
      <w:lvlText w:val=""/>
      <w:lvlJc w:val="left"/>
      <w:pPr>
        <w:ind w:left="3600" w:hanging="360"/>
      </w:pPr>
      <w:rPr>
        <w:rFonts w:hint="default" w:ascii="Wingdings" w:hAnsi="Wingdings"/>
      </w:rPr>
    </w:lvl>
    <w:lvl w:ilvl="6" w:tplc="7F767598" w:tentative="1">
      <w:start w:val="1"/>
      <w:numFmt w:val="bullet"/>
      <w:lvlText w:val=""/>
      <w:lvlJc w:val="left"/>
      <w:pPr>
        <w:ind w:left="4320" w:hanging="360"/>
      </w:pPr>
      <w:rPr>
        <w:rFonts w:hint="default" w:ascii="Symbol" w:hAnsi="Symbol"/>
      </w:rPr>
    </w:lvl>
    <w:lvl w:ilvl="7" w:tplc="D70CA982" w:tentative="1">
      <w:start w:val="1"/>
      <w:numFmt w:val="bullet"/>
      <w:lvlText w:val="o"/>
      <w:lvlJc w:val="left"/>
      <w:pPr>
        <w:ind w:left="5040" w:hanging="360"/>
      </w:pPr>
      <w:rPr>
        <w:rFonts w:hint="default" w:ascii="Courier New" w:hAnsi="Courier New"/>
      </w:rPr>
    </w:lvl>
    <w:lvl w:ilvl="8" w:tplc="56464686" w:tentative="1">
      <w:start w:val="1"/>
      <w:numFmt w:val="bullet"/>
      <w:lvlText w:val=""/>
      <w:lvlJc w:val="left"/>
      <w:pPr>
        <w:ind w:left="5760" w:hanging="360"/>
      </w:pPr>
      <w:rPr>
        <w:rFonts w:hint="default" w:ascii="Wingdings" w:hAnsi="Wingdings"/>
      </w:rPr>
    </w:lvl>
  </w:abstractNum>
  <w:abstractNum w:abstractNumId="14" w15:restartNumberingAfterBreak="0">
    <w:nsid w:val="470C6D44"/>
    <w:multiLevelType w:val="hybridMultilevel"/>
    <w:tmpl w:val="0EFE777A"/>
    <w:lvl w:ilvl="0" w:tplc="FFFFFFFF">
      <w:start w:val="1"/>
      <w:numFmt w:val="bullet"/>
      <w:lvlText w:val=""/>
      <w:lvlJc w:val="left"/>
      <w:pPr>
        <w:ind w:left="360" w:hanging="360"/>
      </w:pPr>
      <w:rPr>
        <w:rFonts w:hint="default" w:ascii="Symbol" w:hAnsi="Symbol"/>
      </w:rPr>
    </w:lvl>
    <w:lvl w:ilvl="1" w:tplc="E62CDED8" w:tentative="1">
      <w:start w:val="1"/>
      <w:numFmt w:val="bullet"/>
      <w:lvlText w:val="o"/>
      <w:lvlJc w:val="left"/>
      <w:pPr>
        <w:ind w:left="1080" w:hanging="360"/>
      </w:pPr>
      <w:rPr>
        <w:rFonts w:hint="default" w:ascii="Courier New" w:hAnsi="Courier New"/>
      </w:rPr>
    </w:lvl>
    <w:lvl w:ilvl="2" w:tplc="8D88316A" w:tentative="1">
      <w:start w:val="1"/>
      <w:numFmt w:val="bullet"/>
      <w:lvlText w:val=""/>
      <w:lvlJc w:val="left"/>
      <w:pPr>
        <w:ind w:left="1800" w:hanging="360"/>
      </w:pPr>
      <w:rPr>
        <w:rFonts w:hint="default" w:ascii="Wingdings" w:hAnsi="Wingdings"/>
      </w:rPr>
    </w:lvl>
    <w:lvl w:ilvl="3" w:tplc="39249BF6" w:tentative="1">
      <w:start w:val="1"/>
      <w:numFmt w:val="bullet"/>
      <w:lvlText w:val=""/>
      <w:lvlJc w:val="left"/>
      <w:pPr>
        <w:ind w:left="2520" w:hanging="360"/>
      </w:pPr>
      <w:rPr>
        <w:rFonts w:hint="default" w:ascii="Symbol" w:hAnsi="Symbol"/>
      </w:rPr>
    </w:lvl>
    <w:lvl w:ilvl="4" w:tplc="977C1A6C" w:tentative="1">
      <w:start w:val="1"/>
      <w:numFmt w:val="bullet"/>
      <w:lvlText w:val="o"/>
      <w:lvlJc w:val="left"/>
      <w:pPr>
        <w:ind w:left="3240" w:hanging="360"/>
      </w:pPr>
      <w:rPr>
        <w:rFonts w:hint="default" w:ascii="Courier New" w:hAnsi="Courier New"/>
      </w:rPr>
    </w:lvl>
    <w:lvl w:ilvl="5" w:tplc="EBE41916" w:tentative="1">
      <w:start w:val="1"/>
      <w:numFmt w:val="bullet"/>
      <w:lvlText w:val=""/>
      <w:lvlJc w:val="left"/>
      <w:pPr>
        <w:ind w:left="3960" w:hanging="360"/>
      </w:pPr>
      <w:rPr>
        <w:rFonts w:hint="default" w:ascii="Wingdings" w:hAnsi="Wingdings"/>
      </w:rPr>
    </w:lvl>
    <w:lvl w:ilvl="6" w:tplc="A1B897B0" w:tentative="1">
      <w:start w:val="1"/>
      <w:numFmt w:val="bullet"/>
      <w:lvlText w:val=""/>
      <w:lvlJc w:val="left"/>
      <w:pPr>
        <w:ind w:left="4680" w:hanging="360"/>
      </w:pPr>
      <w:rPr>
        <w:rFonts w:hint="default" w:ascii="Symbol" w:hAnsi="Symbol"/>
      </w:rPr>
    </w:lvl>
    <w:lvl w:ilvl="7" w:tplc="A476D840" w:tentative="1">
      <w:start w:val="1"/>
      <w:numFmt w:val="bullet"/>
      <w:lvlText w:val="o"/>
      <w:lvlJc w:val="left"/>
      <w:pPr>
        <w:ind w:left="5400" w:hanging="360"/>
      </w:pPr>
      <w:rPr>
        <w:rFonts w:hint="default" w:ascii="Courier New" w:hAnsi="Courier New"/>
      </w:rPr>
    </w:lvl>
    <w:lvl w:ilvl="8" w:tplc="8FA0891C" w:tentative="1">
      <w:start w:val="1"/>
      <w:numFmt w:val="bullet"/>
      <w:lvlText w:val=""/>
      <w:lvlJc w:val="left"/>
      <w:pPr>
        <w:ind w:left="6120" w:hanging="360"/>
      </w:pPr>
      <w:rPr>
        <w:rFonts w:hint="default" w:ascii="Wingdings" w:hAnsi="Wingdings"/>
      </w:rPr>
    </w:lvl>
  </w:abstractNum>
  <w:abstractNum w:abstractNumId="15" w15:restartNumberingAfterBreak="0">
    <w:nsid w:val="54D70DD8"/>
    <w:multiLevelType w:val="hybridMultilevel"/>
    <w:tmpl w:val="73947F5A"/>
    <w:lvl w:ilvl="0">
      <w:start w:val="1"/>
      <w:numFmt w:val="bullet"/>
      <w:lvlText w:val=""/>
      <w:lvlJc w:val="left"/>
      <w:pPr>
        <w:ind w:left="360" w:hanging="360"/>
      </w:pPr>
      <w:rPr>
        <w:rFonts w:hint="default" w:ascii="Courier New" w:hAnsi="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5C53831"/>
    <w:multiLevelType w:val="hybridMultilevel"/>
    <w:tmpl w:val="644E7354"/>
    <w:lvl w:ilvl="0" w:tplc="EECEE05C">
      <w:start w:val="1"/>
      <w:numFmt w:val="bullet"/>
      <w:lvlText w:val=""/>
      <w:lvlJc w:val="left"/>
      <w:pPr>
        <w:ind w:left="1440" w:hanging="360"/>
      </w:pPr>
      <w:rPr>
        <w:rFonts w:hint="default" w:ascii="Symbol" w:hAnsi="Symbol"/>
      </w:rPr>
    </w:lvl>
    <w:lvl w:ilvl="1" w:tplc="E5AEF22A">
      <w:start w:val="1"/>
      <w:numFmt w:val="bullet"/>
      <w:lvlText w:val="o"/>
      <w:lvlJc w:val="left"/>
      <w:pPr>
        <w:ind w:left="2160" w:hanging="360"/>
      </w:pPr>
      <w:rPr>
        <w:rFonts w:hint="default" w:ascii="Courier New" w:hAnsi="Courier New"/>
      </w:rPr>
    </w:lvl>
    <w:lvl w:ilvl="2" w:tplc="E80CAF44">
      <w:start w:val="1"/>
      <w:numFmt w:val="bullet"/>
      <w:lvlText w:val=""/>
      <w:lvlJc w:val="left"/>
      <w:pPr>
        <w:ind w:left="2880" w:hanging="360"/>
      </w:pPr>
      <w:rPr>
        <w:rFonts w:hint="default" w:ascii="Wingdings" w:hAnsi="Wingdings"/>
      </w:rPr>
    </w:lvl>
    <w:lvl w:ilvl="3" w:tplc="4378AA54">
      <w:start w:val="1"/>
      <w:numFmt w:val="bullet"/>
      <w:lvlText w:val=""/>
      <w:lvlJc w:val="left"/>
      <w:pPr>
        <w:ind w:left="3600" w:hanging="360"/>
      </w:pPr>
      <w:rPr>
        <w:rFonts w:hint="default" w:ascii="Symbol" w:hAnsi="Symbol"/>
      </w:rPr>
    </w:lvl>
    <w:lvl w:ilvl="4" w:tplc="D736EABE">
      <w:start w:val="1"/>
      <w:numFmt w:val="bullet"/>
      <w:lvlText w:val="o"/>
      <w:lvlJc w:val="left"/>
      <w:pPr>
        <w:ind w:left="4320" w:hanging="360"/>
      </w:pPr>
      <w:rPr>
        <w:rFonts w:hint="default" w:ascii="Courier New" w:hAnsi="Courier New"/>
      </w:rPr>
    </w:lvl>
    <w:lvl w:ilvl="5" w:tplc="FD065518">
      <w:start w:val="1"/>
      <w:numFmt w:val="bullet"/>
      <w:lvlText w:val=""/>
      <w:lvlJc w:val="left"/>
      <w:pPr>
        <w:ind w:left="5040" w:hanging="360"/>
      </w:pPr>
      <w:rPr>
        <w:rFonts w:hint="default" w:ascii="Wingdings" w:hAnsi="Wingdings"/>
      </w:rPr>
    </w:lvl>
    <w:lvl w:ilvl="6" w:tplc="EB22FAFC">
      <w:start w:val="1"/>
      <w:numFmt w:val="bullet"/>
      <w:lvlText w:val=""/>
      <w:lvlJc w:val="left"/>
      <w:pPr>
        <w:ind w:left="5760" w:hanging="360"/>
      </w:pPr>
      <w:rPr>
        <w:rFonts w:hint="default" w:ascii="Symbol" w:hAnsi="Symbol"/>
      </w:rPr>
    </w:lvl>
    <w:lvl w:ilvl="7" w:tplc="20FA7674">
      <w:start w:val="1"/>
      <w:numFmt w:val="bullet"/>
      <w:lvlText w:val="o"/>
      <w:lvlJc w:val="left"/>
      <w:pPr>
        <w:ind w:left="6480" w:hanging="360"/>
      </w:pPr>
      <w:rPr>
        <w:rFonts w:hint="default" w:ascii="Courier New" w:hAnsi="Courier New"/>
      </w:rPr>
    </w:lvl>
    <w:lvl w:ilvl="8" w:tplc="B810ACC2">
      <w:start w:val="1"/>
      <w:numFmt w:val="bullet"/>
      <w:lvlText w:val=""/>
      <w:lvlJc w:val="left"/>
      <w:pPr>
        <w:ind w:left="7200" w:hanging="360"/>
      </w:pPr>
      <w:rPr>
        <w:rFonts w:hint="default" w:ascii="Wingdings" w:hAnsi="Wingdings"/>
      </w:rPr>
    </w:lvl>
  </w:abstractNum>
  <w:abstractNum w:abstractNumId="17" w15:restartNumberingAfterBreak="0">
    <w:nsid w:val="5A183C48"/>
    <w:multiLevelType w:val="hybridMultilevel"/>
    <w:tmpl w:val="D9F88226"/>
    <w:lvl w:ilvl="0" w:tplc="66E4C5D2">
      <w:start w:val="1"/>
      <w:numFmt w:val="decimal"/>
      <w:lvlText w:val="%1."/>
      <w:lvlJc w:val="left"/>
      <w:pPr>
        <w:ind w:left="1080" w:hanging="360"/>
      </w:pPr>
    </w:lvl>
    <w:lvl w:ilvl="1" w:tplc="954610D4">
      <w:start w:val="1"/>
      <w:numFmt w:val="lowerLetter"/>
      <w:lvlText w:val="%2."/>
      <w:lvlJc w:val="left"/>
      <w:pPr>
        <w:ind w:left="1800" w:hanging="360"/>
      </w:pPr>
    </w:lvl>
    <w:lvl w:ilvl="2" w:tplc="D5D869C4">
      <w:start w:val="1"/>
      <w:numFmt w:val="lowerRoman"/>
      <w:lvlText w:val="%3."/>
      <w:lvlJc w:val="right"/>
      <w:pPr>
        <w:ind w:left="2520" w:hanging="180"/>
      </w:pPr>
    </w:lvl>
    <w:lvl w:ilvl="3" w:tplc="F09083B0">
      <w:start w:val="1"/>
      <w:numFmt w:val="decimal"/>
      <w:lvlText w:val="%4."/>
      <w:lvlJc w:val="left"/>
      <w:pPr>
        <w:ind w:left="3240" w:hanging="360"/>
      </w:pPr>
    </w:lvl>
    <w:lvl w:ilvl="4" w:tplc="9F226E22">
      <w:start w:val="1"/>
      <w:numFmt w:val="lowerLetter"/>
      <w:lvlText w:val="%5."/>
      <w:lvlJc w:val="left"/>
      <w:pPr>
        <w:ind w:left="3960" w:hanging="360"/>
      </w:pPr>
    </w:lvl>
    <w:lvl w:ilvl="5" w:tplc="71E4CC88">
      <w:start w:val="1"/>
      <w:numFmt w:val="lowerRoman"/>
      <w:lvlText w:val="%6."/>
      <w:lvlJc w:val="right"/>
      <w:pPr>
        <w:ind w:left="4680" w:hanging="180"/>
      </w:pPr>
    </w:lvl>
    <w:lvl w:ilvl="6" w:tplc="1AC20E08">
      <w:start w:val="1"/>
      <w:numFmt w:val="decimal"/>
      <w:lvlText w:val="%7."/>
      <w:lvlJc w:val="left"/>
      <w:pPr>
        <w:ind w:left="5400" w:hanging="360"/>
      </w:pPr>
    </w:lvl>
    <w:lvl w:ilvl="7" w:tplc="CA4A1F2C">
      <w:start w:val="1"/>
      <w:numFmt w:val="lowerLetter"/>
      <w:lvlText w:val="%8."/>
      <w:lvlJc w:val="left"/>
      <w:pPr>
        <w:ind w:left="6120" w:hanging="360"/>
      </w:pPr>
    </w:lvl>
    <w:lvl w:ilvl="8" w:tplc="1C7632AA">
      <w:start w:val="1"/>
      <w:numFmt w:val="lowerRoman"/>
      <w:lvlText w:val="%9."/>
      <w:lvlJc w:val="right"/>
      <w:pPr>
        <w:ind w:left="6840" w:hanging="180"/>
      </w:pPr>
    </w:lvl>
  </w:abstractNum>
  <w:abstractNum w:abstractNumId="18" w15:restartNumberingAfterBreak="0">
    <w:nsid w:val="5A7B3E69"/>
    <w:multiLevelType w:val="hybridMultilevel"/>
    <w:tmpl w:val="1BE471E8"/>
    <w:lvl w:ilvl="0" w:tplc="562C4A38">
      <w:start w:val="1"/>
      <w:numFmt w:val="bullet"/>
      <w:lvlText w:val="·"/>
      <w:lvlJc w:val="left"/>
      <w:pPr>
        <w:ind w:left="1080" w:hanging="360"/>
      </w:pPr>
      <w:rPr>
        <w:rFonts w:hint="default" w:ascii="Symbol" w:hAnsi="Symbol"/>
      </w:rPr>
    </w:lvl>
    <w:lvl w:ilvl="1" w:tplc="D6C278EA">
      <w:start w:val="1"/>
      <w:numFmt w:val="bullet"/>
      <w:lvlText w:val="o"/>
      <w:lvlJc w:val="left"/>
      <w:pPr>
        <w:ind w:left="1800" w:hanging="360"/>
      </w:pPr>
      <w:rPr>
        <w:rFonts w:hint="default" w:ascii="Courier New" w:hAnsi="Courier New"/>
      </w:rPr>
    </w:lvl>
    <w:lvl w:ilvl="2" w:tplc="24EA893E">
      <w:start w:val="1"/>
      <w:numFmt w:val="bullet"/>
      <w:lvlText w:val=""/>
      <w:lvlJc w:val="left"/>
      <w:pPr>
        <w:ind w:left="2520" w:hanging="360"/>
      </w:pPr>
      <w:rPr>
        <w:rFonts w:hint="default" w:ascii="Wingdings" w:hAnsi="Wingdings"/>
      </w:rPr>
    </w:lvl>
    <w:lvl w:ilvl="3" w:tplc="83862274">
      <w:start w:val="1"/>
      <w:numFmt w:val="bullet"/>
      <w:lvlText w:val=""/>
      <w:lvlJc w:val="left"/>
      <w:pPr>
        <w:ind w:left="3240" w:hanging="360"/>
      </w:pPr>
      <w:rPr>
        <w:rFonts w:hint="default" w:ascii="Symbol" w:hAnsi="Symbol"/>
      </w:rPr>
    </w:lvl>
    <w:lvl w:ilvl="4" w:tplc="333AA6B0">
      <w:start w:val="1"/>
      <w:numFmt w:val="bullet"/>
      <w:lvlText w:val="o"/>
      <w:lvlJc w:val="left"/>
      <w:pPr>
        <w:ind w:left="3960" w:hanging="360"/>
      </w:pPr>
      <w:rPr>
        <w:rFonts w:hint="default" w:ascii="Courier New" w:hAnsi="Courier New"/>
      </w:rPr>
    </w:lvl>
    <w:lvl w:ilvl="5" w:tplc="31B453FE">
      <w:start w:val="1"/>
      <w:numFmt w:val="bullet"/>
      <w:lvlText w:val=""/>
      <w:lvlJc w:val="left"/>
      <w:pPr>
        <w:ind w:left="4680" w:hanging="360"/>
      </w:pPr>
      <w:rPr>
        <w:rFonts w:hint="default" w:ascii="Wingdings" w:hAnsi="Wingdings"/>
      </w:rPr>
    </w:lvl>
    <w:lvl w:ilvl="6" w:tplc="A8D4500C">
      <w:start w:val="1"/>
      <w:numFmt w:val="bullet"/>
      <w:lvlText w:val=""/>
      <w:lvlJc w:val="left"/>
      <w:pPr>
        <w:ind w:left="5400" w:hanging="360"/>
      </w:pPr>
      <w:rPr>
        <w:rFonts w:hint="default" w:ascii="Symbol" w:hAnsi="Symbol"/>
      </w:rPr>
    </w:lvl>
    <w:lvl w:ilvl="7" w:tplc="639E03A4">
      <w:start w:val="1"/>
      <w:numFmt w:val="bullet"/>
      <w:lvlText w:val="o"/>
      <w:lvlJc w:val="left"/>
      <w:pPr>
        <w:ind w:left="6120" w:hanging="360"/>
      </w:pPr>
      <w:rPr>
        <w:rFonts w:hint="default" w:ascii="Courier New" w:hAnsi="Courier New"/>
      </w:rPr>
    </w:lvl>
    <w:lvl w:ilvl="8" w:tplc="1DE65E7E">
      <w:start w:val="1"/>
      <w:numFmt w:val="bullet"/>
      <w:lvlText w:val=""/>
      <w:lvlJc w:val="left"/>
      <w:pPr>
        <w:ind w:left="6840" w:hanging="360"/>
      </w:pPr>
      <w:rPr>
        <w:rFonts w:hint="default" w:ascii="Wingdings" w:hAnsi="Wingdings"/>
      </w:rPr>
    </w:lvl>
  </w:abstractNum>
  <w:abstractNum w:abstractNumId="19" w15:restartNumberingAfterBreak="0">
    <w:nsid w:val="5AEB2CE1"/>
    <w:multiLevelType w:val="hybridMultilevel"/>
    <w:tmpl w:val="007260DA"/>
    <w:lvl w:ilvl="0" w:tplc="E51CEEBA">
      <w:start w:val="1"/>
      <w:numFmt w:val="decimal"/>
      <w:lvlText w:val="%1."/>
      <w:lvlJc w:val="left"/>
      <w:pPr>
        <w:ind w:left="720" w:hanging="360"/>
      </w:pPr>
    </w:lvl>
    <w:lvl w:ilvl="1" w:tplc="F7C6E952">
      <w:start w:val="1"/>
      <w:numFmt w:val="lowerLetter"/>
      <w:lvlText w:val="%2."/>
      <w:lvlJc w:val="left"/>
      <w:pPr>
        <w:ind w:left="1440" w:hanging="360"/>
      </w:pPr>
    </w:lvl>
    <w:lvl w:ilvl="2" w:tplc="9BC6982C">
      <w:start w:val="1"/>
      <w:numFmt w:val="lowerRoman"/>
      <w:lvlText w:val="%3."/>
      <w:lvlJc w:val="right"/>
      <w:pPr>
        <w:ind w:left="2160" w:hanging="180"/>
      </w:pPr>
    </w:lvl>
    <w:lvl w:ilvl="3" w:tplc="5856581A">
      <w:start w:val="1"/>
      <w:numFmt w:val="decimal"/>
      <w:lvlText w:val="%4."/>
      <w:lvlJc w:val="left"/>
      <w:pPr>
        <w:ind w:left="2880" w:hanging="360"/>
      </w:pPr>
    </w:lvl>
    <w:lvl w:ilvl="4" w:tplc="6944CC9E">
      <w:start w:val="1"/>
      <w:numFmt w:val="lowerLetter"/>
      <w:lvlText w:val="%5."/>
      <w:lvlJc w:val="left"/>
      <w:pPr>
        <w:ind w:left="3600" w:hanging="360"/>
      </w:pPr>
    </w:lvl>
    <w:lvl w:ilvl="5" w:tplc="7EC84C66">
      <w:start w:val="1"/>
      <w:numFmt w:val="lowerRoman"/>
      <w:lvlText w:val="%6."/>
      <w:lvlJc w:val="right"/>
      <w:pPr>
        <w:ind w:left="4320" w:hanging="180"/>
      </w:pPr>
    </w:lvl>
    <w:lvl w:ilvl="6" w:tplc="493CD492">
      <w:start w:val="1"/>
      <w:numFmt w:val="decimal"/>
      <w:lvlText w:val="%7."/>
      <w:lvlJc w:val="left"/>
      <w:pPr>
        <w:ind w:left="5040" w:hanging="360"/>
      </w:pPr>
    </w:lvl>
    <w:lvl w:ilvl="7" w:tplc="9D2AD430">
      <w:start w:val="1"/>
      <w:numFmt w:val="lowerLetter"/>
      <w:lvlText w:val="%8."/>
      <w:lvlJc w:val="left"/>
      <w:pPr>
        <w:ind w:left="5760" w:hanging="360"/>
      </w:pPr>
    </w:lvl>
    <w:lvl w:ilvl="8" w:tplc="E546685E">
      <w:start w:val="1"/>
      <w:numFmt w:val="lowerRoman"/>
      <w:lvlText w:val="%9."/>
      <w:lvlJc w:val="right"/>
      <w:pPr>
        <w:ind w:left="6480" w:hanging="180"/>
      </w:pPr>
    </w:lvl>
  </w:abstractNum>
  <w:abstractNum w:abstractNumId="20" w15:restartNumberingAfterBreak="0">
    <w:nsid w:val="5DAFD1F3"/>
    <w:multiLevelType w:val="hybridMultilevel"/>
    <w:tmpl w:val="5E66D65A"/>
    <w:lvl w:ilvl="0" w:tplc="B75A9BBC">
      <w:start w:val="1"/>
      <w:numFmt w:val="bullet"/>
      <w:lvlText w:val=""/>
      <w:lvlJc w:val="left"/>
      <w:pPr>
        <w:ind w:left="1080" w:hanging="360"/>
      </w:pPr>
      <w:rPr>
        <w:rFonts w:hint="default" w:ascii="Symbol" w:hAnsi="Symbol"/>
      </w:rPr>
    </w:lvl>
    <w:lvl w:ilvl="1" w:tplc="1540A106">
      <w:start w:val="1"/>
      <w:numFmt w:val="bullet"/>
      <w:lvlText w:val="o"/>
      <w:lvlJc w:val="left"/>
      <w:pPr>
        <w:ind w:left="1800" w:hanging="360"/>
      </w:pPr>
      <w:rPr>
        <w:rFonts w:hint="default" w:ascii="Courier New" w:hAnsi="Courier New"/>
      </w:rPr>
    </w:lvl>
    <w:lvl w:ilvl="2" w:tplc="CB4806CA">
      <w:start w:val="1"/>
      <w:numFmt w:val="bullet"/>
      <w:lvlText w:val=""/>
      <w:lvlJc w:val="left"/>
      <w:pPr>
        <w:ind w:left="2520" w:hanging="360"/>
      </w:pPr>
      <w:rPr>
        <w:rFonts w:hint="default" w:ascii="Wingdings" w:hAnsi="Wingdings"/>
      </w:rPr>
    </w:lvl>
    <w:lvl w:ilvl="3" w:tplc="D080695C">
      <w:start w:val="1"/>
      <w:numFmt w:val="bullet"/>
      <w:lvlText w:val=""/>
      <w:lvlJc w:val="left"/>
      <w:pPr>
        <w:ind w:left="3240" w:hanging="360"/>
      </w:pPr>
      <w:rPr>
        <w:rFonts w:hint="default" w:ascii="Symbol" w:hAnsi="Symbol"/>
      </w:rPr>
    </w:lvl>
    <w:lvl w:ilvl="4" w:tplc="70862CE4">
      <w:start w:val="1"/>
      <w:numFmt w:val="bullet"/>
      <w:lvlText w:val="o"/>
      <w:lvlJc w:val="left"/>
      <w:pPr>
        <w:ind w:left="3960" w:hanging="360"/>
      </w:pPr>
      <w:rPr>
        <w:rFonts w:hint="default" w:ascii="Courier New" w:hAnsi="Courier New"/>
      </w:rPr>
    </w:lvl>
    <w:lvl w:ilvl="5" w:tplc="79F0695A">
      <w:start w:val="1"/>
      <w:numFmt w:val="bullet"/>
      <w:lvlText w:val=""/>
      <w:lvlJc w:val="left"/>
      <w:pPr>
        <w:ind w:left="4680" w:hanging="360"/>
      </w:pPr>
      <w:rPr>
        <w:rFonts w:hint="default" w:ascii="Wingdings" w:hAnsi="Wingdings"/>
      </w:rPr>
    </w:lvl>
    <w:lvl w:ilvl="6" w:tplc="FF946BB6">
      <w:start w:val="1"/>
      <w:numFmt w:val="bullet"/>
      <w:lvlText w:val=""/>
      <w:lvlJc w:val="left"/>
      <w:pPr>
        <w:ind w:left="5400" w:hanging="360"/>
      </w:pPr>
      <w:rPr>
        <w:rFonts w:hint="default" w:ascii="Symbol" w:hAnsi="Symbol"/>
      </w:rPr>
    </w:lvl>
    <w:lvl w:ilvl="7" w:tplc="7DD498D2">
      <w:start w:val="1"/>
      <w:numFmt w:val="bullet"/>
      <w:lvlText w:val="o"/>
      <w:lvlJc w:val="left"/>
      <w:pPr>
        <w:ind w:left="6120" w:hanging="360"/>
      </w:pPr>
      <w:rPr>
        <w:rFonts w:hint="default" w:ascii="Courier New" w:hAnsi="Courier New"/>
      </w:rPr>
    </w:lvl>
    <w:lvl w:ilvl="8" w:tplc="214E2480">
      <w:start w:val="1"/>
      <w:numFmt w:val="bullet"/>
      <w:lvlText w:val=""/>
      <w:lvlJc w:val="left"/>
      <w:pPr>
        <w:ind w:left="6840" w:hanging="360"/>
      </w:pPr>
      <w:rPr>
        <w:rFonts w:hint="default" w:ascii="Wingdings" w:hAnsi="Wingdings"/>
      </w:rPr>
    </w:lvl>
  </w:abstractNum>
  <w:abstractNum w:abstractNumId="21" w15:restartNumberingAfterBreak="0">
    <w:nsid w:val="64D77237"/>
    <w:multiLevelType w:val="hybridMultilevel"/>
    <w:tmpl w:val="E780C48A"/>
    <w:lvl w:ilvl="0" w:tplc="89F64090">
      <w:start w:val="1"/>
      <w:numFmt w:val="bullet"/>
      <w:lvlText w:val=""/>
      <w:lvlJc w:val="left"/>
      <w:pPr>
        <w:ind w:left="720" w:hanging="360"/>
      </w:pPr>
      <w:rPr>
        <w:rFonts w:hint="default" w:ascii="Symbol" w:hAnsi="Symbol"/>
      </w:rPr>
    </w:lvl>
    <w:lvl w:ilvl="1" w:tplc="2D80F9F8">
      <w:start w:val="1"/>
      <w:numFmt w:val="bullet"/>
      <w:lvlText w:val="o"/>
      <w:lvlJc w:val="left"/>
      <w:pPr>
        <w:ind w:left="1440" w:hanging="360"/>
      </w:pPr>
      <w:rPr>
        <w:rFonts w:hint="default" w:ascii="Courier New" w:hAnsi="Courier New"/>
      </w:rPr>
    </w:lvl>
    <w:lvl w:ilvl="2" w:tplc="2680771C">
      <w:start w:val="1"/>
      <w:numFmt w:val="bullet"/>
      <w:lvlText w:val=""/>
      <w:lvlJc w:val="left"/>
      <w:pPr>
        <w:ind w:left="2160" w:hanging="360"/>
      </w:pPr>
      <w:rPr>
        <w:rFonts w:hint="default" w:ascii="Wingdings" w:hAnsi="Wingdings"/>
      </w:rPr>
    </w:lvl>
    <w:lvl w:ilvl="3" w:tplc="D444F1A6">
      <w:start w:val="1"/>
      <w:numFmt w:val="bullet"/>
      <w:lvlText w:val=""/>
      <w:lvlJc w:val="left"/>
      <w:pPr>
        <w:ind w:left="2880" w:hanging="360"/>
      </w:pPr>
      <w:rPr>
        <w:rFonts w:hint="default" w:ascii="Symbol" w:hAnsi="Symbol"/>
      </w:rPr>
    </w:lvl>
    <w:lvl w:ilvl="4" w:tplc="EF2E5F48">
      <w:start w:val="1"/>
      <w:numFmt w:val="bullet"/>
      <w:lvlText w:val="o"/>
      <w:lvlJc w:val="left"/>
      <w:pPr>
        <w:ind w:left="3600" w:hanging="360"/>
      </w:pPr>
      <w:rPr>
        <w:rFonts w:hint="default" w:ascii="Courier New" w:hAnsi="Courier New"/>
      </w:rPr>
    </w:lvl>
    <w:lvl w:ilvl="5" w:tplc="AA202DCE">
      <w:start w:val="1"/>
      <w:numFmt w:val="bullet"/>
      <w:lvlText w:val=""/>
      <w:lvlJc w:val="left"/>
      <w:pPr>
        <w:ind w:left="4320" w:hanging="360"/>
      </w:pPr>
      <w:rPr>
        <w:rFonts w:hint="default" w:ascii="Wingdings" w:hAnsi="Wingdings"/>
      </w:rPr>
    </w:lvl>
    <w:lvl w:ilvl="6" w:tplc="B2F639CC">
      <w:start w:val="1"/>
      <w:numFmt w:val="bullet"/>
      <w:lvlText w:val=""/>
      <w:lvlJc w:val="left"/>
      <w:pPr>
        <w:ind w:left="5040" w:hanging="360"/>
      </w:pPr>
      <w:rPr>
        <w:rFonts w:hint="default" w:ascii="Symbol" w:hAnsi="Symbol"/>
      </w:rPr>
    </w:lvl>
    <w:lvl w:ilvl="7" w:tplc="C20CEBAE">
      <w:start w:val="1"/>
      <w:numFmt w:val="bullet"/>
      <w:lvlText w:val="o"/>
      <w:lvlJc w:val="left"/>
      <w:pPr>
        <w:ind w:left="5760" w:hanging="360"/>
      </w:pPr>
      <w:rPr>
        <w:rFonts w:hint="default" w:ascii="Courier New" w:hAnsi="Courier New"/>
      </w:rPr>
    </w:lvl>
    <w:lvl w:ilvl="8" w:tplc="111E10DE">
      <w:start w:val="1"/>
      <w:numFmt w:val="bullet"/>
      <w:lvlText w:val=""/>
      <w:lvlJc w:val="left"/>
      <w:pPr>
        <w:ind w:left="6480" w:hanging="360"/>
      </w:pPr>
      <w:rPr>
        <w:rFonts w:hint="default" w:ascii="Wingdings" w:hAnsi="Wingdings"/>
      </w:rPr>
    </w:lvl>
  </w:abstractNum>
  <w:abstractNum w:abstractNumId="22" w15:restartNumberingAfterBreak="0">
    <w:nsid w:val="66634709"/>
    <w:multiLevelType w:val="hybridMultilevel"/>
    <w:tmpl w:val="1FE87052"/>
    <w:lvl w:ilvl="0" w:tplc="5A62CAE8">
      <w:start w:val="1"/>
      <w:numFmt w:val="decimal"/>
      <w:lvlText w:val="%1."/>
      <w:lvlJc w:val="left"/>
      <w:pPr>
        <w:ind w:left="720" w:hanging="360"/>
      </w:pPr>
    </w:lvl>
    <w:lvl w:ilvl="1" w:tplc="A13ABBB0">
      <w:start w:val="1"/>
      <w:numFmt w:val="lowerLetter"/>
      <w:lvlText w:val="%2."/>
      <w:lvlJc w:val="left"/>
      <w:pPr>
        <w:ind w:left="1440" w:hanging="360"/>
      </w:pPr>
    </w:lvl>
    <w:lvl w:ilvl="2" w:tplc="D576A258">
      <w:start w:val="1"/>
      <w:numFmt w:val="lowerRoman"/>
      <w:lvlText w:val="%3."/>
      <w:lvlJc w:val="right"/>
      <w:pPr>
        <w:ind w:left="2160" w:hanging="180"/>
      </w:pPr>
    </w:lvl>
    <w:lvl w:ilvl="3" w:tplc="7AAEDE7E">
      <w:start w:val="1"/>
      <w:numFmt w:val="decimal"/>
      <w:lvlText w:val="%4."/>
      <w:lvlJc w:val="left"/>
      <w:pPr>
        <w:ind w:left="2880" w:hanging="360"/>
      </w:pPr>
    </w:lvl>
    <w:lvl w:ilvl="4" w:tplc="0F2C63A0">
      <w:start w:val="1"/>
      <w:numFmt w:val="lowerLetter"/>
      <w:lvlText w:val="%5."/>
      <w:lvlJc w:val="left"/>
      <w:pPr>
        <w:ind w:left="3600" w:hanging="360"/>
      </w:pPr>
    </w:lvl>
    <w:lvl w:ilvl="5" w:tplc="877048F0">
      <w:start w:val="1"/>
      <w:numFmt w:val="lowerRoman"/>
      <w:lvlText w:val="%6."/>
      <w:lvlJc w:val="right"/>
      <w:pPr>
        <w:ind w:left="4320" w:hanging="180"/>
      </w:pPr>
    </w:lvl>
    <w:lvl w:ilvl="6" w:tplc="B030ABC2">
      <w:start w:val="1"/>
      <w:numFmt w:val="decimal"/>
      <w:lvlText w:val="%7."/>
      <w:lvlJc w:val="left"/>
      <w:pPr>
        <w:ind w:left="5040" w:hanging="360"/>
      </w:pPr>
    </w:lvl>
    <w:lvl w:ilvl="7" w:tplc="BEDC7A96">
      <w:start w:val="1"/>
      <w:numFmt w:val="lowerLetter"/>
      <w:lvlText w:val="%8."/>
      <w:lvlJc w:val="left"/>
      <w:pPr>
        <w:ind w:left="5760" w:hanging="360"/>
      </w:pPr>
    </w:lvl>
    <w:lvl w:ilvl="8" w:tplc="68AE7AEC">
      <w:start w:val="1"/>
      <w:numFmt w:val="lowerRoman"/>
      <w:lvlText w:val="%9."/>
      <w:lvlJc w:val="right"/>
      <w:pPr>
        <w:ind w:left="6480" w:hanging="180"/>
      </w:pPr>
    </w:lvl>
  </w:abstractNum>
  <w:abstractNum w:abstractNumId="23" w15:restartNumberingAfterBreak="0">
    <w:nsid w:val="6810285A"/>
    <w:multiLevelType w:val="hybridMultilevel"/>
    <w:tmpl w:val="A2F03D4E"/>
    <w:lvl w:ilvl="0" w:tplc="4C9A1C28">
      <w:start w:val="1"/>
      <w:numFmt w:val="bullet"/>
      <w:lvlText w:val="·"/>
      <w:lvlJc w:val="left"/>
      <w:pPr>
        <w:ind w:left="1080" w:hanging="360"/>
      </w:pPr>
      <w:rPr>
        <w:rFonts w:hint="default" w:ascii="Symbol" w:hAnsi="Symbol"/>
      </w:rPr>
    </w:lvl>
    <w:lvl w:ilvl="1" w:tplc="703AD21E">
      <w:start w:val="1"/>
      <w:numFmt w:val="bullet"/>
      <w:lvlText w:val="o"/>
      <w:lvlJc w:val="left"/>
      <w:pPr>
        <w:ind w:left="1800" w:hanging="360"/>
      </w:pPr>
      <w:rPr>
        <w:rFonts w:hint="default" w:ascii="Courier New" w:hAnsi="Courier New"/>
      </w:rPr>
    </w:lvl>
    <w:lvl w:ilvl="2" w:tplc="77D6BD22">
      <w:start w:val="1"/>
      <w:numFmt w:val="bullet"/>
      <w:lvlText w:val=""/>
      <w:lvlJc w:val="left"/>
      <w:pPr>
        <w:ind w:left="2520" w:hanging="360"/>
      </w:pPr>
      <w:rPr>
        <w:rFonts w:hint="default" w:ascii="Wingdings" w:hAnsi="Wingdings"/>
      </w:rPr>
    </w:lvl>
    <w:lvl w:ilvl="3" w:tplc="673A87AA">
      <w:start w:val="1"/>
      <w:numFmt w:val="bullet"/>
      <w:lvlText w:val=""/>
      <w:lvlJc w:val="left"/>
      <w:pPr>
        <w:ind w:left="3240" w:hanging="360"/>
      </w:pPr>
      <w:rPr>
        <w:rFonts w:hint="default" w:ascii="Symbol" w:hAnsi="Symbol"/>
      </w:rPr>
    </w:lvl>
    <w:lvl w:ilvl="4" w:tplc="2B98AAA8">
      <w:start w:val="1"/>
      <w:numFmt w:val="bullet"/>
      <w:lvlText w:val="o"/>
      <w:lvlJc w:val="left"/>
      <w:pPr>
        <w:ind w:left="3960" w:hanging="360"/>
      </w:pPr>
      <w:rPr>
        <w:rFonts w:hint="default" w:ascii="Courier New" w:hAnsi="Courier New"/>
      </w:rPr>
    </w:lvl>
    <w:lvl w:ilvl="5" w:tplc="62BAEB2E">
      <w:start w:val="1"/>
      <w:numFmt w:val="bullet"/>
      <w:lvlText w:val=""/>
      <w:lvlJc w:val="left"/>
      <w:pPr>
        <w:ind w:left="4680" w:hanging="360"/>
      </w:pPr>
      <w:rPr>
        <w:rFonts w:hint="default" w:ascii="Wingdings" w:hAnsi="Wingdings"/>
      </w:rPr>
    </w:lvl>
    <w:lvl w:ilvl="6" w:tplc="0BBA5B90">
      <w:start w:val="1"/>
      <w:numFmt w:val="bullet"/>
      <w:lvlText w:val=""/>
      <w:lvlJc w:val="left"/>
      <w:pPr>
        <w:ind w:left="5400" w:hanging="360"/>
      </w:pPr>
      <w:rPr>
        <w:rFonts w:hint="default" w:ascii="Symbol" w:hAnsi="Symbol"/>
      </w:rPr>
    </w:lvl>
    <w:lvl w:ilvl="7" w:tplc="115A136C">
      <w:start w:val="1"/>
      <w:numFmt w:val="bullet"/>
      <w:lvlText w:val="o"/>
      <w:lvlJc w:val="left"/>
      <w:pPr>
        <w:ind w:left="6120" w:hanging="360"/>
      </w:pPr>
      <w:rPr>
        <w:rFonts w:hint="default" w:ascii="Courier New" w:hAnsi="Courier New"/>
      </w:rPr>
    </w:lvl>
    <w:lvl w:ilvl="8" w:tplc="9536D600">
      <w:start w:val="1"/>
      <w:numFmt w:val="bullet"/>
      <w:lvlText w:val=""/>
      <w:lvlJc w:val="left"/>
      <w:pPr>
        <w:ind w:left="6840" w:hanging="360"/>
      </w:pPr>
      <w:rPr>
        <w:rFonts w:hint="default" w:ascii="Wingdings" w:hAnsi="Wingdings"/>
      </w:rPr>
    </w:lvl>
  </w:abstractNum>
  <w:abstractNum w:abstractNumId="24" w15:restartNumberingAfterBreak="0">
    <w:nsid w:val="69E84202"/>
    <w:multiLevelType w:val="multilevel"/>
    <w:tmpl w:val="F8C2F4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A8D61FE"/>
    <w:multiLevelType w:val="multilevel"/>
    <w:tmpl w:val="199CCF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B1C8A8F"/>
    <w:multiLevelType w:val="hybridMultilevel"/>
    <w:tmpl w:val="51E88D6A"/>
    <w:lvl w:ilvl="0" w:tplc="8EC21596">
      <w:start w:val="1"/>
      <w:numFmt w:val="bullet"/>
      <w:lvlText w:val=""/>
      <w:lvlJc w:val="left"/>
      <w:pPr>
        <w:ind w:left="720" w:hanging="360"/>
      </w:pPr>
      <w:rPr>
        <w:rFonts w:hint="default" w:ascii="Symbol" w:hAnsi="Symbol"/>
      </w:rPr>
    </w:lvl>
    <w:lvl w:ilvl="1" w:tplc="8BE67502">
      <w:start w:val="1"/>
      <w:numFmt w:val="bullet"/>
      <w:lvlText w:val="o"/>
      <w:lvlJc w:val="left"/>
      <w:pPr>
        <w:ind w:left="1440" w:hanging="360"/>
      </w:pPr>
      <w:rPr>
        <w:rFonts w:hint="default" w:ascii="Courier New" w:hAnsi="Courier New"/>
      </w:rPr>
    </w:lvl>
    <w:lvl w:ilvl="2" w:tplc="6DDC0CD6">
      <w:start w:val="1"/>
      <w:numFmt w:val="bullet"/>
      <w:lvlText w:val=""/>
      <w:lvlJc w:val="left"/>
      <w:pPr>
        <w:ind w:left="2160" w:hanging="360"/>
      </w:pPr>
      <w:rPr>
        <w:rFonts w:hint="default" w:ascii="Wingdings" w:hAnsi="Wingdings"/>
      </w:rPr>
    </w:lvl>
    <w:lvl w:ilvl="3" w:tplc="AA480360">
      <w:start w:val="1"/>
      <w:numFmt w:val="bullet"/>
      <w:lvlText w:val=""/>
      <w:lvlJc w:val="left"/>
      <w:pPr>
        <w:ind w:left="2880" w:hanging="360"/>
      </w:pPr>
      <w:rPr>
        <w:rFonts w:hint="default" w:ascii="Symbol" w:hAnsi="Symbol"/>
      </w:rPr>
    </w:lvl>
    <w:lvl w:ilvl="4" w:tplc="F726135A">
      <w:start w:val="1"/>
      <w:numFmt w:val="bullet"/>
      <w:lvlText w:val="o"/>
      <w:lvlJc w:val="left"/>
      <w:pPr>
        <w:ind w:left="3600" w:hanging="360"/>
      </w:pPr>
      <w:rPr>
        <w:rFonts w:hint="default" w:ascii="Courier New" w:hAnsi="Courier New"/>
      </w:rPr>
    </w:lvl>
    <w:lvl w:ilvl="5" w:tplc="E7BC9FCC">
      <w:start w:val="1"/>
      <w:numFmt w:val="bullet"/>
      <w:lvlText w:val=""/>
      <w:lvlJc w:val="left"/>
      <w:pPr>
        <w:ind w:left="4320" w:hanging="360"/>
      </w:pPr>
      <w:rPr>
        <w:rFonts w:hint="default" w:ascii="Wingdings" w:hAnsi="Wingdings"/>
      </w:rPr>
    </w:lvl>
    <w:lvl w:ilvl="6" w:tplc="E990BF72">
      <w:start w:val="1"/>
      <w:numFmt w:val="bullet"/>
      <w:lvlText w:val=""/>
      <w:lvlJc w:val="left"/>
      <w:pPr>
        <w:ind w:left="5040" w:hanging="360"/>
      </w:pPr>
      <w:rPr>
        <w:rFonts w:hint="default" w:ascii="Symbol" w:hAnsi="Symbol"/>
      </w:rPr>
    </w:lvl>
    <w:lvl w:ilvl="7" w:tplc="1F0EE764">
      <w:start w:val="1"/>
      <w:numFmt w:val="bullet"/>
      <w:lvlText w:val="o"/>
      <w:lvlJc w:val="left"/>
      <w:pPr>
        <w:ind w:left="5760" w:hanging="360"/>
      </w:pPr>
      <w:rPr>
        <w:rFonts w:hint="default" w:ascii="Courier New" w:hAnsi="Courier New"/>
      </w:rPr>
    </w:lvl>
    <w:lvl w:ilvl="8" w:tplc="A26A68DA">
      <w:start w:val="1"/>
      <w:numFmt w:val="bullet"/>
      <w:lvlText w:val=""/>
      <w:lvlJc w:val="left"/>
      <w:pPr>
        <w:ind w:left="6480" w:hanging="360"/>
      </w:pPr>
      <w:rPr>
        <w:rFonts w:hint="default" w:ascii="Wingdings" w:hAnsi="Wingdings"/>
      </w:rPr>
    </w:lvl>
  </w:abstractNum>
  <w:abstractNum w:abstractNumId="27" w15:restartNumberingAfterBreak="0">
    <w:nsid w:val="73590B79"/>
    <w:multiLevelType w:val="hybridMultilevel"/>
    <w:tmpl w:val="034002C8"/>
    <w:lvl w:ilvl="0" w:tplc="F064BDAA">
      <w:start w:val="1"/>
      <w:numFmt w:val="bullet"/>
      <w:lvlText w:val=""/>
      <w:lvlJc w:val="left"/>
      <w:pPr>
        <w:ind w:left="720" w:hanging="360"/>
      </w:pPr>
      <w:rPr>
        <w:rFonts w:hint="default" w:ascii="Symbol" w:hAnsi="Symbol"/>
      </w:rPr>
    </w:lvl>
    <w:lvl w:ilvl="1" w:tplc="C6C88B30">
      <w:start w:val="1"/>
      <w:numFmt w:val="decimal"/>
      <w:lvlText w:val="%2."/>
      <w:lvlJc w:val="left"/>
      <w:pPr>
        <w:ind w:left="1440" w:hanging="360"/>
      </w:pPr>
    </w:lvl>
    <w:lvl w:ilvl="2" w:tplc="3CCE3596">
      <w:start w:val="1"/>
      <w:numFmt w:val="bullet"/>
      <w:lvlText w:val=""/>
      <w:lvlJc w:val="left"/>
      <w:pPr>
        <w:ind w:left="2160" w:hanging="360"/>
      </w:pPr>
      <w:rPr>
        <w:rFonts w:hint="default" w:ascii="Wingdings" w:hAnsi="Wingdings"/>
      </w:rPr>
    </w:lvl>
    <w:lvl w:ilvl="3" w:tplc="2C8AF39A">
      <w:start w:val="1"/>
      <w:numFmt w:val="bullet"/>
      <w:lvlText w:val=""/>
      <w:lvlJc w:val="left"/>
      <w:pPr>
        <w:ind w:left="2880" w:hanging="360"/>
      </w:pPr>
      <w:rPr>
        <w:rFonts w:hint="default" w:ascii="Symbol" w:hAnsi="Symbol"/>
      </w:rPr>
    </w:lvl>
    <w:lvl w:ilvl="4" w:tplc="1A8E21B8">
      <w:start w:val="1"/>
      <w:numFmt w:val="bullet"/>
      <w:lvlText w:val="o"/>
      <w:lvlJc w:val="left"/>
      <w:pPr>
        <w:ind w:left="3600" w:hanging="360"/>
      </w:pPr>
      <w:rPr>
        <w:rFonts w:hint="default" w:ascii="Courier New" w:hAnsi="Courier New"/>
      </w:rPr>
    </w:lvl>
    <w:lvl w:ilvl="5" w:tplc="D8AA949E">
      <w:start w:val="1"/>
      <w:numFmt w:val="bullet"/>
      <w:lvlText w:val=""/>
      <w:lvlJc w:val="left"/>
      <w:pPr>
        <w:ind w:left="4320" w:hanging="360"/>
      </w:pPr>
      <w:rPr>
        <w:rFonts w:hint="default" w:ascii="Wingdings" w:hAnsi="Wingdings"/>
      </w:rPr>
    </w:lvl>
    <w:lvl w:ilvl="6" w:tplc="E55CC190">
      <w:start w:val="1"/>
      <w:numFmt w:val="bullet"/>
      <w:lvlText w:val=""/>
      <w:lvlJc w:val="left"/>
      <w:pPr>
        <w:ind w:left="5040" w:hanging="360"/>
      </w:pPr>
      <w:rPr>
        <w:rFonts w:hint="default" w:ascii="Symbol" w:hAnsi="Symbol"/>
      </w:rPr>
    </w:lvl>
    <w:lvl w:ilvl="7" w:tplc="67769D02">
      <w:start w:val="1"/>
      <w:numFmt w:val="bullet"/>
      <w:lvlText w:val="o"/>
      <w:lvlJc w:val="left"/>
      <w:pPr>
        <w:ind w:left="5760" w:hanging="360"/>
      </w:pPr>
      <w:rPr>
        <w:rFonts w:hint="default" w:ascii="Courier New" w:hAnsi="Courier New"/>
      </w:rPr>
    </w:lvl>
    <w:lvl w:ilvl="8" w:tplc="F0D24BCC">
      <w:start w:val="1"/>
      <w:numFmt w:val="bullet"/>
      <w:lvlText w:val=""/>
      <w:lvlJc w:val="left"/>
      <w:pPr>
        <w:ind w:left="6480" w:hanging="360"/>
      </w:pPr>
      <w:rPr>
        <w:rFonts w:hint="default" w:ascii="Wingdings" w:hAnsi="Wingdings"/>
      </w:rPr>
    </w:lvl>
  </w:abstractNum>
  <w:abstractNum w:abstractNumId="28" w15:restartNumberingAfterBreak="0">
    <w:nsid w:val="79F0CAF6"/>
    <w:multiLevelType w:val="hybridMultilevel"/>
    <w:tmpl w:val="6EBEDBEC"/>
    <w:lvl w:ilvl="0" w:tplc="88FC8C84">
      <w:start w:val="1"/>
      <w:numFmt w:val="bullet"/>
      <w:lvlText w:val=""/>
      <w:lvlJc w:val="left"/>
      <w:pPr>
        <w:ind w:left="1440" w:hanging="360"/>
      </w:pPr>
      <w:rPr>
        <w:rFonts w:hint="default" w:ascii="Symbol" w:hAnsi="Symbol"/>
      </w:rPr>
    </w:lvl>
    <w:lvl w:ilvl="1" w:tplc="145C7E34">
      <w:start w:val="1"/>
      <w:numFmt w:val="bullet"/>
      <w:lvlText w:val="o"/>
      <w:lvlJc w:val="left"/>
      <w:pPr>
        <w:ind w:left="2160" w:hanging="360"/>
      </w:pPr>
      <w:rPr>
        <w:rFonts w:hint="default" w:ascii="Courier New" w:hAnsi="Courier New"/>
      </w:rPr>
    </w:lvl>
    <w:lvl w:ilvl="2" w:tplc="057E360E">
      <w:start w:val="1"/>
      <w:numFmt w:val="bullet"/>
      <w:lvlText w:val=""/>
      <w:lvlJc w:val="left"/>
      <w:pPr>
        <w:ind w:left="2880" w:hanging="360"/>
      </w:pPr>
      <w:rPr>
        <w:rFonts w:hint="default" w:ascii="Wingdings" w:hAnsi="Wingdings"/>
      </w:rPr>
    </w:lvl>
    <w:lvl w:ilvl="3" w:tplc="035E8A14">
      <w:start w:val="1"/>
      <w:numFmt w:val="bullet"/>
      <w:lvlText w:val=""/>
      <w:lvlJc w:val="left"/>
      <w:pPr>
        <w:ind w:left="3600" w:hanging="360"/>
      </w:pPr>
      <w:rPr>
        <w:rFonts w:hint="default" w:ascii="Symbol" w:hAnsi="Symbol"/>
      </w:rPr>
    </w:lvl>
    <w:lvl w:ilvl="4" w:tplc="98D80B56">
      <w:start w:val="1"/>
      <w:numFmt w:val="bullet"/>
      <w:lvlText w:val="o"/>
      <w:lvlJc w:val="left"/>
      <w:pPr>
        <w:ind w:left="4320" w:hanging="360"/>
      </w:pPr>
      <w:rPr>
        <w:rFonts w:hint="default" w:ascii="Courier New" w:hAnsi="Courier New"/>
      </w:rPr>
    </w:lvl>
    <w:lvl w:ilvl="5" w:tplc="4FE21164">
      <w:start w:val="1"/>
      <w:numFmt w:val="bullet"/>
      <w:lvlText w:val=""/>
      <w:lvlJc w:val="left"/>
      <w:pPr>
        <w:ind w:left="5040" w:hanging="360"/>
      </w:pPr>
      <w:rPr>
        <w:rFonts w:hint="default" w:ascii="Wingdings" w:hAnsi="Wingdings"/>
      </w:rPr>
    </w:lvl>
    <w:lvl w:ilvl="6" w:tplc="96862E32">
      <w:start w:val="1"/>
      <w:numFmt w:val="bullet"/>
      <w:lvlText w:val=""/>
      <w:lvlJc w:val="left"/>
      <w:pPr>
        <w:ind w:left="5760" w:hanging="360"/>
      </w:pPr>
      <w:rPr>
        <w:rFonts w:hint="default" w:ascii="Symbol" w:hAnsi="Symbol"/>
      </w:rPr>
    </w:lvl>
    <w:lvl w:ilvl="7" w:tplc="7C7C151E">
      <w:start w:val="1"/>
      <w:numFmt w:val="bullet"/>
      <w:lvlText w:val="o"/>
      <w:lvlJc w:val="left"/>
      <w:pPr>
        <w:ind w:left="6480" w:hanging="360"/>
      </w:pPr>
      <w:rPr>
        <w:rFonts w:hint="default" w:ascii="Courier New" w:hAnsi="Courier New"/>
      </w:rPr>
    </w:lvl>
    <w:lvl w:ilvl="8" w:tplc="81F032EA">
      <w:start w:val="1"/>
      <w:numFmt w:val="bullet"/>
      <w:lvlText w:val=""/>
      <w:lvlJc w:val="left"/>
      <w:pPr>
        <w:ind w:left="7200" w:hanging="360"/>
      </w:pPr>
      <w:rPr>
        <w:rFonts w:hint="default" w:ascii="Wingdings" w:hAnsi="Wingdings"/>
      </w:rPr>
    </w:lvl>
  </w:abstractNum>
  <w:abstractNum w:abstractNumId="29" w15:restartNumberingAfterBreak="0">
    <w:nsid w:val="79F5ED2F"/>
    <w:multiLevelType w:val="hybridMultilevel"/>
    <w:tmpl w:val="C2A85F88"/>
    <w:lvl w:ilvl="0" w:tplc="53985D26">
      <w:start w:val="1"/>
      <w:numFmt w:val="bullet"/>
      <w:lvlText w:val=""/>
      <w:lvlJc w:val="left"/>
      <w:pPr>
        <w:ind w:left="720" w:hanging="360"/>
      </w:pPr>
      <w:rPr>
        <w:rFonts w:hint="default" w:ascii="Symbol" w:hAnsi="Symbol"/>
      </w:rPr>
    </w:lvl>
    <w:lvl w:ilvl="1" w:tplc="0630C012">
      <w:start w:val="1"/>
      <w:numFmt w:val="bullet"/>
      <w:lvlText w:val="o"/>
      <w:lvlJc w:val="left"/>
      <w:pPr>
        <w:ind w:left="1440" w:hanging="360"/>
      </w:pPr>
      <w:rPr>
        <w:rFonts w:hint="default" w:ascii="Courier New" w:hAnsi="Courier New"/>
      </w:rPr>
    </w:lvl>
    <w:lvl w:ilvl="2" w:tplc="FA6CCD46">
      <w:start w:val="1"/>
      <w:numFmt w:val="bullet"/>
      <w:lvlText w:val=""/>
      <w:lvlJc w:val="left"/>
      <w:pPr>
        <w:ind w:left="2160" w:hanging="360"/>
      </w:pPr>
      <w:rPr>
        <w:rFonts w:hint="default" w:ascii="Wingdings" w:hAnsi="Wingdings"/>
      </w:rPr>
    </w:lvl>
    <w:lvl w:ilvl="3" w:tplc="B1B03E5A">
      <w:start w:val="1"/>
      <w:numFmt w:val="bullet"/>
      <w:lvlText w:val=""/>
      <w:lvlJc w:val="left"/>
      <w:pPr>
        <w:ind w:left="2880" w:hanging="360"/>
      </w:pPr>
      <w:rPr>
        <w:rFonts w:hint="default" w:ascii="Symbol" w:hAnsi="Symbol"/>
      </w:rPr>
    </w:lvl>
    <w:lvl w:ilvl="4" w:tplc="6E1459DA">
      <w:start w:val="1"/>
      <w:numFmt w:val="bullet"/>
      <w:lvlText w:val="o"/>
      <w:lvlJc w:val="left"/>
      <w:pPr>
        <w:ind w:left="3600" w:hanging="360"/>
      </w:pPr>
      <w:rPr>
        <w:rFonts w:hint="default" w:ascii="Courier New" w:hAnsi="Courier New"/>
      </w:rPr>
    </w:lvl>
    <w:lvl w:ilvl="5" w:tplc="853EFB08">
      <w:start w:val="1"/>
      <w:numFmt w:val="bullet"/>
      <w:lvlText w:val=""/>
      <w:lvlJc w:val="left"/>
      <w:pPr>
        <w:ind w:left="4320" w:hanging="360"/>
      </w:pPr>
      <w:rPr>
        <w:rFonts w:hint="default" w:ascii="Wingdings" w:hAnsi="Wingdings"/>
      </w:rPr>
    </w:lvl>
    <w:lvl w:ilvl="6" w:tplc="E49E1692">
      <w:start w:val="1"/>
      <w:numFmt w:val="bullet"/>
      <w:lvlText w:val=""/>
      <w:lvlJc w:val="left"/>
      <w:pPr>
        <w:ind w:left="5040" w:hanging="360"/>
      </w:pPr>
      <w:rPr>
        <w:rFonts w:hint="default" w:ascii="Symbol" w:hAnsi="Symbol"/>
      </w:rPr>
    </w:lvl>
    <w:lvl w:ilvl="7" w:tplc="44469A9C">
      <w:start w:val="1"/>
      <w:numFmt w:val="bullet"/>
      <w:lvlText w:val="o"/>
      <w:lvlJc w:val="left"/>
      <w:pPr>
        <w:ind w:left="5760" w:hanging="360"/>
      </w:pPr>
      <w:rPr>
        <w:rFonts w:hint="default" w:ascii="Courier New" w:hAnsi="Courier New"/>
      </w:rPr>
    </w:lvl>
    <w:lvl w:ilvl="8" w:tplc="C4EAF420">
      <w:start w:val="1"/>
      <w:numFmt w:val="bullet"/>
      <w:lvlText w:val=""/>
      <w:lvlJc w:val="left"/>
      <w:pPr>
        <w:ind w:left="6480" w:hanging="360"/>
      </w:pPr>
      <w:rPr>
        <w:rFonts w:hint="default" w:ascii="Wingdings" w:hAnsi="Wingdings"/>
      </w:rPr>
    </w:lvl>
  </w:abstractNum>
  <w:abstractNum w:abstractNumId="30" w15:restartNumberingAfterBreak="0">
    <w:nsid w:val="7E8D9062"/>
    <w:multiLevelType w:val="hybridMultilevel"/>
    <w:tmpl w:val="497ECCBE"/>
    <w:lvl w:ilvl="0" w:tplc="18F61378">
      <w:start w:val="1"/>
      <w:numFmt w:val="bullet"/>
      <w:lvlText w:val=""/>
      <w:lvlJc w:val="left"/>
      <w:pPr>
        <w:ind w:left="360" w:hanging="360"/>
      </w:pPr>
      <w:rPr>
        <w:rFonts w:hint="default" w:ascii="Symbol" w:hAnsi="Symbol"/>
      </w:rPr>
    </w:lvl>
    <w:lvl w:ilvl="1" w:tplc="544AF74A">
      <w:start w:val="1"/>
      <w:numFmt w:val="bullet"/>
      <w:lvlText w:val="o"/>
      <w:lvlJc w:val="left"/>
      <w:pPr>
        <w:ind w:left="1440" w:hanging="360"/>
      </w:pPr>
      <w:rPr>
        <w:rFonts w:hint="default" w:ascii="Courier New" w:hAnsi="Courier New"/>
      </w:rPr>
    </w:lvl>
    <w:lvl w:ilvl="2" w:tplc="79D0B656">
      <w:start w:val="1"/>
      <w:numFmt w:val="bullet"/>
      <w:lvlText w:val=""/>
      <w:lvlJc w:val="left"/>
      <w:pPr>
        <w:ind w:left="2160" w:hanging="360"/>
      </w:pPr>
      <w:rPr>
        <w:rFonts w:hint="default" w:ascii="Wingdings" w:hAnsi="Wingdings"/>
      </w:rPr>
    </w:lvl>
    <w:lvl w:ilvl="3" w:tplc="8A7E6FDC">
      <w:start w:val="1"/>
      <w:numFmt w:val="bullet"/>
      <w:lvlText w:val=""/>
      <w:lvlJc w:val="left"/>
      <w:pPr>
        <w:ind w:left="2880" w:hanging="360"/>
      </w:pPr>
      <w:rPr>
        <w:rFonts w:hint="default" w:ascii="Symbol" w:hAnsi="Symbol"/>
      </w:rPr>
    </w:lvl>
    <w:lvl w:ilvl="4" w:tplc="BAF6ECF2">
      <w:start w:val="1"/>
      <w:numFmt w:val="bullet"/>
      <w:lvlText w:val="o"/>
      <w:lvlJc w:val="left"/>
      <w:pPr>
        <w:ind w:left="3600" w:hanging="360"/>
      </w:pPr>
      <w:rPr>
        <w:rFonts w:hint="default" w:ascii="Courier New" w:hAnsi="Courier New"/>
      </w:rPr>
    </w:lvl>
    <w:lvl w:ilvl="5" w:tplc="C7AA5752">
      <w:start w:val="1"/>
      <w:numFmt w:val="bullet"/>
      <w:lvlText w:val=""/>
      <w:lvlJc w:val="left"/>
      <w:pPr>
        <w:ind w:left="4320" w:hanging="360"/>
      </w:pPr>
      <w:rPr>
        <w:rFonts w:hint="default" w:ascii="Wingdings" w:hAnsi="Wingdings"/>
      </w:rPr>
    </w:lvl>
    <w:lvl w:ilvl="6" w:tplc="3BB4FC16">
      <w:start w:val="1"/>
      <w:numFmt w:val="bullet"/>
      <w:lvlText w:val=""/>
      <w:lvlJc w:val="left"/>
      <w:pPr>
        <w:ind w:left="5040" w:hanging="360"/>
      </w:pPr>
      <w:rPr>
        <w:rFonts w:hint="default" w:ascii="Symbol" w:hAnsi="Symbol"/>
      </w:rPr>
    </w:lvl>
    <w:lvl w:ilvl="7" w:tplc="7D7C7BBC">
      <w:start w:val="1"/>
      <w:numFmt w:val="bullet"/>
      <w:lvlText w:val="o"/>
      <w:lvlJc w:val="left"/>
      <w:pPr>
        <w:ind w:left="5760" w:hanging="360"/>
      </w:pPr>
      <w:rPr>
        <w:rFonts w:hint="default" w:ascii="Courier New" w:hAnsi="Courier New"/>
      </w:rPr>
    </w:lvl>
    <w:lvl w:ilvl="8" w:tplc="42345892">
      <w:start w:val="1"/>
      <w:numFmt w:val="bullet"/>
      <w:lvlText w:val=""/>
      <w:lvlJc w:val="left"/>
      <w:pPr>
        <w:ind w:left="6480" w:hanging="360"/>
      </w:pPr>
      <w:rPr>
        <w:rFonts w:hint="default" w:ascii="Wingdings" w:hAnsi="Wingdings"/>
      </w:rPr>
    </w:lvl>
  </w:abstractNum>
  <w:abstractNum w:abstractNumId="31" w15:restartNumberingAfterBreak="0">
    <w:nsid w:val="7EA687F1"/>
    <w:multiLevelType w:val="hybridMultilevel"/>
    <w:tmpl w:val="F4BC6B12"/>
    <w:lvl w:ilvl="0" w:tplc="1C788FE8">
      <w:start w:val="1"/>
      <w:numFmt w:val="decimal"/>
      <w:lvlText w:val="%1."/>
      <w:lvlJc w:val="left"/>
      <w:pPr>
        <w:ind w:left="720" w:hanging="360"/>
      </w:pPr>
    </w:lvl>
    <w:lvl w:ilvl="1" w:tplc="1D6CFC8A">
      <w:start w:val="1"/>
      <w:numFmt w:val="lowerLetter"/>
      <w:lvlText w:val="%2."/>
      <w:lvlJc w:val="left"/>
      <w:pPr>
        <w:ind w:left="1440" w:hanging="360"/>
      </w:pPr>
    </w:lvl>
    <w:lvl w:ilvl="2" w:tplc="01D832FE">
      <w:start w:val="1"/>
      <w:numFmt w:val="lowerRoman"/>
      <w:lvlText w:val="%3."/>
      <w:lvlJc w:val="right"/>
      <w:pPr>
        <w:ind w:left="2160" w:hanging="180"/>
      </w:pPr>
    </w:lvl>
    <w:lvl w:ilvl="3" w:tplc="99DAD1F8">
      <w:start w:val="1"/>
      <w:numFmt w:val="decimal"/>
      <w:lvlText w:val="%4."/>
      <w:lvlJc w:val="left"/>
      <w:pPr>
        <w:ind w:left="2880" w:hanging="360"/>
      </w:pPr>
    </w:lvl>
    <w:lvl w:ilvl="4" w:tplc="931C30FC">
      <w:start w:val="1"/>
      <w:numFmt w:val="lowerLetter"/>
      <w:lvlText w:val="%5."/>
      <w:lvlJc w:val="left"/>
      <w:pPr>
        <w:ind w:left="3600" w:hanging="360"/>
      </w:pPr>
    </w:lvl>
    <w:lvl w:ilvl="5" w:tplc="85161DAC">
      <w:start w:val="1"/>
      <w:numFmt w:val="lowerRoman"/>
      <w:lvlText w:val="%6."/>
      <w:lvlJc w:val="right"/>
      <w:pPr>
        <w:ind w:left="4320" w:hanging="180"/>
      </w:pPr>
    </w:lvl>
    <w:lvl w:ilvl="6" w:tplc="C7E8B9F4">
      <w:start w:val="1"/>
      <w:numFmt w:val="decimal"/>
      <w:lvlText w:val="%7."/>
      <w:lvlJc w:val="left"/>
      <w:pPr>
        <w:ind w:left="5040" w:hanging="360"/>
      </w:pPr>
    </w:lvl>
    <w:lvl w:ilvl="7" w:tplc="667896D4">
      <w:start w:val="1"/>
      <w:numFmt w:val="lowerLetter"/>
      <w:lvlText w:val="%8."/>
      <w:lvlJc w:val="left"/>
      <w:pPr>
        <w:ind w:left="5760" w:hanging="360"/>
      </w:pPr>
    </w:lvl>
    <w:lvl w:ilvl="8" w:tplc="C26E8730">
      <w:start w:val="1"/>
      <w:numFmt w:val="lowerRoman"/>
      <w:lvlText w:val="%9."/>
      <w:lvlJc w:val="right"/>
      <w:pPr>
        <w:ind w:left="6480" w:hanging="180"/>
      </w:pPr>
    </w:lvl>
  </w:abstract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1" w16cid:durableId="474563598">
    <w:abstractNumId w:val="20"/>
  </w:num>
  <w:num w:numId="2" w16cid:durableId="944771193">
    <w:abstractNumId w:val="28"/>
  </w:num>
  <w:num w:numId="3" w16cid:durableId="1904677926">
    <w:abstractNumId w:val="9"/>
  </w:num>
  <w:num w:numId="4" w16cid:durableId="1515460265">
    <w:abstractNumId w:val="8"/>
  </w:num>
  <w:num w:numId="5" w16cid:durableId="1166436332">
    <w:abstractNumId w:val="16"/>
  </w:num>
  <w:num w:numId="6" w16cid:durableId="1726175384">
    <w:abstractNumId w:val="19"/>
  </w:num>
  <w:num w:numId="7" w16cid:durableId="258367678">
    <w:abstractNumId w:val="31"/>
  </w:num>
  <w:num w:numId="8" w16cid:durableId="1942106227">
    <w:abstractNumId w:val="22"/>
  </w:num>
  <w:num w:numId="9" w16cid:durableId="576133220">
    <w:abstractNumId w:val="27"/>
  </w:num>
  <w:num w:numId="10" w16cid:durableId="1062829352">
    <w:abstractNumId w:val="5"/>
  </w:num>
  <w:num w:numId="11" w16cid:durableId="2126146570">
    <w:abstractNumId w:val="1"/>
  </w:num>
  <w:num w:numId="12" w16cid:durableId="398482881">
    <w:abstractNumId w:val="10"/>
  </w:num>
  <w:num w:numId="13" w16cid:durableId="1979022301">
    <w:abstractNumId w:val="4"/>
  </w:num>
  <w:num w:numId="14" w16cid:durableId="1975525005">
    <w:abstractNumId w:val="7"/>
  </w:num>
  <w:num w:numId="15" w16cid:durableId="769395474">
    <w:abstractNumId w:val="17"/>
  </w:num>
  <w:num w:numId="16" w16cid:durableId="2102414107">
    <w:abstractNumId w:val="30"/>
  </w:num>
  <w:num w:numId="17" w16cid:durableId="699086809">
    <w:abstractNumId w:val="29"/>
  </w:num>
  <w:num w:numId="18" w16cid:durableId="123429016">
    <w:abstractNumId w:val="12"/>
  </w:num>
  <w:num w:numId="19" w16cid:durableId="896012545">
    <w:abstractNumId w:val="18"/>
  </w:num>
  <w:num w:numId="20" w16cid:durableId="256447262">
    <w:abstractNumId w:val="23"/>
  </w:num>
  <w:num w:numId="21" w16cid:durableId="260335243">
    <w:abstractNumId w:val="2"/>
  </w:num>
  <w:num w:numId="22" w16cid:durableId="1395935046">
    <w:abstractNumId w:val="6"/>
  </w:num>
  <w:num w:numId="23" w16cid:durableId="1140684243">
    <w:abstractNumId w:val="26"/>
  </w:num>
  <w:num w:numId="24" w16cid:durableId="1246575656">
    <w:abstractNumId w:val="21"/>
  </w:num>
  <w:num w:numId="25" w16cid:durableId="1919747567">
    <w:abstractNumId w:val="11"/>
  </w:num>
  <w:num w:numId="26" w16cid:durableId="517350826">
    <w:abstractNumId w:val="14"/>
  </w:num>
  <w:num w:numId="27" w16cid:durableId="1604461044">
    <w:abstractNumId w:val="13"/>
  </w:num>
  <w:num w:numId="28" w16cid:durableId="1900942693">
    <w:abstractNumId w:val="25"/>
  </w:num>
  <w:num w:numId="29" w16cid:durableId="1923907582">
    <w:abstractNumId w:val="24"/>
  </w:num>
  <w:num w:numId="30" w16cid:durableId="966592076">
    <w:abstractNumId w:val="15"/>
  </w:num>
  <w:num w:numId="31" w16cid:durableId="1205823825">
    <w:abstractNumId w:val="3"/>
  </w:num>
  <w:num w:numId="32" w16cid:durableId="1422992662">
    <w:abstractNumId w:val="0"/>
  </w:num>
  <w:numIdMacAtCleanup w:val="13"/>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true"/>
  <w:zoom w:percent="100"/>
  <w:embedSystemFonts/>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A2"/>
    <w:rsid w:val="0000195A"/>
    <w:rsid w:val="00001FBF"/>
    <w:rsid w:val="000075B3"/>
    <w:rsid w:val="000161FA"/>
    <w:rsid w:val="000226A1"/>
    <w:rsid w:val="000245A0"/>
    <w:rsid w:val="000275F5"/>
    <w:rsid w:val="00031E54"/>
    <w:rsid w:val="00037921"/>
    <w:rsid w:val="00044642"/>
    <w:rsid w:val="000455FF"/>
    <w:rsid w:val="000465E5"/>
    <w:rsid w:val="0005083C"/>
    <w:rsid w:val="00051EE8"/>
    <w:rsid w:val="00056C41"/>
    <w:rsid w:val="000602A5"/>
    <w:rsid w:val="00063537"/>
    <w:rsid w:val="00070818"/>
    <w:rsid w:val="00073C71"/>
    <w:rsid w:val="0007504A"/>
    <w:rsid w:val="000765B0"/>
    <w:rsid w:val="000852ED"/>
    <w:rsid w:val="00091637"/>
    <w:rsid w:val="0009476E"/>
    <w:rsid w:val="00096313"/>
    <w:rsid w:val="00097D56"/>
    <w:rsid w:val="000A321F"/>
    <w:rsid w:val="000A6043"/>
    <w:rsid w:val="000C193F"/>
    <w:rsid w:val="000C263D"/>
    <w:rsid w:val="000C5511"/>
    <w:rsid w:val="000D2022"/>
    <w:rsid w:val="000D51A7"/>
    <w:rsid w:val="000D63F6"/>
    <w:rsid w:val="000E3AB6"/>
    <w:rsid w:val="000E5D05"/>
    <w:rsid w:val="000E61B5"/>
    <w:rsid w:val="000F4174"/>
    <w:rsid w:val="000F456C"/>
    <w:rsid w:val="000F4D32"/>
    <w:rsid w:val="000F5098"/>
    <w:rsid w:val="000F55E3"/>
    <w:rsid w:val="000F5F87"/>
    <w:rsid w:val="000F7E16"/>
    <w:rsid w:val="001041D7"/>
    <w:rsid w:val="0011487B"/>
    <w:rsid w:val="0011644C"/>
    <w:rsid w:val="00124C9A"/>
    <w:rsid w:val="00132084"/>
    <w:rsid w:val="00132453"/>
    <w:rsid w:val="00140330"/>
    <w:rsid w:val="00143B0F"/>
    <w:rsid w:val="00152555"/>
    <w:rsid w:val="001620A7"/>
    <w:rsid w:val="00162B21"/>
    <w:rsid w:val="0016499C"/>
    <w:rsid w:val="00165B6B"/>
    <w:rsid w:val="00167BD1"/>
    <w:rsid w:val="001710CB"/>
    <w:rsid w:val="001739D4"/>
    <w:rsid w:val="001814B6"/>
    <w:rsid w:val="0018521F"/>
    <w:rsid w:val="00185436"/>
    <w:rsid w:val="00185C28"/>
    <w:rsid w:val="001869E6"/>
    <w:rsid w:val="00187621"/>
    <w:rsid w:val="00187667"/>
    <w:rsid w:val="00193279"/>
    <w:rsid w:val="001A038D"/>
    <w:rsid w:val="001A1A73"/>
    <w:rsid w:val="001A7203"/>
    <w:rsid w:val="001B7F75"/>
    <w:rsid w:val="001C1448"/>
    <w:rsid w:val="001C2684"/>
    <w:rsid w:val="001C2D81"/>
    <w:rsid w:val="001D199F"/>
    <w:rsid w:val="001D1C00"/>
    <w:rsid w:val="001D3D7E"/>
    <w:rsid w:val="001E3F50"/>
    <w:rsid w:val="001E4090"/>
    <w:rsid w:val="001F3F1A"/>
    <w:rsid w:val="00200E80"/>
    <w:rsid w:val="00202569"/>
    <w:rsid w:val="00207EE1"/>
    <w:rsid w:val="0021391D"/>
    <w:rsid w:val="0021712A"/>
    <w:rsid w:val="00220BF7"/>
    <w:rsid w:val="00232853"/>
    <w:rsid w:val="002353BF"/>
    <w:rsid w:val="00235472"/>
    <w:rsid w:val="00237DBE"/>
    <w:rsid w:val="0024180C"/>
    <w:rsid w:val="00246AD0"/>
    <w:rsid w:val="00254608"/>
    <w:rsid w:val="0025464A"/>
    <w:rsid w:val="00254E0E"/>
    <w:rsid w:val="00257D0A"/>
    <w:rsid w:val="00264516"/>
    <w:rsid w:val="002725C7"/>
    <w:rsid w:val="0028143C"/>
    <w:rsid w:val="0028303C"/>
    <w:rsid w:val="00284E40"/>
    <w:rsid w:val="00285931"/>
    <w:rsid w:val="00285B89"/>
    <w:rsid w:val="00286565"/>
    <w:rsid w:val="00286F50"/>
    <w:rsid w:val="002906C9"/>
    <w:rsid w:val="00291F5F"/>
    <w:rsid w:val="00292B0F"/>
    <w:rsid w:val="002949C1"/>
    <w:rsid w:val="00295488"/>
    <w:rsid w:val="0029A2C2"/>
    <w:rsid w:val="002A5B7C"/>
    <w:rsid w:val="002A6E8B"/>
    <w:rsid w:val="002B4416"/>
    <w:rsid w:val="002B5418"/>
    <w:rsid w:val="002B796B"/>
    <w:rsid w:val="002E4998"/>
    <w:rsid w:val="002F21F9"/>
    <w:rsid w:val="00302782"/>
    <w:rsid w:val="00302C34"/>
    <w:rsid w:val="00303E2D"/>
    <w:rsid w:val="003163F5"/>
    <w:rsid w:val="0032445F"/>
    <w:rsid w:val="00343BF0"/>
    <w:rsid w:val="00344CD6"/>
    <w:rsid w:val="00345853"/>
    <w:rsid w:val="003620ED"/>
    <w:rsid w:val="003707F0"/>
    <w:rsid w:val="00373850"/>
    <w:rsid w:val="00374CEA"/>
    <w:rsid w:val="00375C43"/>
    <w:rsid w:val="00380311"/>
    <w:rsid w:val="00380437"/>
    <w:rsid w:val="00381DF4"/>
    <w:rsid w:val="00387387"/>
    <w:rsid w:val="00392E86"/>
    <w:rsid w:val="00397C30"/>
    <w:rsid w:val="003A206D"/>
    <w:rsid w:val="003A61A8"/>
    <w:rsid w:val="003BECE8"/>
    <w:rsid w:val="003C2A3C"/>
    <w:rsid w:val="003C2FDE"/>
    <w:rsid w:val="003C5B19"/>
    <w:rsid w:val="003D3F4E"/>
    <w:rsid w:val="003E17A4"/>
    <w:rsid w:val="003E48F9"/>
    <w:rsid w:val="003E7EE6"/>
    <w:rsid w:val="003F1150"/>
    <w:rsid w:val="003F1673"/>
    <w:rsid w:val="003F1D85"/>
    <w:rsid w:val="003F2229"/>
    <w:rsid w:val="003F785E"/>
    <w:rsid w:val="00401753"/>
    <w:rsid w:val="00401821"/>
    <w:rsid w:val="00402FBD"/>
    <w:rsid w:val="00405F26"/>
    <w:rsid w:val="00416E9E"/>
    <w:rsid w:val="00420761"/>
    <w:rsid w:val="00421641"/>
    <w:rsid w:val="0042422B"/>
    <w:rsid w:val="00424816"/>
    <w:rsid w:val="00426B1E"/>
    <w:rsid w:val="004323BD"/>
    <w:rsid w:val="00442BD4"/>
    <w:rsid w:val="004450CD"/>
    <w:rsid w:val="0044653E"/>
    <w:rsid w:val="00446FD9"/>
    <w:rsid w:val="00447DB6"/>
    <w:rsid w:val="00450089"/>
    <w:rsid w:val="00450354"/>
    <w:rsid w:val="00456113"/>
    <w:rsid w:val="00462C29"/>
    <w:rsid w:val="00466C97"/>
    <w:rsid w:val="0046790C"/>
    <w:rsid w:val="0047390E"/>
    <w:rsid w:val="00475C89"/>
    <w:rsid w:val="0048206C"/>
    <w:rsid w:val="00483862"/>
    <w:rsid w:val="00485432"/>
    <w:rsid w:val="00485B9A"/>
    <w:rsid w:val="00490770"/>
    <w:rsid w:val="004960DD"/>
    <w:rsid w:val="0049618D"/>
    <w:rsid w:val="004B329E"/>
    <w:rsid w:val="004B7110"/>
    <w:rsid w:val="004C1248"/>
    <w:rsid w:val="004C2AEC"/>
    <w:rsid w:val="004C389F"/>
    <w:rsid w:val="004C63F6"/>
    <w:rsid w:val="004C6596"/>
    <w:rsid w:val="004C7E94"/>
    <w:rsid w:val="004D14BF"/>
    <w:rsid w:val="004D3EDB"/>
    <w:rsid w:val="004D79B7"/>
    <w:rsid w:val="004E4A51"/>
    <w:rsid w:val="004E4AB0"/>
    <w:rsid w:val="004E5032"/>
    <w:rsid w:val="004E7580"/>
    <w:rsid w:val="004F4E75"/>
    <w:rsid w:val="004F5704"/>
    <w:rsid w:val="005004E1"/>
    <w:rsid w:val="00501744"/>
    <w:rsid w:val="00510B7C"/>
    <w:rsid w:val="00525BE3"/>
    <w:rsid w:val="00527C38"/>
    <w:rsid w:val="005328BB"/>
    <w:rsid w:val="0054501E"/>
    <w:rsid w:val="00545759"/>
    <w:rsid w:val="00553CCE"/>
    <w:rsid w:val="00553E34"/>
    <w:rsid w:val="00565563"/>
    <w:rsid w:val="00567205"/>
    <w:rsid w:val="00573CD7"/>
    <w:rsid w:val="00575360"/>
    <w:rsid w:val="005754AD"/>
    <w:rsid w:val="00577B3C"/>
    <w:rsid w:val="005829B1"/>
    <w:rsid w:val="00597CC0"/>
    <w:rsid w:val="005A6C1A"/>
    <w:rsid w:val="005C0339"/>
    <w:rsid w:val="005C177B"/>
    <w:rsid w:val="005C6E12"/>
    <w:rsid w:val="005C76E9"/>
    <w:rsid w:val="005D4730"/>
    <w:rsid w:val="005D5096"/>
    <w:rsid w:val="005D588A"/>
    <w:rsid w:val="005DA331"/>
    <w:rsid w:val="005E0352"/>
    <w:rsid w:val="005E0AD8"/>
    <w:rsid w:val="005E1372"/>
    <w:rsid w:val="005E39B2"/>
    <w:rsid w:val="005F492C"/>
    <w:rsid w:val="005F4C9C"/>
    <w:rsid w:val="005F6EDF"/>
    <w:rsid w:val="00605FDC"/>
    <w:rsid w:val="00607F9E"/>
    <w:rsid w:val="00620908"/>
    <w:rsid w:val="00622354"/>
    <w:rsid w:val="0063108F"/>
    <w:rsid w:val="00631622"/>
    <w:rsid w:val="00633211"/>
    <w:rsid w:val="00636982"/>
    <w:rsid w:val="00636BA1"/>
    <w:rsid w:val="00636E29"/>
    <w:rsid w:val="00637E57"/>
    <w:rsid w:val="00645689"/>
    <w:rsid w:val="00660AC0"/>
    <w:rsid w:val="00664960"/>
    <w:rsid w:val="0066540A"/>
    <w:rsid w:val="006676B4"/>
    <w:rsid w:val="00675046"/>
    <w:rsid w:val="00676269"/>
    <w:rsid w:val="00676646"/>
    <w:rsid w:val="0068003C"/>
    <w:rsid w:val="0068262A"/>
    <w:rsid w:val="00683430"/>
    <w:rsid w:val="00684592"/>
    <w:rsid w:val="0068497B"/>
    <w:rsid w:val="006858D2"/>
    <w:rsid w:val="00693ADD"/>
    <w:rsid w:val="00696C49"/>
    <w:rsid w:val="006B1719"/>
    <w:rsid w:val="006C20D4"/>
    <w:rsid w:val="006C36EC"/>
    <w:rsid w:val="006C70E0"/>
    <w:rsid w:val="006E2089"/>
    <w:rsid w:val="006E3225"/>
    <w:rsid w:val="006E3ADF"/>
    <w:rsid w:val="006E3FFB"/>
    <w:rsid w:val="006E5630"/>
    <w:rsid w:val="006F6F98"/>
    <w:rsid w:val="00700CF7"/>
    <w:rsid w:val="00707505"/>
    <w:rsid w:val="007169C4"/>
    <w:rsid w:val="0072177E"/>
    <w:rsid w:val="00740188"/>
    <w:rsid w:val="00740311"/>
    <w:rsid w:val="007450E7"/>
    <w:rsid w:val="0075073A"/>
    <w:rsid w:val="00751876"/>
    <w:rsid w:val="007567F2"/>
    <w:rsid w:val="00760140"/>
    <w:rsid w:val="007663F9"/>
    <w:rsid w:val="00770707"/>
    <w:rsid w:val="00772E80"/>
    <w:rsid w:val="00779B16"/>
    <w:rsid w:val="00782B62"/>
    <w:rsid w:val="0078735F"/>
    <w:rsid w:val="00793A4F"/>
    <w:rsid w:val="007969BB"/>
    <w:rsid w:val="007A753A"/>
    <w:rsid w:val="007A7E80"/>
    <w:rsid w:val="007B2836"/>
    <w:rsid w:val="007B48A6"/>
    <w:rsid w:val="007B5BEA"/>
    <w:rsid w:val="007C25FB"/>
    <w:rsid w:val="007C2B62"/>
    <w:rsid w:val="007C6000"/>
    <w:rsid w:val="007C6815"/>
    <w:rsid w:val="007D5584"/>
    <w:rsid w:val="007D7E44"/>
    <w:rsid w:val="007E2FA3"/>
    <w:rsid w:val="007F6E13"/>
    <w:rsid w:val="00807B85"/>
    <w:rsid w:val="00815BEA"/>
    <w:rsid w:val="008165AD"/>
    <w:rsid w:val="008247CC"/>
    <w:rsid w:val="00827C77"/>
    <w:rsid w:val="00832C53"/>
    <w:rsid w:val="00833AB4"/>
    <w:rsid w:val="00836241"/>
    <w:rsid w:val="00837D11"/>
    <w:rsid w:val="00837FA1"/>
    <w:rsid w:val="008447AA"/>
    <w:rsid w:val="00844E54"/>
    <w:rsid w:val="00847317"/>
    <w:rsid w:val="00852666"/>
    <w:rsid w:val="008569D7"/>
    <w:rsid w:val="008573FE"/>
    <w:rsid w:val="00860300"/>
    <w:rsid w:val="00860C12"/>
    <w:rsid w:val="00861713"/>
    <w:rsid w:val="008620E8"/>
    <w:rsid w:val="00862DBC"/>
    <w:rsid w:val="00866461"/>
    <w:rsid w:val="008664FC"/>
    <w:rsid w:val="008726F7"/>
    <w:rsid w:val="00874377"/>
    <w:rsid w:val="00875F83"/>
    <w:rsid w:val="008760E4"/>
    <w:rsid w:val="0087770F"/>
    <w:rsid w:val="00883A77"/>
    <w:rsid w:val="008935AD"/>
    <w:rsid w:val="00894054"/>
    <w:rsid w:val="00895B83"/>
    <w:rsid w:val="00897084"/>
    <w:rsid w:val="008B2EEE"/>
    <w:rsid w:val="008C1D2D"/>
    <w:rsid w:val="008C72BE"/>
    <w:rsid w:val="008C72F5"/>
    <w:rsid w:val="008D35DF"/>
    <w:rsid w:val="008D7E33"/>
    <w:rsid w:val="008E0044"/>
    <w:rsid w:val="008E07F0"/>
    <w:rsid w:val="008E2D4F"/>
    <w:rsid w:val="008E318A"/>
    <w:rsid w:val="008E4074"/>
    <w:rsid w:val="008E4FF3"/>
    <w:rsid w:val="008E6F0D"/>
    <w:rsid w:val="008F3393"/>
    <w:rsid w:val="008F7D7C"/>
    <w:rsid w:val="0090040F"/>
    <w:rsid w:val="00901A22"/>
    <w:rsid w:val="009122FA"/>
    <w:rsid w:val="00914CDD"/>
    <w:rsid w:val="00914D3C"/>
    <w:rsid w:val="00920A86"/>
    <w:rsid w:val="00924C83"/>
    <w:rsid w:val="00925E71"/>
    <w:rsid w:val="00930D9A"/>
    <w:rsid w:val="00936E0D"/>
    <w:rsid w:val="00942F5A"/>
    <w:rsid w:val="0094B8DC"/>
    <w:rsid w:val="00950253"/>
    <w:rsid w:val="009574F0"/>
    <w:rsid w:val="00961B19"/>
    <w:rsid w:val="00963209"/>
    <w:rsid w:val="00963BF2"/>
    <w:rsid w:val="00967556"/>
    <w:rsid w:val="00970673"/>
    <w:rsid w:val="009716B1"/>
    <w:rsid w:val="009771DF"/>
    <w:rsid w:val="009803B0"/>
    <w:rsid w:val="00982799"/>
    <w:rsid w:val="00984B38"/>
    <w:rsid w:val="009915EB"/>
    <w:rsid w:val="00992EEF"/>
    <w:rsid w:val="00993F2A"/>
    <w:rsid w:val="00995725"/>
    <w:rsid w:val="00996C0A"/>
    <w:rsid w:val="009A0528"/>
    <w:rsid w:val="009A367B"/>
    <w:rsid w:val="009A45AF"/>
    <w:rsid w:val="009A484F"/>
    <w:rsid w:val="009B0792"/>
    <w:rsid w:val="009B1B40"/>
    <w:rsid w:val="009B4186"/>
    <w:rsid w:val="009B51B9"/>
    <w:rsid w:val="009D470C"/>
    <w:rsid w:val="009E067E"/>
    <w:rsid w:val="009E3199"/>
    <w:rsid w:val="009F1A49"/>
    <w:rsid w:val="009F618F"/>
    <w:rsid w:val="009FB17B"/>
    <w:rsid w:val="00A06B1E"/>
    <w:rsid w:val="00A111E8"/>
    <w:rsid w:val="00A144B9"/>
    <w:rsid w:val="00A236EB"/>
    <w:rsid w:val="00A27B99"/>
    <w:rsid w:val="00A281F2"/>
    <w:rsid w:val="00A31D2E"/>
    <w:rsid w:val="00A35DCB"/>
    <w:rsid w:val="00A3612E"/>
    <w:rsid w:val="00A40AC0"/>
    <w:rsid w:val="00A44BBD"/>
    <w:rsid w:val="00A472A3"/>
    <w:rsid w:val="00A511C9"/>
    <w:rsid w:val="00A53896"/>
    <w:rsid w:val="00A548E5"/>
    <w:rsid w:val="00A63EE1"/>
    <w:rsid w:val="00A64369"/>
    <w:rsid w:val="00A71A12"/>
    <w:rsid w:val="00A769EB"/>
    <w:rsid w:val="00A83A68"/>
    <w:rsid w:val="00A903D2"/>
    <w:rsid w:val="00A90CE7"/>
    <w:rsid w:val="00A93927"/>
    <w:rsid w:val="00AA047F"/>
    <w:rsid w:val="00AC183F"/>
    <w:rsid w:val="00AD1608"/>
    <w:rsid w:val="00AD1A7E"/>
    <w:rsid w:val="00AD5904"/>
    <w:rsid w:val="00AD6D60"/>
    <w:rsid w:val="00AE10EC"/>
    <w:rsid w:val="00AE33D4"/>
    <w:rsid w:val="00AF39BC"/>
    <w:rsid w:val="00AF4B91"/>
    <w:rsid w:val="00B0071C"/>
    <w:rsid w:val="00B01FF4"/>
    <w:rsid w:val="00B05B57"/>
    <w:rsid w:val="00B21B5A"/>
    <w:rsid w:val="00B22322"/>
    <w:rsid w:val="00B27EC2"/>
    <w:rsid w:val="00B347C7"/>
    <w:rsid w:val="00B35FDA"/>
    <w:rsid w:val="00B3742C"/>
    <w:rsid w:val="00B3759D"/>
    <w:rsid w:val="00B37EA9"/>
    <w:rsid w:val="00B40CCC"/>
    <w:rsid w:val="00B52DC2"/>
    <w:rsid w:val="00B5413E"/>
    <w:rsid w:val="00B568C2"/>
    <w:rsid w:val="00B57547"/>
    <w:rsid w:val="00B63284"/>
    <w:rsid w:val="00B71682"/>
    <w:rsid w:val="00B7175C"/>
    <w:rsid w:val="00B91F92"/>
    <w:rsid w:val="00B93877"/>
    <w:rsid w:val="00B93C1D"/>
    <w:rsid w:val="00B9622C"/>
    <w:rsid w:val="00B9626D"/>
    <w:rsid w:val="00BA7C22"/>
    <w:rsid w:val="00BA7C40"/>
    <w:rsid w:val="00BB11E4"/>
    <w:rsid w:val="00BB18C0"/>
    <w:rsid w:val="00BC16BE"/>
    <w:rsid w:val="00BC2843"/>
    <w:rsid w:val="00BC32C7"/>
    <w:rsid w:val="00BC5CF1"/>
    <w:rsid w:val="00BD25F7"/>
    <w:rsid w:val="00BE044C"/>
    <w:rsid w:val="00BE1C6B"/>
    <w:rsid w:val="00BE60A7"/>
    <w:rsid w:val="00BE6445"/>
    <w:rsid w:val="00BE783C"/>
    <w:rsid w:val="00BF6260"/>
    <w:rsid w:val="00BF6922"/>
    <w:rsid w:val="00BF7480"/>
    <w:rsid w:val="00C030C1"/>
    <w:rsid w:val="00C04518"/>
    <w:rsid w:val="00C0CBC3"/>
    <w:rsid w:val="00C1392D"/>
    <w:rsid w:val="00C236D3"/>
    <w:rsid w:val="00C267B5"/>
    <w:rsid w:val="00C26ADF"/>
    <w:rsid w:val="00C31137"/>
    <w:rsid w:val="00C34C74"/>
    <w:rsid w:val="00C42C2C"/>
    <w:rsid w:val="00C50483"/>
    <w:rsid w:val="00C52F92"/>
    <w:rsid w:val="00C554B2"/>
    <w:rsid w:val="00C58DA3"/>
    <w:rsid w:val="00C612A6"/>
    <w:rsid w:val="00C66E52"/>
    <w:rsid w:val="00C7734C"/>
    <w:rsid w:val="00C813CA"/>
    <w:rsid w:val="00C82388"/>
    <w:rsid w:val="00C83196"/>
    <w:rsid w:val="00C840DC"/>
    <w:rsid w:val="00C90AB0"/>
    <w:rsid w:val="00C91E04"/>
    <w:rsid w:val="00C93B88"/>
    <w:rsid w:val="00C960AC"/>
    <w:rsid w:val="00C968DC"/>
    <w:rsid w:val="00CA0F1B"/>
    <w:rsid w:val="00CA18EC"/>
    <w:rsid w:val="00CA3922"/>
    <w:rsid w:val="00CA5B7A"/>
    <w:rsid w:val="00CB3880"/>
    <w:rsid w:val="00CB4F81"/>
    <w:rsid w:val="00CC1ADC"/>
    <w:rsid w:val="00CC1E9A"/>
    <w:rsid w:val="00CC485A"/>
    <w:rsid w:val="00CC6441"/>
    <w:rsid w:val="00CD11F3"/>
    <w:rsid w:val="00CD4801"/>
    <w:rsid w:val="00CD5675"/>
    <w:rsid w:val="00CE050E"/>
    <w:rsid w:val="00CE558B"/>
    <w:rsid w:val="00CE5CC5"/>
    <w:rsid w:val="00CEC783"/>
    <w:rsid w:val="00D03A5A"/>
    <w:rsid w:val="00D04BFB"/>
    <w:rsid w:val="00D0703C"/>
    <w:rsid w:val="00D13723"/>
    <w:rsid w:val="00D17ABF"/>
    <w:rsid w:val="00D2522F"/>
    <w:rsid w:val="00D42464"/>
    <w:rsid w:val="00D45A6A"/>
    <w:rsid w:val="00D6136A"/>
    <w:rsid w:val="00D66A69"/>
    <w:rsid w:val="00D731E8"/>
    <w:rsid w:val="00D810E1"/>
    <w:rsid w:val="00D82169"/>
    <w:rsid w:val="00D83D8F"/>
    <w:rsid w:val="00D86F1E"/>
    <w:rsid w:val="00D91C7F"/>
    <w:rsid w:val="00D954A2"/>
    <w:rsid w:val="00DA145F"/>
    <w:rsid w:val="00DA4146"/>
    <w:rsid w:val="00DA4338"/>
    <w:rsid w:val="00DB2579"/>
    <w:rsid w:val="00DB26C7"/>
    <w:rsid w:val="00DB53BC"/>
    <w:rsid w:val="00DB6730"/>
    <w:rsid w:val="00DB7173"/>
    <w:rsid w:val="00DC16BC"/>
    <w:rsid w:val="00DC3530"/>
    <w:rsid w:val="00DD5D06"/>
    <w:rsid w:val="00DE2578"/>
    <w:rsid w:val="00DE47CF"/>
    <w:rsid w:val="00DE7227"/>
    <w:rsid w:val="00DF0E87"/>
    <w:rsid w:val="00DF366A"/>
    <w:rsid w:val="00DF3978"/>
    <w:rsid w:val="00DF3C6A"/>
    <w:rsid w:val="00DF7BB2"/>
    <w:rsid w:val="00E01295"/>
    <w:rsid w:val="00E0130B"/>
    <w:rsid w:val="00E04D0E"/>
    <w:rsid w:val="00E05629"/>
    <w:rsid w:val="00E122DF"/>
    <w:rsid w:val="00E266EB"/>
    <w:rsid w:val="00E26FE8"/>
    <w:rsid w:val="00E32791"/>
    <w:rsid w:val="00E34801"/>
    <w:rsid w:val="00E362F9"/>
    <w:rsid w:val="00E4411F"/>
    <w:rsid w:val="00E471CA"/>
    <w:rsid w:val="00E51DB9"/>
    <w:rsid w:val="00E52B2B"/>
    <w:rsid w:val="00E54D81"/>
    <w:rsid w:val="00E57D68"/>
    <w:rsid w:val="00E5E030"/>
    <w:rsid w:val="00E627C3"/>
    <w:rsid w:val="00E66C0F"/>
    <w:rsid w:val="00E6727C"/>
    <w:rsid w:val="00E70D97"/>
    <w:rsid w:val="00E73CCC"/>
    <w:rsid w:val="00E75C3A"/>
    <w:rsid w:val="00E768DA"/>
    <w:rsid w:val="00E80280"/>
    <w:rsid w:val="00E814DA"/>
    <w:rsid w:val="00E82BDC"/>
    <w:rsid w:val="00E83C4B"/>
    <w:rsid w:val="00E85FEA"/>
    <w:rsid w:val="00E91488"/>
    <w:rsid w:val="00E96207"/>
    <w:rsid w:val="00E97710"/>
    <w:rsid w:val="00EA2785"/>
    <w:rsid w:val="00EA2CEC"/>
    <w:rsid w:val="00EA49F5"/>
    <w:rsid w:val="00EA5158"/>
    <w:rsid w:val="00EA6924"/>
    <w:rsid w:val="00EB2D31"/>
    <w:rsid w:val="00EB499E"/>
    <w:rsid w:val="00EB4F9C"/>
    <w:rsid w:val="00EB5DAD"/>
    <w:rsid w:val="00EC264A"/>
    <w:rsid w:val="00EE13E8"/>
    <w:rsid w:val="00EE24D9"/>
    <w:rsid w:val="00EF177A"/>
    <w:rsid w:val="00EF24CD"/>
    <w:rsid w:val="00EF58CF"/>
    <w:rsid w:val="00EF6089"/>
    <w:rsid w:val="00EF7F0A"/>
    <w:rsid w:val="00F03C6D"/>
    <w:rsid w:val="00F073B9"/>
    <w:rsid w:val="00F21407"/>
    <w:rsid w:val="00F22411"/>
    <w:rsid w:val="00F225A4"/>
    <w:rsid w:val="00F242CD"/>
    <w:rsid w:val="00F27CCF"/>
    <w:rsid w:val="00F36F67"/>
    <w:rsid w:val="00F427FA"/>
    <w:rsid w:val="00F42FF5"/>
    <w:rsid w:val="00F44F9A"/>
    <w:rsid w:val="00F47E52"/>
    <w:rsid w:val="00F5237C"/>
    <w:rsid w:val="00F60E11"/>
    <w:rsid w:val="00F60F4B"/>
    <w:rsid w:val="00F618FA"/>
    <w:rsid w:val="00F628CA"/>
    <w:rsid w:val="00F67706"/>
    <w:rsid w:val="00F71D51"/>
    <w:rsid w:val="00F7288F"/>
    <w:rsid w:val="00F740F8"/>
    <w:rsid w:val="00F85089"/>
    <w:rsid w:val="00F85C39"/>
    <w:rsid w:val="00F9188D"/>
    <w:rsid w:val="00F97156"/>
    <w:rsid w:val="00FA3196"/>
    <w:rsid w:val="00FB170B"/>
    <w:rsid w:val="00FB3A71"/>
    <w:rsid w:val="00FB64E4"/>
    <w:rsid w:val="00FC360C"/>
    <w:rsid w:val="00FC5A05"/>
    <w:rsid w:val="00FD0606"/>
    <w:rsid w:val="00FE28A1"/>
    <w:rsid w:val="00FE2A3F"/>
    <w:rsid w:val="00FE3DA7"/>
    <w:rsid w:val="00FF0699"/>
    <w:rsid w:val="00FF08C2"/>
    <w:rsid w:val="00FF10A7"/>
    <w:rsid w:val="00FF7334"/>
    <w:rsid w:val="0100BC4E"/>
    <w:rsid w:val="01076EBD"/>
    <w:rsid w:val="01151270"/>
    <w:rsid w:val="011D098E"/>
    <w:rsid w:val="011D67C0"/>
    <w:rsid w:val="011EA84C"/>
    <w:rsid w:val="012201C5"/>
    <w:rsid w:val="012E5475"/>
    <w:rsid w:val="014533F9"/>
    <w:rsid w:val="0146BD7A"/>
    <w:rsid w:val="015A66A9"/>
    <w:rsid w:val="016BED47"/>
    <w:rsid w:val="016C80E1"/>
    <w:rsid w:val="018A4AD0"/>
    <w:rsid w:val="018D632F"/>
    <w:rsid w:val="01A7D7BA"/>
    <w:rsid w:val="01BA6D62"/>
    <w:rsid w:val="01C1100C"/>
    <w:rsid w:val="01C8538B"/>
    <w:rsid w:val="01D0AA9C"/>
    <w:rsid w:val="01D99001"/>
    <w:rsid w:val="01EE0292"/>
    <w:rsid w:val="01EF2B8E"/>
    <w:rsid w:val="0200DEE2"/>
    <w:rsid w:val="021527FB"/>
    <w:rsid w:val="0217F736"/>
    <w:rsid w:val="021FF902"/>
    <w:rsid w:val="022536F6"/>
    <w:rsid w:val="02261D9B"/>
    <w:rsid w:val="022F01AA"/>
    <w:rsid w:val="02301D95"/>
    <w:rsid w:val="02357ACF"/>
    <w:rsid w:val="02478252"/>
    <w:rsid w:val="0249AB8E"/>
    <w:rsid w:val="0253967C"/>
    <w:rsid w:val="0255F9BF"/>
    <w:rsid w:val="025D7E31"/>
    <w:rsid w:val="025E521A"/>
    <w:rsid w:val="026A97E4"/>
    <w:rsid w:val="026BA7D3"/>
    <w:rsid w:val="0276F736"/>
    <w:rsid w:val="028E202C"/>
    <w:rsid w:val="029D26BD"/>
    <w:rsid w:val="02A871FB"/>
    <w:rsid w:val="02AF37ED"/>
    <w:rsid w:val="02D34399"/>
    <w:rsid w:val="02E499E2"/>
    <w:rsid w:val="02EF6223"/>
    <w:rsid w:val="0311632C"/>
    <w:rsid w:val="03179D80"/>
    <w:rsid w:val="0322417B"/>
    <w:rsid w:val="0374DF15"/>
    <w:rsid w:val="03756B93"/>
    <w:rsid w:val="038C4F41"/>
    <w:rsid w:val="0397CFFF"/>
    <w:rsid w:val="03A14D03"/>
    <w:rsid w:val="03B4A276"/>
    <w:rsid w:val="03BC2C84"/>
    <w:rsid w:val="03BFF952"/>
    <w:rsid w:val="03D89589"/>
    <w:rsid w:val="03DE5BDA"/>
    <w:rsid w:val="03F4C61B"/>
    <w:rsid w:val="03F63B4F"/>
    <w:rsid w:val="03FB89B4"/>
    <w:rsid w:val="03FBAE42"/>
    <w:rsid w:val="0407AA69"/>
    <w:rsid w:val="040BB0DF"/>
    <w:rsid w:val="040E8CE8"/>
    <w:rsid w:val="0417F27B"/>
    <w:rsid w:val="04224B06"/>
    <w:rsid w:val="042DB12B"/>
    <w:rsid w:val="043784B7"/>
    <w:rsid w:val="0445EE0C"/>
    <w:rsid w:val="0490071A"/>
    <w:rsid w:val="04B306CC"/>
    <w:rsid w:val="04B36DE1"/>
    <w:rsid w:val="04B46FA2"/>
    <w:rsid w:val="04BF42D9"/>
    <w:rsid w:val="04C8544B"/>
    <w:rsid w:val="04CE5E76"/>
    <w:rsid w:val="04CFDFC6"/>
    <w:rsid w:val="04DDA8DF"/>
    <w:rsid w:val="04E73C47"/>
    <w:rsid w:val="04F5CEC1"/>
    <w:rsid w:val="051A08EA"/>
    <w:rsid w:val="053405B4"/>
    <w:rsid w:val="05399BE1"/>
    <w:rsid w:val="053BABF9"/>
    <w:rsid w:val="054195C8"/>
    <w:rsid w:val="054313F7"/>
    <w:rsid w:val="054CA757"/>
    <w:rsid w:val="056ADC65"/>
    <w:rsid w:val="057CD022"/>
    <w:rsid w:val="058D8E47"/>
    <w:rsid w:val="05A4A4CE"/>
    <w:rsid w:val="05AF673D"/>
    <w:rsid w:val="05BE8779"/>
    <w:rsid w:val="05C330E7"/>
    <w:rsid w:val="05FF82B5"/>
    <w:rsid w:val="061856E2"/>
    <w:rsid w:val="061AEDF5"/>
    <w:rsid w:val="061CE568"/>
    <w:rsid w:val="06321EEF"/>
    <w:rsid w:val="063CEA99"/>
    <w:rsid w:val="0656CAB8"/>
    <w:rsid w:val="067AF456"/>
    <w:rsid w:val="06846C07"/>
    <w:rsid w:val="068A9354"/>
    <w:rsid w:val="06A5E87F"/>
    <w:rsid w:val="06A7F253"/>
    <w:rsid w:val="06AD5522"/>
    <w:rsid w:val="06BD96CE"/>
    <w:rsid w:val="06CEDD82"/>
    <w:rsid w:val="06D49899"/>
    <w:rsid w:val="06EB5822"/>
    <w:rsid w:val="06EC065D"/>
    <w:rsid w:val="06F53F85"/>
    <w:rsid w:val="06FEF34C"/>
    <w:rsid w:val="0719B8B7"/>
    <w:rsid w:val="0722A15E"/>
    <w:rsid w:val="072792AC"/>
    <w:rsid w:val="07295EA8"/>
    <w:rsid w:val="0731646C"/>
    <w:rsid w:val="073387B1"/>
    <w:rsid w:val="073C304B"/>
    <w:rsid w:val="073F7BDE"/>
    <w:rsid w:val="074882AA"/>
    <w:rsid w:val="074CB9CC"/>
    <w:rsid w:val="07550E92"/>
    <w:rsid w:val="075697AC"/>
    <w:rsid w:val="0762AB9C"/>
    <w:rsid w:val="0765650E"/>
    <w:rsid w:val="07822AB9"/>
    <w:rsid w:val="0796B7EB"/>
    <w:rsid w:val="07AEC364"/>
    <w:rsid w:val="07BDA189"/>
    <w:rsid w:val="07BDE9BD"/>
    <w:rsid w:val="07E709C7"/>
    <w:rsid w:val="07F9ACEC"/>
    <w:rsid w:val="07FDF0E1"/>
    <w:rsid w:val="082663B5"/>
    <w:rsid w:val="084A1039"/>
    <w:rsid w:val="085C9A1B"/>
    <w:rsid w:val="0866EF6E"/>
    <w:rsid w:val="0884697F"/>
    <w:rsid w:val="089E68BA"/>
    <w:rsid w:val="08A65AB9"/>
    <w:rsid w:val="08AB47B3"/>
    <w:rsid w:val="08B59688"/>
    <w:rsid w:val="08CE1A17"/>
    <w:rsid w:val="08D5AED5"/>
    <w:rsid w:val="08D781AC"/>
    <w:rsid w:val="08E648EB"/>
    <w:rsid w:val="08FF6681"/>
    <w:rsid w:val="09214C76"/>
    <w:rsid w:val="092B54E8"/>
    <w:rsid w:val="0934D5C4"/>
    <w:rsid w:val="093A43B0"/>
    <w:rsid w:val="09528EB7"/>
    <w:rsid w:val="095971EA"/>
    <w:rsid w:val="095B553D"/>
    <w:rsid w:val="0967A05F"/>
    <w:rsid w:val="096AE4C3"/>
    <w:rsid w:val="096B2AA1"/>
    <w:rsid w:val="0973D9AB"/>
    <w:rsid w:val="0985A01B"/>
    <w:rsid w:val="098C435E"/>
    <w:rsid w:val="098E21B6"/>
    <w:rsid w:val="0998059E"/>
    <w:rsid w:val="09A42750"/>
    <w:rsid w:val="09D20A35"/>
    <w:rsid w:val="09FE1E41"/>
    <w:rsid w:val="0A046270"/>
    <w:rsid w:val="0A19FE88"/>
    <w:rsid w:val="0A2E5928"/>
    <w:rsid w:val="0A4D1094"/>
    <w:rsid w:val="0A643516"/>
    <w:rsid w:val="0A679B1C"/>
    <w:rsid w:val="0A6EAE90"/>
    <w:rsid w:val="0A75D2DF"/>
    <w:rsid w:val="0A81F63B"/>
    <w:rsid w:val="0AC17064"/>
    <w:rsid w:val="0ACEC25D"/>
    <w:rsid w:val="0AE8EAA3"/>
    <w:rsid w:val="0AED75E1"/>
    <w:rsid w:val="0AF3A552"/>
    <w:rsid w:val="0AFA14D4"/>
    <w:rsid w:val="0B028DF7"/>
    <w:rsid w:val="0B0FABB6"/>
    <w:rsid w:val="0B1BA42F"/>
    <w:rsid w:val="0B28D269"/>
    <w:rsid w:val="0B29BFE4"/>
    <w:rsid w:val="0B3591A3"/>
    <w:rsid w:val="0B41D771"/>
    <w:rsid w:val="0B4F7EA8"/>
    <w:rsid w:val="0B567266"/>
    <w:rsid w:val="0B5C8DCB"/>
    <w:rsid w:val="0B637ED4"/>
    <w:rsid w:val="0B75631B"/>
    <w:rsid w:val="0B7642DE"/>
    <w:rsid w:val="0B79A3B5"/>
    <w:rsid w:val="0B7D309B"/>
    <w:rsid w:val="0B8FFA24"/>
    <w:rsid w:val="0B92011C"/>
    <w:rsid w:val="0B9BC2F9"/>
    <w:rsid w:val="0BA2BA3E"/>
    <w:rsid w:val="0BA3A046"/>
    <w:rsid w:val="0BA53408"/>
    <w:rsid w:val="0BABD552"/>
    <w:rsid w:val="0BB2CB46"/>
    <w:rsid w:val="0BB4ACAF"/>
    <w:rsid w:val="0BC5C504"/>
    <w:rsid w:val="0BCE4DCE"/>
    <w:rsid w:val="0BD64476"/>
    <w:rsid w:val="0BE3A76E"/>
    <w:rsid w:val="0BE8E0F5"/>
    <w:rsid w:val="0BEE0B36"/>
    <w:rsid w:val="0BF08BB7"/>
    <w:rsid w:val="0BF298CD"/>
    <w:rsid w:val="0BFCCFCB"/>
    <w:rsid w:val="0C004A3B"/>
    <w:rsid w:val="0C04D58F"/>
    <w:rsid w:val="0C0ACB26"/>
    <w:rsid w:val="0C0E7095"/>
    <w:rsid w:val="0C1DCF74"/>
    <w:rsid w:val="0C21C37A"/>
    <w:rsid w:val="0C28BF79"/>
    <w:rsid w:val="0C322C97"/>
    <w:rsid w:val="0C4A6253"/>
    <w:rsid w:val="0C50FFF1"/>
    <w:rsid w:val="0C54E9CB"/>
    <w:rsid w:val="0C582149"/>
    <w:rsid w:val="0C5EA1B2"/>
    <w:rsid w:val="0C73081D"/>
    <w:rsid w:val="0C775C00"/>
    <w:rsid w:val="0C87AB3C"/>
    <w:rsid w:val="0C9F769C"/>
    <w:rsid w:val="0CAAFF62"/>
    <w:rsid w:val="0CAF09FD"/>
    <w:rsid w:val="0CCDFDB5"/>
    <w:rsid w:val="0CD14574"/>
    <w:rsid w:val="0CE2B68E"/>
    <w:rsid w:val="0CEF3587"/>
    <w:rsid w:val="0D26484A"/>
    <w:rsid w:val="0D2CBE33"/>
    <w:rsid w:val="0D2EEAA9"/>
    <w:rsid w:val="0D394136"/>
    <w:rsid w:val="0D41FDBC"/>
    <w:rsid w:val="0D51CB33"/>
    <w:rsid w:val="0D55525D"/>
    <w:rsid w:val="0D68E3B8"/>
    <w:rsid w:val="0D6D271F"/>
    <w:rsid w:val="0D8A3D38"/>
    <w:rsid w:val="0D9743C9"/>
    <w:rsid w:val="0DAB3969"/>
    <w:rsid w:val="0DAB425D"/>
    <w:rsid w:val="0DB3D965"/>
    <w:rsid w:val="0DB84512"/>
    <w:rsid w:val="0DCB957B"/>
    <w:rsid w:val="0DCDFCF8"/>
    <w:rsid w:val="0DD6433E"/>
    <w:rsid w:val="0DD95DE7"/>
    <w:rsid w:val="0DDE02CF"/>
    <w:rsid w:val="0DF63FA0"/>
    <w:rsid w:val="0E5DFDDB"/>
    <w:rsid w:val="0E6CF654"/>
    <w:rsid w:val="0E6D15D5"/>
    <w:rsid w:val="0E6D3265"/>
    <w:rsid w:val="0E724BCE"/>
    <w:rsid w:val="0E82955E"/>
    <w:rsid w:val="0E92E582"/>
    <w:rsid w:val="0E9E428B"/>
    <w:rsid w:val="0EB791BC"/>
    <w:rsid w:val="0EB86707"/>
    <w:rsid w:val="0EC125A2"/>
    <w:rsid w:val="0EC14C2C"/>
    <w:rsid w:val="0ECAC34A"/>
    <w:rsid w:val="0ED363BB"/>
    <w:rsid w:val="0ED49C33"/>
    <w:rsid w:val="0EDFECA1"/>
    <w:rsid w:val="0EE8A49F"/>
    <w:rsid w:val="0F13F980"/>
    <w:rsid w:val="0F252D72"/>
    <w:rsid w:val="0F28D5D6"/>
    <w:rsid w:val="0F3DF2F1"/>
    <w:rsid w:val="0F4271B4"/>
    <w:rsid w:val="0F4A8DC3"/>
    <w:rsid w:val="0F579C01"/>
    <w:rsid w:val="0F654BD6"/>
    <w:rsid w:val="0F67AE66"/>
    <w:rsid w:val="0F69CD59"/>
    <w:rsid w:val="0F88A0B3"/>
    <w:rsid w:val="0F8A3ECC"/>
    <w:rsid w:val="0F8AFA80"/>
    <w:rsid w:val="0F917672"/>
    <w:rsid w:val="0FAF0A85"/>
    <w:rsid w:val="0FCB587C"/>
    <w:rsid w:val="0FF2D7B9"/>
    <w:rsid w:val="0FFD1614"/>
    <w:rsid w:val="10033400"/>
    <w:rsid w:val="1006FC37"/>
    <w:rsid w:val="101F734A"/>
    <w:rsid w:val="10281F7E"/>
    <w:rsid w:val="1038FCC8"/>
    <w:rsid w:val="1053E36A"/>
    <w:rsid w:val="105992EE"/>
    <w:rsid w:val="10778C4B"/>
    <w:rsid w:val="107CB69E"/>
    <w:rsid w:val="107DD9B2"/>
    <w:rsid w:val="1088043F"/>
    <w:rsid w:val="10BD29B8"/>
    <w:rsid w:val="10C34060"/>
    <w:rsid w:val="10D3ACEA"/>
    <w:rsid w:val="10D5A040"/>
    <w:rsid w:val="10D96C33"/>
    <w:rsid w:val="10F709A3"/>
    <w:rsid w:val="1108A3BB"/>
    <w:rsid w:val="11098DE2"/>
    <w:rsid w:val="110DE400"/>
    <w:rsid w:val="11141E76"/>
    <w:rsid w:val="111CAE0C"/>
    <w:rsid w:val="111D39CB"/>
    <w:rsid w:val="1121CEDA"/>
    <w:rsid w:val="11247114"/>
    <w:rsid w:val="112A7E89"/>
    <w:rsid w:val="11400CD5"/>
    <w:rsid w:val="1162E6D6"/>
    <w:rsid w:val="11644B60"/>
    <w:rsid w:val="1180E286"/>
    <w:rsid w:val="1184A1E0"/>
    <w:rsid w:val="11850B94"/>
    <w:rsid w:val="11957414"/>
    <w:rsid w:val="11B2624C"/>
    <w:rsid w:val="11D38519"/>
    <w:rsid w:val="11E50D92"/>
    <w:rsid w:val="11F1DC20"/>
    <w:rsid w:val="11F1E050"/>
    <w:rsid w:val="1203CFCE"/>
    <w:rsid w:val="124DCA85"/>
    <w:rsid w:val="126D418B"/>
    <w:rsid w:val="12748EA2"/>
    <w:rsid w:val="127A2F9F"/>
    <w:rsid w:val="127EEA02"/>
    <w:rsid w:val="1280E1C8"/>
    <w:rsid w:val="128844BF"/>
    <w:rsid w:val="12989B5F"/>
    <w:rsid w:val="12AFECBE"/>
    <w:rsid w:val="12C04175"/>
    <w:rsid w:val="12C108EE"/>
    <w:rsid w:val="12DF891B"/>
    <w:rsid w:val="12E83626"/>
    <w:rsid w:val="1326BFBC"/>
    <w:rsid w:val="1329BBD1"/>
    <w:rsid w:val="132C114C"/>
    <w:rsid w:val="13317796"/>
    <w:rsid w:val="133AAD7C"/>
    <w:rsid w:val="1355EE75"/>
    <w:rsid w:val="1359AF64"/>
    <w:rsid w:val="135B9D71"/>
    <w:rsid w:val="136F557A"/>
    <w:rsid w:val="1377F023"/>
    <w:rsid w:val="13867D82"/>
    <w:rsid w:val="138BD82A"/>
    <w:rsid w:val="1399B6DF"/>
    <w:rsid w:val="13A71CDF"/>
    <w:rsid w:val="13ACC1ED"/>
    <w:rsid w:val="13B5E14F"/>
    <w:rsid w:val="13E402E4"/>
    <w:rsid w:val="13F1B11D"/>
    <w:rsid w:val="13FD293C"/>
    <w:rsid w:val="140B525C"/>
    <w:rsid w:val="140DDA0B"/>
    <w:rsid w:val="14169CA8"/>
    <w:rsid w:val="1416CF69"/>
    <w:rsid w:val="141EAA81"/>
    <w:rsid w:val="14248261"/>
    <w:rsid w:val="14264375"/>
    <w:rsid w:val="142C5C65"/>
    <w:rsid w:val="142ECD95"/>
    <w:rsid w:val="1440AF18"/>
    <w:rsid w:val="1450D37E"/>
    <w:rsid w:val="146B6887"/>
    <w:rsid w:val="1471E2D4"/>
    <w:rsid w:val="147B076A"/>
    <w:rsid w:val="14A4328F"/>
    <w:rsid w:val="14B68C52"/>
    <w:rsid w:val="14C6A430"/>
    <w:rsid w:val="14C73F00"/>
    <w:rsid w:val="14CD14D6"/>
    <w:rsid w:val="14DE5D85"/>
    <w:rsid w:val="14E2CE54"/>
    <w:rsid w:val="14E5E696"/>
    <w:rsid w:val="14F0EC2F"/>
    <w:rsid w:val="151C8CB6"/>
    <w:rsid w:val="152114F4"/>
    <w:rsid w:val="15467128"/>
    <w:rsid w:val="154C9823"/>
    <w:rsid w:val="1563A663"/>
    <w:rsid w:val="1565752F"/>
    <w:rsid w:val="1576CA18"/>
    <w:rsid w:val="15890451"/>
    <w:rsid w:val="1598F99D"/>
    <w:rsid w:val="15A22DD7"/>
    <w:rsid w:val="15C75274"/>
    <w:rsid w:val="15C76DE5"/>
    <w:rsid w:val="15D7D41F"/>
    <w:rsid w:val="15EDD450"/>
    <w:rsid w:val="15F9BF1E"/>
    <w:rsid w:val="160CEF5D"/>
    <w:rsid w:val="160E8FB4"/>
    <w:rsid w:val="16137DF8"/>
    <w:rsid w:val="162CA655"/>
    <w:rsid w:val="162FC19C"/>
    <w:rsid w:val="1634802E"/>
    <w:rsid w:val="1637880A"/>
    <w:rsid w:val="163A72F3"/>
    <w:rsid w:val="164369FF"/>
    <w:rsid w:val="1652B4A7"/>
    <w:rsid w:val="165F5068"/>
    <w:rsid w:val="1668D5D0"/>
    <w:rsid w:val="166C6B8D"/>
    <w:rsid w:val="166D4F92"/>
    <w:rsid w:val="166FEF30"/>
    <w:rsid w:val="168CD76B"/>
    <w:rsid w:val="1692F706"/>
    <w:rsid w:val="169C44B6"/>
    <w:rsid w:val="16A36EF4"/>
    <w:rsid w:val="16A6E7CE"/>
    <w:rsid w:val="16B43E23"/>
    <w:rsid w:val="16C78BD6"/>
    <w:rsid w:val="16E10FEE"/>
    <w:rsid w:val="16E716F0"/>
    <w:rsid w:val="16ED8211"/>
    <w:rsid w:val="16F371F9"/>
    <w:rsid w:val="16FD499C"/>
    <w:rsid w:val="172E479B"/>
    <w:rsid w:val="17325933"/>
    <w:rsid w:val="1750BD06"/>
    <w:rsid w:val="17520572"/>
    <w:rsid w:val="17559FA8"/>
    <w:rsid w:val="176C17E1"/>
    <w:rsid w:val="177373E0"/>
    <w:rsid w:val="1781DD0E"/>
    <w:rsid w:val="17B35B11"/>
    <w:rsid w:val="17B6E64D"/>
    <w:rsid w:val="17BBA749"/>
    <w:rsid w:val="17C556F9"/>
    <w:rsid w:val="17E73B4E"/>
    <w:rsid w:val="17EEE901"/>
    <w:rsid w:val="17F02B41"/>
    <w:rsid w:val="17FCD497"/>
    <w:rsid w:val="1804B598"/>
    <w:rsid w:val="1816F0DB"/>
    <w:rsid w:val="1817B6A1"/>
    <w:rsid w:val="18244611"/>
    <w:rsid w:val="182D6442"/>
    <w:rsid w:val="183B26B9"/>
    <w:rsid w:val="184812A5"/>
    <w:rsid w:val="185B3F82"/>
    <w:rsid w:val="186E0F44"/>
    <w:rsid w:val="187D67A4"/>
    <w:rsid w:val="1894BD13"/>
    <w:rsid w:val="18B67A05"/>
    <w:rsid w:val="18C46C09"/>
    <w:rsid w:val="18DCF7B0"/>
    <w:rsid w:val="1900278A"/>
    <w:rsid w:val="19121AE5"/>
    <w:rsid w:val="1918CFBB"/>
    <w:rsid w:val="191EF871"/>
    <w:rsid w:val="19283AD0"/>
    <w:rsid w:val="192B72F9"/>
    <w:rsid w:val="19425092"/>
    <w:rsid w:val="1952CC3A"/>
    <w:rsid w:val="196A2AD1"/>
    <w:rsid w:val="197213B5"/>
    <w:rsid w:val="1974F664"/>
    <w:rsid w:val="19787356"/>
    <w:rsid w:val="19893BF1"/>
    <w:rsid w:val="19901D79"/>
    <w:rsid w:val="1996514B"/>
    <w:rsid w:val="19B7C0C8"/>
    <w:rsid w:val="19BF36C8"/>
    <w:rsid w:val="19C4352F"/>
    <w:rsid w:val="19CE9F9B"/>
    <w:rsid w:val="19D64D42"/>
    <w:rsid w:val="19DE87A9"/>
    <w:rsid w:val="19E19D53"/>
    <w:rsid w:val="19F9335E"/>
    <w:rsid w:val="1A08102E"/>
    <w:rsid w:val="1A197C65"/>
    <w:rsid w:val="1A1A209D"/>
    <w:rsid w:val="1A1AC294"/>
    <w:rsid w:val="1A1B593E"/>
    <w:rsid w:val="1A31F451"/>
    <w:rsid w:val="1A3B1BEA"/>
    <w:rsid w:val="1A4A3C85"/>
    <w:rsid w:val="1A61C9D8"/>
    <w:rsid w:val="1A6CBC50"/>
    <w:rsid w:val="1A756995"/>
    <w:rsid w:val="1A785370"/>
    <w:rsid w:val="1A7EC149"/>
    <w:rsid w:val="1A88C3FE"/>
    <w:rsid w:val="1AA1EC5B"/>
    <w:rsid w:val="1AA8C7F4"/>
    <w:rsid w:val="1AA9C933"/>
    <w:rsid w:val="1ABD1B2C"/>
    <w:rsid w:val="1AC6840D"/>
    <w:rsid w:val="1ACE5252"/>
    <w:rsid w:val="1AF1D90E"/>
    <w:rsid w:val="1AF70F01"/>
    <w:rsid w:val="1AFECA65"/>
    <w:rsid w:val="1B068634"/>
    <w:rsid w:val="1B22C30B"/>
    <w:rsid w:val="1B40C816"/>
    <w:rsid w:val="1B45CBB8"/>
    <w:rsid w:val="1B4729C7"/>
    <w:rsid w:val="1B4DD32A"/>
    <w:rsid w:val="1B600590"/>
    <w:rsid w:val="1B64FC72"/>
    <w:rsid w:val="1BAB7586"/>
    <w:rsid w:val="1BC2AC42"/>
    <w:rsid w:val="1BD8CFE0"/>
    <w:rsid w:val="1BE67807"/>
    <w:rsid w:val="1BEF12C4"/>
    <w:rsid w:val="1BF20EE9"/>
    <w:rsid w:val="1BF57CD3"/>
    <w:rsid w:val="1BF75C9E"/>
    <w:rsid w:val="1BF9CB38"/>
    <w:rsid w:val="1BFEB99F"/>
    <w:rsid w:val="1C04C3FC"/>
    <w:rsid w:val="1C09C509"/>
    <w:rsid w:val="1C1737FE"/>
    <w:rsid w:val="1C25E26F"/>
    <w:rsid w:val="1C50822C"/>
    <w:rsid w:val="1C54648B"/>
    <w:rsid w:val="1C8184BB"/>
    <w:rsid w:val="1C8AD5DD"/>
    <w:rsid w:val="1C8FE40A"/>
    <w:rsid w:val="1C9F0320"/>
    <w:rsid w:val="1CC2DE00"/>
    <w:rsid w:val="1CD83FC1"/>
    <w:rsid w:val="1CECF490"/>
    <w:rsid w:val="1D02388A"/>
    <w:rsid w:val="1D1F0D2B"/>
    <w:rsid w:val="1D1F840A"/>
    <w:rsid w:val="1D3356E7"/>
    <w:rsid w:val="1D33ED78"/>
    <w:rsid w:val="1D3C6D11"/>
    <w:rsid w:val="1D3E090D"/>
    <w:rsid w:val="1D78AAF6"/>
    <w:rsid w:val="1D85FAED"/>
    <w:rsid w:val="1D8BEA02"/>
    <w:rsid w:val="1D924BFE"/>
    <w:rsid w:val="1DA0BD16"/>
    <w:rsid w:val="1DA7B228"/>
    <w:rsid w:val="1DC064C0"/>
    <w:rsid w:val="1DD32383"/>
    <w:rsid w:val="1DD4451A"/>
    <w:rsid w:val="1DD90DF7"/>
    <w:rsid w:val="1DE949D1"/>
    <w:rsid w:val="1DEE5D85"/>
    <w:rsid w:val="1DF64E05"/>
    <w:rsid w:val="1DF9085D"/>
    <w:rsid w:val="1E0C7FBB"/>
    <w:rsid w:val="1E32BC1C"/>
    <w:rsid w:val="1E4BDCBB"/>
    <w:rsid w:val="1E6A5368"/>
    <w:rsid w:val="1E81E362"/>
    <w:rsid w:val="1E9A1D54"/>
    <w:rsid w:val="1E9DA7F4"/>
    <w:rsid w:val="1E9E3201"/>
    <w:rsid w:val="1E9F0EBE"/>
    <w:rsid w:val="1EA02FE0"/>
    <w:rsid w:val="1EA59C62"/>
    <w:rsid w:val="1EAA683D"/>
    <w:rsid w:val="1EB50E76"/>
    <w:rsid w:val="1ED9C3C8"/>
    <w:rsid w:val="1EF91FA4"/>
    <w:rsid w:val="1F1DA16D"/>
    <w:rsid w:val="1F216637"/>
    <w:rsid w:val="1F22FA02"/>
    <w:rsid w:val="1F37134C"/>
    <w:rsid w:val="1F44C302"/>
    <w:rsid w:val="1F570426"/>
    <w:rsid w:val="1F57D636"/>
    <w:rsid w:val="1F5AB27B"/>
    <w:rsid w:val="1F5DF0C5"/>
    <w:rsid w:val="1F845DEC"/>
    <w:rsid w:val="1F8F8DCB"/>
    <w:rsid w:val="1F929A4B"/>
    <w:rsid w:val="1FA40F8A"/>
    <w:rsid w:val="1FA52326"/>
    <w:rsid w:val="1FA8501C"/>
    <w:rsid w:val="1FE0104F"/>
    <w:rsid w:val="1FEE8003"/>
    <w:rsid w:val="1FF87D75"/>
    <w:rsid w:val="200519A4"/>
    <w:rsid w:val="201F4538"/>
    <w:rsid w:val="2024E73A"/>
    <w:rsid w:val="2039D94C"/>
    <w:rsid w:val="2062D1FF"/>
    <w:rsid w:val="2091B40C"/>
    <w:rsid w:val="20A7BF97"/>
    <w:rsid w:val="20B01098"/>
    <w:rsid w:val="20BEEFAE"/>
    <w:rsid w:val="20C49D88"/>
    <w:rsid w:val="20D91589"/>
    <w:rsid w:val="20DC32B7"/>
    <w:rsid w:val="20DE314C"/>
    <w:rsid w:val="20E6DEE8"/>
    <w:rsid w:val="2104F58E"/>
    <w:rsid w:val="210BDF4D"/>
    <w:rsid w:val="2112CCF3"/>
    <w:rsid w:val="211380FB"/>
    <w:rsid w:val="211AF0B2"/>
    <w:rsid w:val="215EB8B1"/>
    <w:rsid w:val="216AB946"/>
    <w:rsid w:val="217E2702"/>
    <w:rsid w:val="21825586"/>
    <w:rsid w:val="219312F8"/>
    <w:rsid w:val="21AD3FB2"/>
    <w:rsid w:val="21B9A5FE"/>
    <w:rsid w:val="21BB1599"/>
    <w:rsid w:val="21E1987E"/>
    <w:rsid w:val="21ECAF38"/>
    <w:rsid w:val="221C3433"/>
    <w:rsid w:val="225225F2"/>
    <w:rsid w:val="228613FA"/>
    <w:rsid w:val="2288349B"/>
    <w:rsid w:val="229226FB"/>
    <w:rsid w:val="22922863"/>
    <w:rsid w:val="22942C52"/>
    <w:rsid w:val="2294E8B5"/>
    <w:rsid w:val="22A99301"/>
    <w:rsid w:val="22B579DA"/>
    <w:rsid w:val="22C6E933"/>
    <w:rsid w:val="22CADF77"/>
    <w:rsid w:val="22D5856A"/>
    <w:rsid w:val="22D6D562"/>
    <w:rsid w:val="22D79DE2"/>
    <w:rsid w:val="22DFF0DE"/>
    <w:rsid w:val="22E2EEB0"/>
    <w:rsid w:val="2300A2D3"/>
    <w:rsid w:val="2308D509"/>
    <w:rsid w:val="231554CB"/>
    <w:rsid w:val="232322CA"/>
    <w:rsid w:val="2323A375"/>
    <w:rsid w:val="233B07B4"/>
    <w:rsid w:val="2348303E"/>
    <w:rsid w:val="2356E5FA"/>
    <w:rsid w:val="235D9836"/>
    <w:rsid w:val="2361DFE5"/>
    <w:rsid w:val="23743E6D"/>
    <w:rsid w:val="237590C7"/>
    <w:rsid w:val="2394EA4F"/>
    <w:rsid w:val="23B50AF2"/>
    <w:rsid w:val="23B642C8"/>
    <w:rsid w:val="23CE350E"/>
    <w:rsid w:val="23CEC41D"/>
    <w:rsid w:val="23D38BC4"/>
    <w:rsid w:val="23D5D206"/>
    <w:rsid w:val="23DB3F77"/>
    <w:rsid w:val="23E305FC"/>
    <w:rsid w:val="23EA2F5D"/>
    <w:rsid w:val="24092186"/>
    <w:rsid w:val="240F8B55"/>
    <w:rsid w:val="24219E18"/>
    <w:rsid w:val="24317E9E"/>
    <w:rsid w:val="244E4216"/>
    <w:rsid w:val="24514A3B"/>
    <w:rsid w:val="245537BC"/>
    <w:rsid w:val="24582D6E"/>
    <w:rsid w:val="2458F09D"/>
    <w:rsid w:val="245BCEE8"/>
    <w:rsid w:val="2468E8F5"/>
    <w:rsid w:val="246D2C64"/>
    <w:rsid w:val="247C968A"/>
    <w:rsid w:val="249D2513"/>
    <w:rsid w:val="24A06D62"/>
    <w:rsid w:val="24A638D4"/>
    <w:rsid w:val="24DEF63E"/>
    <w:rsid w:val="24E7CBA3"/>
    <w:rsid w:val="24EA9776"/>
    <w:rsid w:val="24F0246B"/>
    <w:rsid w:val="24FB8D74"/>
    <w:rsid w:val="24FBC071"/>
    <w:rsid w:val="2500B6B0"/>
    <w:rsid w:val="2503A44A"/>
    <w:rsid w:val="25070FF9"/>
    <w:rsid w:val="2508DED3"/>
    <w:rsid w:val="250952AA"/>
    <w:rsid w:val="25100ECE"/>
    <w:rsid w:val="25260851"/>
    <w:rsid w:val="253A3D92"/>
    <w:rsid w:val="2540A04C"/>
    <w:rsid w:val="25512C89"/>
    <w:rsid w:val="2571E358"/>
    <w:rsid w:val="25731251"/>
    <w:rsid w:val="258B51EC"/>
    <w:rsid w:val="25A4F1E7"/>
    <w:rsid w:val="25B1A26F"/>
    <w:rsid w:val="25CC19B0"/>
    <w:rsid w:val="25F230CB"/>
    <w:rsid w:val="25F4C0FE"/>
    <w:rsid w:val="26013678"/>
    <w:rsid w:val="2627DF69"/>
    <w:rsid w:val="263C6A11"/>
    <w:rsid w:val="26417EA5"/>
    <w:rsid w:val="264A9452"/>
    <w:rsid w:val="264C2F67"/>
    <w:rsid w:val="26535894"/>
    <w:rsid w:val="267FC544"/>
    <w:rsid w:val="26A0F568"/>
    <w:rsid w:val="26BE1231"/>
    <w:rsid w:val="26C29E01"/>
    <w:rsid w:val="26C95961"/>
    <w:rsid w:val="26D1DCBF"/>
    <w:rsid w:val="26D7F238"/>
    <w:rsid w:val="26DC01BB"/>
    <w:rsid w:val="27207754"/>
    <w:rsid w:val="27431B13"/>
    <w:rsid w:val="274D72D0"/>
    <w:rsid w:val="27635806"/>
    <w:rsid w:val="27665909"/>
    <w:rsid w:val="27737864"/>
    <w:rsid w:val="27977334"/>
    <w:rsid w:val="27A53F16"/>
    <w:rsid w:val="27B8700C"/>
    <w:rsid w:val="27C579B1"/>
    <w:rsid w:val="27C75443"/>
    <w:rsid w:val="27C7FF51"/>
    <w:rsid w:val="27CD5FA9"/>
    <w:rsid w:val="27E7C918"/>
    <w:rsid w:val="27F8F245"/>
    <w:rsid w:val="280D9951"/>
    <w:rsid w:val="28125E68"/>
    <w:rsid w:val="2840C9A3"/>
    <w:rsid w:val="2849C5EF"/>
    <w:rsid w:val="2863DE42"/>
    <w:rsid w:val="286B77F4"/>
    <w:rsid w:val="286BFB3A"/>
    <w:rsid w:val="28BDD4A0"/>
    <w:rsid w:val="28C59769"/>
    <w:rsid w:val="28CC4CF0"/>
    <w:rsid w:val="28D58352"/>
    <w:rsid w:val="28DCA4AA"/>
    <w:rsid w:val="28E3EA8B"/>
    <w:rsid w:val="28F573F8"/>
    <w:rsid w:val="28F6B28F"/>
    <w:rsid w:val="2901B60A"/>
    <w:rsid w:val="2904B67B"/>
    <w:rsid w:val="290CDA3A"/>
    <w:rsid w:val="292C8BB2"/>
    <w:rsid w:val="29346BEC"/>
    <w:rsid w:val="29383C3A"/>
    <w:rsid w:val="293D4542"/>
    <w:rsid w:val="295D7C09"/>
    <w:rsid w:val="2969D768"/>
    <w:rsid w:val="298C820A"/>
    <w:rsid w:val="29B52A69"/>
    <w:rsid w:val="29B5F80A"/>
    <w:rsid w:val="29B65479"/>
    <w:rsid w:val="29B75DF6"/>
    <w:rsid w:val="29B89235"/>
    <w:rsid w:val="29BC7087"/>
    <w:rsid w:val="29C31B15"/>
    <w:rsid w:val="29C82693"/>
    <w:rsid w:val="29D0E2FE"/>
    <w:rsid w:val="29D161EE"/>
    <w:rsid w:val="29D62FBF"/>
    <w:rsid w:val="29E5E58A"/>
    <w:rsid w:val="29ED15E8"/>
    <w:rsid w:val="29FF4F0C"/>
    <w:rsid w:val="2A0B5489"/>
    <w:rsid w:val="2A11B40D"/>
    <w:rsid w:val="2A2B5CF3"/>
    <w:rsid w:val="2A2F3227"/>
    <w:rsid w:val="2A3889E1"/>
    <w:rsid w:val="2A4F8704"/>
    <w:rsid w:val="2A56E40F"/>
    <w:rsid w:val="2A593F20"/>
    <w:rsid w:val="2A9189F9"/>
    <w:rsid w:val="2AA086DC"/>
    <w:rsid w:val="2AB168F3"/>
    <w:rsid w:val="2AB5591B"/>
    <w:rsid w:val="2AC26E7C"/>
    <w:rsid w:val="2AC7B57A"/>
    <w:rsid w:val="2AD915A3"/>
    <w:rsid w:val="2AE8F14B"/>
    <w:rsid w:val="2AFBC7E1"/>
    <w:rsid w:val="2AFC5868"/>
    <w:rsid w:val="2B065FEA"/>
    <w:rsid w:val="2B090D23"/>
    <w:rsid w:val="2B0C16C6"/>
    <w:rsid w:val="2B20EEE1"/>
    <w:rsid w:val="2B241F5A"/>
    <w:rsid w:val="2B3DA7E5"/>
    <w:rsid w:val="2B41BA68"/>
    <w:rsid w:val="2B4DA421"/>
    <w:rsid w:val="2B4F42E7"/>
    <w:rsid w:val="2B5052EC"/>
    <w:rsid w:val="2B6847EC"/>
    <w:rsid w:val="2B71659A"/>
    <w:rsid w:val="2B7F5052"/>
    <w:rsid w:val="2B94665F"/>
    <w:rsid w:val="2B9B1F6D"/>
    <w:rsid w:val="2BA16639"/>
    <w:rsid w:val="2BB0C5E2"/>
    <w:rsid w:val="2BCEA2EA"/>
    <w:rsid w:val="2BD82737"/>
    <w:rsid w:val="2BDC82D8"/>
    <w:rsid w:val="2BEDAFEA"/>
    <w:rsid w:val="2C0D2414"/>
    <w:rsid w:val="2C0DE6EF"/>
    <w:rsid w:val="2C10A80D"/>
    <w:rsid w:val="2C14AE9C"/>
    <w:rsid w:val="2C2A55CC"/>
    <w:rsid w:val="2C2F9755"/>
    <w:rsid w:val="2C466442"/>
    <w:rsid w:val="2C6DAAC7"/>
    <w:rsid w:val="2C704EE6"/>
    <w:rsid w:val="2C89A023"/>
    <w:rsid w:val="2C8EE992"/>
    <w:rsid w:val="2C915A13"/>
    <w:rsid w:val="2CAA8270"/>
    <w:rsid w:val="2CB53198"/>
    <w:rsid w:val="2CB91223"/>
    <w:rsid w:val="2CBCE16A"/>
    <w:rsid w:val="2CC0CA2A"/>
    <w:rsid w:val="2CD4A6D9"/>
    <w:rsid w:val="2CD97846"/>
    <w:rsid w:val="2CF6DFA8"/>
    <w:rsid w:val="2CF7E126"/>
    <w:rsid w:val="2D0E3B34"/>
    <w:rsid w:val="2D105780"/>
    <w:rsid w:val="2D168AD8"/>
    <w:rsid w:val="2D1B20B3"/>
    <w:rsid w:val="2D2E7B1C"/>
    <w:rsid w:val="2D313E32"/>
    <w:rsid w:val="2D360D23"/>
    <w:rsid w:val="2D3CFEE9"/>
    <w:rsid w:val="2D5B5608"/>
    <w:rsid w:val="2D6137BD"/>
    <w:rsid w:val="2D6F2BBA"/>
    <w:rsid w:val="2D7CCE3B"/>
    <w:rsid w:val="2DAE7C5B"/>
    <w:rsid w:val="2DB3F4B9"/>
    <w:rsid w:val="2DB41F18"/>
    <w:rsid w:val="2DB41F18"/>
    <w:rsid w:val="2DBE0CF7"/>
    <w:rsid w:val="2DC9914A"/>
    <w:rsid w:val="2DCD4F76"/>
    <w:rsid w:val="2DDE7610"/>
    <w:rsid w:val="2DFBE1D3"/>
    <w:rsid w:val="2E2D2A74"/>
    <w:rsid w:val="2E3A17F1"/>
    <w:rsid w:val="2E434D75"/>
    <w:rsid w:val="2E48A713"/>
    <w:rsid w:val="2E4D81F5"/>
    <w:rsid w:val="2E4DB377"/>
    <w:rsid w:val="2E5B4187"/>
    <w:rsid w:val="2E71B6D3"/>
    <w:rsid w:val="2E7E0F26"/>
    <w:rsid w:val="2E84196F"/>
    <w:rsid w:val="2E8F0FB1"/>
    <w:rsid w:val="2E925761"/>
    <w:rsid w:val="2E98D055"/>
    <w:rsid w:val="2EAC9C7A"/>
    <w:rsid w:val="2EB198E5"/>
    <w:rsid w:val="2EBCECCF"/>
    <w:rsid w:val="2EC0B159"/>
    <w:rsid w:val="2ECC4F8D"/>
    <w:rsid w:val="2ED02184"/>
    <w:rsid w:val="2EF4082E"/>
    <w:rsid w:val="2F0199D2"/>
    <w:rsid w:val="2F187E40"/>
    <w:rsid w:val="2F4BB7AE"/>
    <w:rsid w:val="2F4E1965"/>
    <w:rsid w:val="2F64B57C"/>
    <w:rsid w:val="2F75F03D"/>
    <w:rsid w:val="2F789789"/>
    <w:rsid w:val="2F7C8FE9"/>
    <w:rsid w:val="2F7D64E5"/>
    <w:rsid w:val="2F99C677"/>
    <w:rsid w:val="2FB670EB"/>
    <w:rsid w:val="2FD7514C"/>
    <w:rsid w:val="2FD7F825"/>
    <w:rsid w:val="2FD8718E"/>
    <w:rsid w:val="2FF6E680"/>
    <w:rsid w:val="30089108"/>
    <w:rsid w:val="300E6ABE"/>
    <w:rsid w:val="301D54F8"/>
    <w:rsid w:val="301DDBF5"/>
    <w:rsid w:val="30423F64"/>
    <w:rsid w:val="30482AE7"/>
    <w:rsid w:val="305A0E3F"/>
    <w:rsid w:val="3067292E"/>
    <w:rsid w:val="307C44A6"/>
    <w:rsid w:val="308A88DA"/>
    <w:rsid w:val="30A8DF40"/>
    <w:rsid w:val="30DE246C"/>
    <w:rsid w:val="30E1F529"/>
    <w:rsid w:val="30E94DF9"/>
    <w:rsid w:val="30F5F5D4"/>
    <w:rsid w:val="30FD77BE"/>
    <w:rsid w:val="31031B1C"/>
    <w:rsid w:val="310AD827"/>
    <w:rsid w:val="3137087A"/>
    <w:rsid w:val="3143C009"/>
    <w:rsid w:val="314532E0"/>
    <w:rsid w:val="3148D5B9"/>
    <w:rsid w:val="3152E77E"/>
    <w:rsid w:val="31602999"/>
    <w:rsid w:val="316561A6"/>
    <w:rsid w:val="317767CE"/>
    <w:rsid w:val="3181BE7F"/>
    <w:rsid w:val="31B940AE"/>
    <w:rsid w:val="31C92222"/>
    <w:rsid w:val="31C99064"/>
    <w:rsid w:val="31D588A4"/>
    <w:rsid w:val="31DF9B23"/>
    <w:rsid w:val="31F0C5A5"/>
    <w:rsid w:val="31F0EBD8"/>
    <w:rsid w:val="31F615E8"/>
    <w:rsid w:val="320BAF12"/>
    <w:rsid w:val="320C2C0B"/>
    <w:rsid w:val="321E0090"/>
    <w:rsid w:val="323311D4"/>
    <w:rsid w:val="3234DF5C"/>
    <w:rsid w:val="323B1834"/>
    <w:rsid w:val="324AFBB7"/>
    <w:rsid w:val="3251050C"/>
    <w:rsid w:val="326DC49E"/>
    <w:rsid w:val="3279F4CD"/>
    <w:rsid w:val="327C14F4"/>
    <w:rsid w:val="328C5040"/>
    <w:rsid w:val="3298B013"/>
    <w:rsid w:val="32DD2EEA"/>
    <w:rsid w:val="32E29660"/>
    <w:rsid w:val="32FA66C3"/>
    <w:rsid w:val="33009B97"/>
    <w:rsid w:val="33070895"/>
    <w:rsid w:val="3320F318"/>
    <w:rsid w:val="3324B515"/>
    <w:rsid w:val="33261AF0"/>
    <w:rsid w:val="332A9185"/>
    <w:rsid w:val="333D520E"/>
    <w:rsid w:val="33437066"/>
    <w:rsid w:val="3357F1B3"/>
    <w:rsid w:val="335AE29A"/>
    <w:rsid w:val="336F5850"/>
    <w:rsid w:val="33749228"/>
    <w:rsid w:val="3376F65F"/>
    <w:rsid w:val="338EE342"/>
    <w:rsid w:val="3397C3B1"/>
    <w:rsid w:val="33B028B5"/>
    <w:rsid w:val="33C3FEB3"/>
    <w:rsid w:val="33DE2B9B"/>
    <w:rsid w:val="33F3B51F"/>
    <w:rsid w:val="34059961"/>
    <w:rsid w:val="3409B45B"/>
    <w:rsid w:val="34273B9A"/>
    <w:rsid w:val="34497CCA"/>
    <w:rsid w:val="34577E6B"/>
    <w:rsid w:val="345DC994"/>
    <w:rsid w:val="3463AB45"/>
    <w:rsid w:val="34668008"/>
    <w:rsid w:val="346F5B8B"/>
    <w:rsid w:val="3475B88C"/>
    <w:rsid w:val="349B2702"/>
    <w:rsid w:val="34ABAEAA"/>
    <w:rsid w:val="34ABE2B1"/>
    <w:rsid w:val="34B62D37"/>
    <w:rsid w:val="34BCC379"/>
    <w:rsid w:val="34CE8E44"/>
    <w:rsid w:val="34D944DA"/>
    <w:rsid w:val="34F62F7B"/>
    <w:rsid w:val="35145A57"/>
    <w:rsid w:val="351FD3D1"/>
    <w:rsid w:val="352E247E"/>
    <w:rsid w:val="35326AE0"/>
    <w:rsid w:val="354E6A4C"/>
    <w:rsid w:val="35520EAC"/>
    <w:rsid w:val="3552A4A5"/>
    <w:rsid w:val="3557E8F7"/>
    <w:rsid w:val="356BA4AF"/>
    <w:rsid w:val="357C0A25"/>
    <w:rsid w:val="35811EC9"/>
    <w:rsid w:val="359ADDFD"/>
    <w:rsid w:val="35A59671"/>
    <w:rsid w:val="35A946AB"/>
    <w:rsid w:val="35B274F6"/>
    <w:rsid w:val="35BCACF8"/>
    <w:rsid w:val="35C0CD41"/>
    <w:rsid w:val="35D52BC7"/>
    <w:rsid w:val="35F5B725"/>
    <w:rsid w:val="35FF60EB"/>
    <w:rsid w:val="360FE48D"/>
    <w:rsid w:val="36150E5A"/>
    <w:rsid w:val="36346AC0"/>
    <w:rsid w:val="36371A06"/>
    <w:rsid w:val="363EAA9B"/>
    <w:rsid w:val="365893DA"/>
    <w:rsid w:val="365F96D7"/>
    <w:rsid w:val="365FA388"/>
    <w:rsid w:val="36637683"/>
    <w:rsid w:val="3666D24F"/>
    <w:rsid w:val="368FA3BE"/>
    <w:rsid w:val="36902A18"/>
    <w:rsid w:val="36962D37"/>
    <w:rsid w:val="36995964"/>
    <w:rsid w:val="36A72C79"/>
    <w:rsid w:val="36AE9721"/>
    <w:rsid w:val="36BC7792"/>
    <w:rsid w:val="36E22303"/>
    <w:rsid w:val="36EBF074"/>
    <w:rsid w:val="370726F0"/>
    <w:rsid w:val="370B0206"/>
    <w:rsid w:val="370BBF45"/>
    <w:rsid w:val="37254A15"/>
    <w:rsid w:val="3734AD83"/>
    <w:rsid w:val="3737F9B6"/>
    <w:rsid w:val="373C7A00"/>
    <w:rsid w:val="374527A9"/>
    <w:rsid w:val="37475E67"/>
    <w:rsid w:val="37516B49"/>
    <w:rsid w:val="37667D1B"/>
    <w:rsid w:val="376C3E83"/>
    <w:rsid w:val="37773B45"/>
    <w:rsid w:val="37824326"/>
    <w:rsid w:val="37827885"/>
    <w:rsid w:val="378F1F2D"/>
    <w:rsid w:val="37B13050"/>
    <w:rsid w:val="37CB2133"/>
    <w:rsid w:val="37D14C7D"/>
    <w:rsid w:val="37D2489C"/>
    <w:rsid w:val="37EAA029"/>
    <w:rsid w:val="37EFC0A3"/>
    <w:rsid w:val="38167DE1"/>
    <w:rsid w:val="3827C6CD"/>
    <w:rsid w:val="382E6C7B"/>
    <w:rsid w:val="38344E96"/>
    <w:rsid w:val="383BAC28"/>
    <w:rsid w:val="383D0B19"/>
    <w:rsid w:val="3841F112"/>
    <w:rsid w:val="384D991E"/>
    <w:rsid w:val="38508798"/>
    <w:rsid w:val="385657E6"/>
    <w:rsid w:val="3860E1BA"/>
    <w:rsid w:val="3874424E"/>
    <w:rsid w:val="3875D4EB"/>
    <w:rsid w:val="38996557"/>
    <w:rsid w:val="389EC6C2"/>
    <w:rsid w:val="38A1F486"/>
    <w:rsid w:val="38A78FA6"/>
    <w:rsid w:val="38AE3CBB"/>
    <w:rsid w:val="38C12E11"/>
    <w:rsid w:val="38C28973"/>
    <w:rsid w:val="38C65069"/>
    <w:rsid w:val="38CCBF90"/>
    <w:rsid w:val="3901EC90"/>
    <w:rsid w:val="3908287D"/>
    <w:rsid w:val="3914DEBB"/>
    <w:rsid w:val="39286916"/>
    <w:rsid w:val="3929A451"/>
    <w:rsid w:val="3933494B"/>
    <w:rsid w:val="3937D086"/>
    <w:rsid w:val="394EA956"/>
    <w:rsid w:val="395044C5"/>
    <w:rsid w:val="3952DBE0"/>
    <w:rsid w:val="39671789"/>
    <w:rsid w:val="39737483"/>
    <w:rsid w:val="3979F515"/>
    <w:rsid w:val="397C3417"/>
    <w:rsid w:val="3981D995"/>
    <w:rsid w:val="398AF689"/>
    <w:rsid w:val="3991210E"/>
    <w:rsid w:val="39BF6054"/>
    <w:rsid w:val="39C90E59"/>
    <w:rsid w:val="39CAD6A2"/>
    <w:rsid w:val="39D40F00"/>
    <w:rsid w:val="39E32644"/>
    <w:rsid w:val="39EF4A0A"/>
    <w:rsid w:val="39F226DF"/>
    <w:rsid w:val="39FC01EF"/>
    <w:rsid w:val="39FD33F3"/>
    <w:rsid w:val="3A00F8CE"/>
    <w:rsid w:val="3A1FE71D"/>
    <w:rsid w:val="3A3EF825"/>
    <w:rsid w:val="3A55310F"/>
    <w:rsid w:val="3A554DFF"/>
    <w:rsid w:val="3A5C16F1"/>
    <w:rsid w:val="3A5CB0F1"/>
    <w:rsid w:val="3A729836"/>
    <w:rsid w:val="3A75764B"/>
    <w:rsid w:val="3A8F3C51"/>
    <w:rsid w:val="3A904C50"/>
    <w:rsid w:val="3A9EED29"/>
    <w:rsid w:val="3AAA2F22"/>
    <w:rsid w:val="3AB6181F"/>
    <w:rsid w:val="3ABA788A"/>
    <w:rsid w:val="3AD171C6"/>
    <w:rsid w:val="3AD3A0E7"/>
    <w:rsid w:val="3AEEA8FF"/>
    <w:rsid w:val="3AF3EAD5"/>
    <w:rsid w:val="3AF8F361"/>
    <w:rsid w:val="3B163412"/>
    <w:rsid w:val="3B24A76B"/>
    <w:rsid w:val="3B6CCA87"/>
    <w:rsid w:val="3B70E1FC"/>
    <w:rsid w:val="3B7F359A"/>
    <w:rsid w:val="3B819DFC"/>
    <w:rsid w:val="3B820844"/>
    <w:rsid w:val="3BA0868C"/>
    <w:rsid w:val="3BC134F6"/>
    <w:rsid w:val="3BC7A868"/>
    <w:rsid w:val="3BF0EC8C"/>
    <w:rsid w:val="3BF5ABB4"/>
    <w:rsid w:val="3BF64EEB"/>
    <w:rsid w:val="3C022513"/>
    <w:rsid w:val="3C0AD465"/>
    <w:rsid w:val="3C2EB44E"/>
    <w:rsid w:val="3C3641A1"/>
    <w:rsid w:val="3C3FF888"/>
    <w:rsid w:val="3C43035E"/>
    <w:rsid w:val="3C5648EB"/>
    <w:rsid w:val="3C58C979"/>
    <w:rsid w:val="3C5C3E4D"/>
    <w:rsid w:val="3C5FA999"/>
    <w:rsid w:val="3C628C4C"/>
    <w:rsid w:val="3C646B25"/>
    <w:rsid w:val="3C74594D"/>
    <w:rsid w:val="3C77D017"/>
    <w:rsid w:val="3C7FC5D1"/>
    <w:rsid w:val="3C97C2B0"/>
    <w:rsid w:val="3C98362F"/>
    <w:rsid w:val="3CB3D4D9"/>
    <w:rsid w:val="3CC9A8F4"/>
    <w:rsid w:val="3D04B048"/>
    <w:rsid w:val="3D124337"/>
    <w:rsid w:val="3D29C909"/>
    <w:rsid w:val="3D386344"/>
    <w:rsid w:val="3D469585"/>
    <w:rsid w:val="3D63D1A5"/>
    <w:rsid w:val="3D6822E2"/>
    <w:rsid w:val="3D6BE584"/>
    <w:rsid w:val="3D6D2610"/>
    <w:rsid w:val="3D8CBCED"/>
    <w:rsid w:val="3D8DBBE5"/>
    <w:rsid w:val="3D9A57F0"/>
    <w:rsid w:val="3DA02332"/>
    <w:rsid w:val="3DA03350"/>
    <w:rsid w:val="3DB111B1"/>
    <w:rsid w:val="3DC4A6CE"/>
    <w:rsid w:val="3DC75CF3"/>
    <w:rsid w:val="3DD45139"/>
    <w:rsid w:val="3E0B41A9"/>
    <w:rsid w:val="3E0DB2E1"/>
    <w:rsid w:val="3E245554"/>
    <w:rsid w:val="3E51A8A9"/>
    <w:rsid w:val="3E61C8D8"/>
    <w:rsid w:val="3E63A5BF"/>
    <w:rsid w:val="3E784DE9"/>
    <w:rsid w:val="3E796C02"/>
    <w:rsid w:val="3E8582BF"/>
    <w:rsid w:val="3E88DD63"/>
    <w:rsid w:val="3EC5996A"/>
    <w:rsid w:val="3EF4196C"/>
    <w:rsid w:val="3EFA9E5B"/>
    <w:rsid w:val="3F08F671"/>
    <w:rsid w:val="3F10CA90"/>
    <w:rsid w:val="3F13FA97"/>
    <w:rsid w:val="3F59922C"/>
    <w:rsid w:val="3F6C3E48"/>
    <w:rsid w:val="3F7A7801"/>
    <w:rsid w:val="3F8D1AD4"/>
    <w:rsid w:val="3F9443B7"/>
    <w:rsid w:val="3FA65DEC"/>
    <w:rsid w:val="3FA7120A"/>
    <w:rsid w:val="3FBCAE53"/>
    <w:rsid w:val="3FDD5A81"/>
    <w:rsid w:val="3FE15B47"/>
    <w:rsid w:val="3FE1EF62"/>
    <w:rsid w:val="3FF3804A"/>
    <w:rsid w:val="3FFCBCA0"/>
    <w:rsid w:val="402A2826"/>
    <w:rsid w:val="402B6ED7"/>
    <w:rsid w:val="403EEA63"/>
    <w:rsid w:val="4055ADFA"/>
    <w:rsid w:val="406C959E"/>
    <w:rsid w:val="407D6EEE"/>
    <w:rsid w:val="4080EEC2"/>
    <w:rsid w:val="40885A81"/>
    <w:rsid w:val="40974251"/>
    <w:rsid w:val="40B125A8"/>
    <w:rsid w:val="40BF800F"/>
    <w:rsid w:val="40D66071"/>
    <w:rsid w:val="40DBC8DE"/>
    <w:rsid w:val="40DCC9FD"/>
    <w:rsid w:val="40E27747"/>
    <w:rsid w:val="40EAF2E9"/>
    <w:rsid w:val="40F2EEA9"/>
    <w:rsid w:val="410A004E"/>
    <w:rsid w:val="411968A0"/>
    <w:rsid w:val="411A2A88"/>
    <w:rsid w:val="413A8100"/>
    <w:rsid w:val="41550B88"/>
    <w:rsid w:val="416EEA35"/>
    <w:rsid w:val="41710955"/>
    <w:rsid w:val="4175D7BD"/>
    <w:rsid w:val="417AFF39"/>
    <w:rsid w:val="41A0727A"/>
    <w:rsid w:val="41A76EB5"/>
    <w:rsid w:val="41B970C5"/>
    <w:rsid w:val="41BF780C"/>
    <w:rsid w:val="41C2EB5A"/>
    <w:rsid w:val="41C93B7F"/>
    <w:rsid w:val="41D148FF"/>
    <w:rsid w:val="41DC0C0B"/>
    <w:rsid w:val="41FCE025"/>
    <w:rsid w:val="421558FF"/>
    <w:rsid w:val="4218BD72"/>
    <w:rsid w:val="422F5542"/>
    <w:rsid w:val="4236A55E"/>
    <w:rsid w:val="423911F0"/>
    <w:rsid w:val="4253F302"/>
    <w:rsid w:val="42588161"/>
    <w:rsid w:val="4263699E"/>
    <w:rsid w:val="42688282"/>
    <w:rsid w:val="42742EAE"/>
    <w:rsid w:val="4278A4F3"/>
    <w:rsid w:val="4278F13A"/>
    <w:rsid w:val="42838F31"/>
    <w:rsid w:val="4287A313"/>
    <w:rsid w:val="4287DA50"/>
    <w:rsid w:val="428E887D"/>
    <w:rsid w:val="42AF06E0"/>
    <w:rsid w:val="42B52016"/>
    <w:rsid w:val="42C057E9"/>
    <w:rsid w:val="42C4BB96"/>
    <w:rsid w:val="42CBB390"/>
    <w:rsid w:val="42CE866A"/>
    <w:rsid w:val="42CF8FA2"/>
    <w:rsid w:val="42D6947E"/>
    <w:rsid w:val="42DF5036"/>
    <w:rsid w:val="42E35651"/>
    <w:rsid w:val="42F8D1C0"/>
    <w:rsid w:val="4316CF9A"/>
    <w:rsid w:val="4324E75D"/>
    <w:rsid w:val="43303FF8"/>
    <w:rsid w:val="433539FB"/>
    <w:rsid w:val="4345AEC1"/>
    <w:rsid w:val="4360041B"/>
    <w:rsid w:val="4368AF5C"/>
    <w:rsid w:val="4377CAB7"/>
    <w:rsid w:val="43B00EC0"/>
    <w:rsid w:val="43B57F7E"/>
    <w:rsid w:val="43C89B72"/>
    <w:rsid w:val="43D275BF"/>
    <w:rsid w:val="43DE661F"/>
    <w:rsid w:val="43EF08A8"/>
    <w:rsid w:val="43F452E6"/>
    <w:rsid w:val="43F9AD34"/>
    <w:rsid w:val="440B651C"/>
    <w:rsid w:val="440FFF0F"/>
    <w:rsid w:val="4420B314"/>
    <w:rsid w:val="442293AB"/>
    <w:rsid w:val="4423AAB1"/>
    <w:rsid w:val="4424A869"/>
    <w:rsid w:val="443029AD"/>
    <w:rsid w:val="44340CEB"/>
    <w:rsid w:val="4445CF6F"/>
    <w:rsid w:val="445D5D6E"/>
    <w:rsid w:val="4461433F"/>
    <w:rsid w:val="4463E74F"/>
    <w:rsid w:val="446834F3"/>
    <w:rsid w:val="448830C4"/>
    <w:rsid w:val="44974F49"/>
    <w:rsid w:val="4499C31F"/>
    <w:rsid w:val="44A453A2"/>
    <w:rsid w:val="44C0BB01"/>
    <w:rsid w:val="44D10A5C"/>
    <w:rsid w:val="44E63F6A"/>
    <w:rsid w:val="44FBF89B"/>
    <w:rsid w:val="45103EBE"/>
    <w:rsid w:val="4528E4FF"/>
    <w:rsid w:val="4546EAA6"/>
    <w:rsid w:val="454EB496"/>
    <w:rsid w:val="45514FDF"/>
    <w:rsid w:val="4565EAA4"/>
    <w:rsid w:val="456927DA"/>
    <w:rsid w:val="4570B2B2"/>
    <w:rsid w:val="4576E9AF"/>
    <w:rsid w:val="458600A3"/>
    <w:rsid w:val="459290E8"/>
    <w:rsid w:val="45C29FE2"/>
    <w:rsid w:val="45D61C1D"/>
    <w:rsid w:val="45FD370C"/>
    <w:rsid w:val="45FEAF8A"/>
    <w:rsid w:val="4603B73B"/>
    <w:rsid w:val="461B18BB"/>
    <w:rsid w:val="4622E055"/>
    <w:rsid w:val="46329E5D"/>
    <w:rsid w:val="4632C013"/>
    <w:rsid w:val="465EE2BE"/>
    <w:rsid w:val="466A6C67"/>
    <w:rsid w:val="46745FF0"/>
    <w:rsid w:val="46797623"/>
    <w:rsid w:val="4680DB6A"/>
    <w:rsid w:val="46859245"/>
    <w:rsid w:val="469389EA"/>
    <w:rsid w:val="469B0623"/>
    <w:rsid w:val="46D562C3"/>
    <w:rsid w:val="46D9340A"/>
    <w:rsid w:val="4708FBB6"/>
    <w:rsid w:val="472391C9"/>
    <w:rsid w:val="472F68FB"/>
    <w:rsid w:val="473DF761"/>
    <w:rsid w:val="47422316"/>
    <w:rsid w:val="474EE157"/>
    <w:rsid w:val="4754D3D3"/>
    <w:rsid w:val="475A1CCB"/>
    <w:rsid w:val="476F9A5D"/>
    <w:rsid w:val="477811C7"/>
    <w:rsid w:val="4792635D"/>
    <w:rsid w:val="47973C73"/>
    <w:rsid w:val="47D0EEA8"/>
    <w:rsid w:val="47D49F8F"/>
    <w:rsid w:val="47D8F5AD"/>
    <w:rsid w:val="47E3EB47"/>
    <w:rsid w:val="47EEA2EC"/>
    <w:rsid w:val="47F5C497"/>
    <w:rsid w:val="4800EA2B"/>
    <w:rsid w:val="4803E615"/>
    <w:rsid w:val="48239051"/>
    <w:rsid w:val="48279C44"/>
    <w:rsid w:val="482FCF03"/>
    <w:rsid w:val="484762EF"/>
    <w:rsid w:val="484B4D8F"/>
    <w:rsid w:val="48544A63"/>
    <w:rsid w:val="4862D969"/>
    <w:rsid w:val="486C2680"/>
    <w:rsid w:val="486FC844"/>
    <w:rsid w:val="48724165"/>
    <w:rsid w:val="48802A04"/>
    <w:rsid w:val="4883B05C"/>
    <w:rsid w:val="488AC77C"/>
    <w:rsid w:val="48923B8E"/>
    <w:rsid w:val="4896E20E"/>
    <w:rsid w:val="48A96F60"/>
    <w:rsid w:val="4910DE46"/>
    <w:rsid w:val="4917AC0E"/>
    <w:rsid w:val="493E0B53"/>
    <w:rsid w:val="49471646"/>
    <w:rsid w:val="494BFC02"/>
    <w:rsid w:val="494F59CF"/>
    <w:rsid w:val="4951980F"/>
    <w:rsid w:val="4962D6F5"/>
    <w:rsid w:val="497AC801"/>
    <w:rsid w:val="497FBBA8"/>
    <w:rsid w:val="49A29A2D"/>
    <w:rsid w:val="49B770B1"/>
    <w:rsid w:val="49BD9B4D"/>
    <w:rsid w:val="49D8B13E"/>
    <w:rsid w:val="49E7B5F5"/>
    <w:rsid w:val="49EE3CF9"/>
    <w:rsid w:val="49F5A827"/>
    <w:rsid w:val="4A0741AA"/>
    <w:rsid w:val="4A09A9FF"/>
    <w:rsid w:val="4A397CDC"/>
    <w:rsid w:val="4A3CC9D3"/>
    <w:rsid w:val="4A412024"/>
    <w:rsid w:val="4A4580D9"/>
    <w:rsid w:val="4A5E835F"/>
    <w:rsid w:val="4A698D19"/>
    <w:rsid w:val="4A732D7B"/>
    <w:rsid w:val="4A7AFC27"/>
    <w:rsid w:val="4A9E5C83"/>
    <w:rsid w:val="4AB4E2DD"/>
    <w:rsid w:val="4ABA3995"/>
    <w:rsid w:val="4AC189BE"/>
    <w:rsid w:val="4AC5CA1E"/>
    <w:rsid w:val="4AED6870"/>
    <w:rsid w:val="4B0E23BB"/>
    <w:rsid w:val="4B111486"/>
    <w:rsid w:val="4B1D2E75"/>
    <w:rsid w:val="4B36C845"/>
    <w:rsid w:val="4B3A8407"/>
    <w:rsid w:val="4B3B51DD"/>
    <w:rsid w:val="4B4A19A1"/>
    <w:rsid w:val="4B51EDA3"/>
    <w:rsid w:val="4B5B3051"/>
    <w:rsid w:val="4B7835DD"/>
    <w:rsid w:val="4B8DC6D9"/>
    <w:rsid w:val="4BBDF61A"/>
    <w:rsid w:val="4BCF5B6F"/>
    <w:rsid w:val="4BD908F3"/>
    <w:rsid w:val="4C02DA1E"/>
    <w:rsid w:val="4C09DDAD"/>
    <w:rsid w:val="4C0F0874"/>
    <w:rsid w:val="4C17DCBF"/>
    <w:rsid w:val="4C1C5694"/>
    <w:rsid w:val="4C24CE7A"/>
    <w:rsid w:val="4C396CAF"/>
    <w:rsid w:val="4C43E115"/>
    <w:rsid w:val="4C45A59B"/>
    <w:rsid w:val="4C5F3991"/>
    <w:rsid w:val="4C73A61D"/>
    <w:rsid w:val="4C745A3B"/>
    <w:rsid w:val="4C7DCCA6"/>
    <w:rsid w:val="4C85058E"/>
    <w:rsid w:val="4C86B3C9"/>
    <w:rsid w:val="4C8B84AC"/>
    <w:rsid w:val="4C8C41ED"/>
    <w:rsid w:val="4CAA4482"/>
    <w:rsid w:val="4CC4F13D"/>
    <w:rsid w:val="4CC8805B"/>
    <w:rsid w:val="4CCE9F51"/>
    <w:rsid w:val="4D0F45AD"/>
    <w:rsid w:val="4D14F4F7"/>
    <w:rsid w:val="4D2B7BEA"/>
    <w:rsid w:val="4D38613F"/>
    <w:rsid w:val="4D59783B"/>
    <w:rsid w:val="4D628306"/>
    <w:rsid w:val="4D63B6F0"/>
    <w:rsid w:val="4D6DF4D5"/>
    <w:rsid w:val="4D7BEEC5"/>
    <w:rsid w:val="4D7BFEDF"/>
    <w:rsid w:val="4D981C1F"/>
    <w:rsid w:val="4D9E79F6"/>
    <w:rsid w:val="4DAAD8D5"/>
    <w:rsid w:val="4DBD9682"/>
    <w:rsid w:val="4DC805A5"/>
    <w:rsid w:val="4DE43DF9"/>
    <w:rsid w:val="4DE56033"/>
    <w:rsid w:val="4DE8B1F8"/>
    <w:rsid w:val="4DFFDBAB"/>
    <w:rsid w:val="4E01C1B9"/>
    <w:rsid w:val="4E0E03A7"/>
    <w:rsid w:val="4E10F700"/>
    <w:rsid w:val="4E1A62F9"/>
    <w:rsid w:val="4E250932"/>
    <w:rsid w:val="4E27551A"/>
    <w:rsid w:val="4E330203"/>
    <w:rsid w:val="4E458795"/>
    <w:rsid w:val="4E49591A"/>
    <w:rsid w:val="4E532CCB"/>
    <w:rsid w:val="4E5D4045"/>
    <w:rsid w:val="4E604141"/>
    <w:rsid w:val="4E7C1B2A"/>
    <w:rsid w:val="4E847613"/>
    <w:rsid w:val="4E86B8F6"/>
    <w:rsid w:val="4E938478"/>
    <w:rsid w:val="4EB44A24"/>
    <w:rsid w:val="4EB6A0CE"/>
    <w:rsid w:val="4ECDEB81"/>
    <w:rsid w:val="4ED1C419"/>
    <w:rsid w:val="4ED7500E"/>
    <w:rsid w:val="4F0062CD"/>
    <w:rsid w:val="4F0142B0"/>
    <w:rsid w:val="4F0D6D7A"/>
    <w:rsid w:val="4F10FF0C"/>
    <w:rsid w:val="4F296727"/>
    <w:rsid w:val="4F3EBBC6"/>
    <w:rsid w:val="4F401391"/>
    <w:rsid w:val="4F46A936"/>
    <w:rsid w:val="4F4778AB"/>
    <w:rsid w:val="4F5DA425"/>
    <w:rsid w:val="4F662EEA"/>
    <w:rsid w:val="4F839734"/>
    <w:rsid w:val="4F96401F"/>
    <w:rsid w:val="4F9BAC0C"/>
    <w:rsid w:val="4FAB46DF"/>
    <w:rsid w:val="4FBA29E3"/>
    <w:rsid w:val="4FC2FC65"/>
    <w:rsid w:val="4FC3257B"/>
    <w:rsid w:val="4FC46F3C"/>
    <w:rsid w:val="4FCF5BB7"/>
    <w:rsid w:val="4FD380C3"/>
    <w:rsid w:val="4FD46410"/>
    <w:rsid w:val="4FDA3A69"/>
    <w:rsid w:val="4FEDB069"/>
    <w:rsid w:val="4FEEFD2C"/>
    <w:rsid w:val="4FF59AA3"/>
    <w:rsid w:val="4FFBA6CC"/>
    <w:rsid w:val="5007E412"/>
    <w:rsid w:val="50104F70"/>
    <w:rsid w:val="501EDE97"/>
    <w:rsid w:val="5025C7B7"/>
    <w:rsid w:val="5044072D"/>
    <w:rsid w:val="504C1E44"/>
    <w:rsid w:val="50654578"/>
    <w:rsid w:val="5069BBE2"/>
    <w:rsid w:val="507061CF"/>
    <w:rsid w:val="50712B54"/>
    <w:rsid w:val="5084CF45"/>
    <w:rsid w:val="50A83E19"/>
    <w:rsid w:val="50AB7C09"/>
    <w:rsid w:val="50B65FB8"/>
    <w:rsid w:val="50BC5298"/>
    <w:rsid w:val="50C7D6A3"/>
    <w:rsid w:val="50E6B912"/>
    <w:rsid w:val="5101FF4B"/>
    <w:rsid w:val="51034974"/>
    <w:rsid w:val="51036FDF"/>
    <w:rsid w:val="51129FE8"/>
    <w:rsid w:val="5115311F"/>
    <w:rsid w:val="51196BD8"/>
    <w:rsid w:val="51200D30"/>
    <w:rsid w:val="512270D9"/>
    <w:rsid w:val="51462168"/>
    <w:rsid w:val="51471740"/>
    <w:rsid w:val="514D451D"/>
    <w:rsid w:val="51561C57"/>
    <w:rsid w:val="51579F68"/>
    <w:rsid w:val="516B61B5"/>
    <w:rsid w:val="517513E1"/>
    <w:rsid w:val="51958532"/>
    <w:rsid w:val="51C4DFD2"/>
    <w:rsid w:val="51CE4F04"/>
    <w:rsid w:val="51D013C7"/>
    <w:rsid w:val="51D4B913"/>
    <w:rsid w:val="51F36011"/>
    <w:rsid w:val="520324C6"/>
    <w:rsid w:val="521217CD"/>
    <w:rsid w:val="5257CB32"/>
    <w:rsid w:val="525EA660"/>
    <w:rsid w:val="526A19E2"/>
    <w:rsid w:val="526DFBE9"/>
    <w:rsid w:val="528C04E1"/>
    <w:rsid w:val="52A7A298"/>
    <w:rsid w:val="52B77089"/>
    <w:rsid w:val="52DE707D"/>
    <w:rsid w:val="52DF357E"/>
    <w:rsid w:val="52DF8F05"/>
    <w:rsid w:val="52DFD54F"/>
    <w:rsid w:val="52E17C27"/>
    <w:rsid w:val="52F5F42A"/>
    <w:rsid w:val="52F894F9"/>
    <w:rsid w:val="5309A313"/>
    <w:rsid w:val="530CAD44"/>
    <w:rsid w:val="530E49B3"/>
    <w:rsid w:val="531BB912"/>
    <w:rsid w:val="531F3FBC"/>
    <w:rsid w:val="5328E0FD"/>
    <w:rsid w:val="532C0615"/>
    <w:rsid w:val="53537C0E"/>
    <w:rsid w:val="535DF10F"/>
    <w:rsid w:val="5363317B"/>
    <w:rsid w:val="53666ADF"/>
    <w:rsid w:val="538A6971"/>
    <w:rsid w:val="53A8F9E7"/>
    <w:rsid w:val="53B5C663"/>
    <w:rsid w:val="53B604F1"/>
    <w:rsid w:val="53C3646F"/>
    <w:rsid w:val="53CB659C"/>
    <w:rsid w:val="53CEE929"/>
    <w:rsid w:val="53D495FE"/>
    <w:rsid w:val="53DA6D54"/>
    <w:rsid w:val="53F81FED"/>
    <w:rsid w:val="53FE4778"/>
    <w:rsid w:val="5405B9A3"/>
    <w:rsid w:val="54078DFA"/>
    <w:rsid w:val="541D389D"/>
    <w:rsid w:val="541D389D"/>
    <w:rsid w:val="541DA478"/>
    <w:rsid w:val="541DC9BA"/>
    <w:rsid w:val="542802CC"/>
    <w:rsid w:val="54460541"/>
    <w:rsid w:val="546930DD"/>
    <w:rsid w:val="547E30E7"/>
    <w:rsid w:val="549564CA"/>
    <w:rsid w:val="54B09F5E"/>
    <w:rsid w:val="54BD2E05"/>
    <w:rsid w:val="54C90BC6"/>
    <w:rsid w:val="54CBE568"/>
    <w:rsid w:val="54D3D3A0"/>
    <w:rsid w:val="54DEC90E"/>
    <w:rsid w:val="54E0E6FF"/>
    <w:rsid w:val="54E50DC5"/>
    <w:rsid w:val="550B32C8"/>
    <w:rsid w:val="5518BEC4"/>
    <w:rsid w:val="5530D3EE"/>
    <w:rsid w:val="553D2D05"/>
    <w:rsid w:val="554FC876"/>
    <w:rsid w:val="5555C3D0"/>
    <w:rsid w:val="556A6184"/>
    <w:rsid w:val="556ECA0B"/>
    <w:rsid w:val="557B3C53"/>
    <w:rsid w:val="55909407"/>
    <w:rsid w:val="559131F2"/>
    <w:rsid w:val="55A35E5B"/>
    <w:rsid w:val="55BCCEB9"/>
    <w:rsid w:val="55D4AD52"/>
    <w:rsid w:val="55D828A6"/>
    <w:rsid w:val="55E068BF"/>
    <w:rsid w:val="560E9436"/>
    <w:rsid w:val="5616D640"/>
    <w:rsid w:val="5618F421"/>
    <w:rsid w:val="561E7BE7"/>
    <w:rsid w:val="56415CA6"/>
    <w:rsid w:val="564B47B0"/>
    <w:rsid w:val="565260D8"/>
    <w:rsid w:val="56542C44"/>
    <w:rsid w:val="5659ECDE"/>
    <w:rsid w:val="566CF6C3"/>
    <w:rsid w:val="568AC0C1"/>
    <w:rsid w:val="568E099F"/>
    <w:rsid w:val="569021F8"/>
    <w:rsid w:val="569C8DD0"/>
    <w:rsid w:val="56A90E77"/>
    <w:rsid w:val="56C9DA87"/>
    <w:rsid w:val="56CBC813"/>
    <w:rsid w:val="56CC3E2C"/>
    <w:rsid w:val="56D6583A"/>
    <w:rsid w:val="56FBC13C"/>
    <w:rsid w:val="56FE091F"/>
    <w:rsid w:val="570B96DE"/>
    <w:rsid w:val="571784FE"/>
    <w:rsid w:val="571B7F86"/>
    <w:rsid w:val="572335E9"/>
    <w:rsid w:val="57243208"/>
    <w:rsid w:val="57265A8F"/>
    <w:rsid w:val="5736CC6F"/>
    <w:rsid w:val="574A405B"/>
    <w:rsid w:val="574BD0F8"/>
    <w:rsid w:val="577D95DF"/>
    <w:rsid w:val="577E2B70"/>
    <w:rsid w:val="57A92CF2"/>
    <w:rsid w:val="57AA6497"/>
    <w:rsid w:val="57ABC7E4"/>
    <w:rsid w:val="57B658C4"/>
    <w:rsid w:val="57F46BB4"/>
    <w:rsid w:val="57FE5C29"/>
    <w:rsid w:val="5800AC88"/>
    <w:rsid w:val="581F5A5D"/>
    <w:rsid w:val="58225AA7"/>
    <w:rsid w:val="58254E32"/>
    <w:rsid w:val="5830067F"/>
    <w:rsid w:val="5836C9CC"/>
    <w:rsid w:val="588523B7"/>
    <w:rsid w:val="5895FD53"/>
    <w:rsid w:val="5897CB99"/>
    <w:rsid w:val="58AACFD5"/>
    <w:rsid w:val="58B97BC1"/>
    <w:rsid w:val="58C790F3"/>
    <w:rsid w:val="58E44D07"/>
    <w:rsid w:val="58EFFB29"/>
    <w:rsid w:val="58F86A9C"/>
    <w:rsid w:val="58FB4665"/>
    <w:rsid w:val="5909C64E"/>
    <w:rsid w:val="5912E946"/>
    <w:rsid w:val="591533C0"/>
    <w:rsid w:val="592FAAD7"/>
    <w:rsid w:val="59306AA6"/>
    <w:rsid w:val="5934478C"/>
    <w:rsid w:val="5937DF40"/>
    <w:rsid w:val="5938214F"/>
    <w:rsid w:val="5957B0D1"/>
    <w:rsid w:val="597D4C4A"/>
    <w:rsid w:val="5981D2C0"/>
    <w:rsid w:val="599911D4"/>
    <w:rsid w:val="599F568B"/>
    <w:rsid w:val="59CD3293"/>
    <w:rsid w:val="59CE42E2"/>
    <w:rsid w:val="59CE8906"/>
    <w:rsid w:val="59DD7A5E"/>
    <w:rsid w:val="5A00D423"/>
    <w:rsid w:val="5A1E30B0"/>
    <w:rsid w:val="5A23274F"/>
    <w:rsid w:val="5A2BA119"/>
    <w:rsid w:val="5A429244"/>
    <w:rsid w:val="5A43A6D0"/>
    <w:rsid w:val="5A51ECBD"/>
    <w:rsid w:val="5A58D1A4"/>
    <w:rsid w:val="5A5BD2CA"/>
    <w:rsid w:val="5A695B41"/>
    <w:rsid w:val="5A84EA84"/>
    <w:rsid w:val="5A8C54BD"/>
    <w:rsid w:val="5AC09F12"/>
    <w:rsid w:val="5AF49A98"/>
    <w:rsid w:val="5B00F7F7"/>
    <w:rsid w:val="5B04161D"/>
    <w:rsid w:val="5B04611B"/>
    <w:rsid w:val="5B0AF873"/>
    <w:rsid w:val="5B0F4E56"/>
    <w:rsid w:val="5B143453"/>
    <w:rsid w:val="5B2276EF"/>
    <w:rsid w:val="5B2526BB"/>
    <w:rsid w:val="5B3B0C90"/>
    <w:rsid w:val="5B4534D3"/>
    <w:rsid w:val="5B49D0BE"/>
    <w:rsid w:val="5B50F751"/>
    <w:rsid w:val="5B698559"/>
    <w:rsid w:val="5B8096FC"/>
    <w:rsid w:val="5B842E27"/>
    <w:rsid w:val="5B8AEBDB"/>
    <w:rsid w:val="5B90DEAF"/>
    <w:rsid w:val="5B93D9A0"/>
    <w:rsid w:val="5BA0D4F9"/>
    <w:rsid w:val="5BAF810C"/>
    <w:rsid w:val="5BC5F350"/>
    <w:rsid w:val="5BFFD58B"/>
    <w:rsid w:val="5C183DBE"/>
    <w:rsid w:val="5C1D0A41"/>
    <w:rsid w:val="5C229E14"/>
    <w:rsid w:val="5C298DFF"/>
    <w:rsid w:val="5C3B8E8D"/>
    <w:rsid w:val="5C775DBD"/>
    <w:rsid w:val="5C7C0B6B"/>
    <w:rsid w:val="5C81619D"/>
    <w:rsid w:val="5C85FF54"/>
    <w:rsid w:val="5C8F82EE"/>
    <w:rsid w:val="5C9CA3E8"/>
    <w:rsid w:val="5C9CC858"/>
    <w:rsid w:val="5C9F5C9B"/>
    <w:rsid w:val="5CB19E80"/>
    <w:rsid w:val="5CBA5686"/>
    <w:rsid w:val="5CBD0EBC"/>
    <w:rsid w:val="5CC0A955"/>
    <w:rsid w:val="5CD6620C"/>
    <w:rsid w:val="5CD69A1F"/>
    <w:rsid w:val="5CE9FF14"/>
    <w:rsid w:val="5D08225A"/>
    <w:rsid w:val="5D160D1E"/>
    <w:rsid w:val="5D2727B3"/>
    <w:rsid w:val="5D2C5CA1"/>
    <w:rsid w:val="5D499E16"/>
    <w:rsid w:val="5D64CD56"/>
    <w:rsid w:val="5D6C0E72"/>
    <w:rsid w:val="5D7DA480"/>
    <w:rsid w:val="5D8A7ED7"/>
    <w:rsid w:val="5D9BA5EC"/>
    <w:rsid w:val="5DAC9BE9"/>
    <w:rsid w:val="5DC87C30"/>
    <w:rsid w:val="5DD85E03"/>
    <w:rsid w:val="5DE79E31"/>
    <w:rsid w:val="5DEA0771"/>
    <w:rsid w:val="5DF4CF52"/>
    <w:rsid w:val="5DF9A329"/>
    <w:rsid w:val="5E0B9272"/>
    <w:rsid w:val="5E31D3CB"/>
    <w:rsid w:val="5E387449"/>
    <w:rsid w:val="5E3B2CFC"/>
    <w:rsid w:val="5E60639C"/>
    <w:rsid w:val="5E6F9C31"/>
    <w:rsid w:val="5E7BF5C0"/>
    <w:rsid w:val="5E7C2418"/>
    <w:rsid w:val="5E832254"/>
    <w:rsid w:val="5E847544"/>
    <w:rsid w:val="5E8803EF"/>
    <w:rsid w:val="5E9CDCC0"/>
    <w:rsid w:val="5EDE3174"/>
    <w:rsid w:val="5EE9E1D7"/>
    <w:rsid w:val="5EF04C4A"/>
    <w:rsid w:val="5F05958F"/>
    <w:rsid w:val="5F0B5333"/>
    <w:rsid w:val="5F17EA64"/>
    <w:rsid w:val="5F184417"/>
    <w:rsid w:val="5F521DEE"/>
    <w:rsid w:val="5F65985B"/>
    <w:rsid w:val="5F6C0429"/>
    <w:rsid w:val="5F77D83E"/>
    <w:rsid w:val="5F99675A"/>
    <w:rsid w:val="5FAB4D73"/>
    <w:rsid w:val="5FBC9E93"/>
    <w:rsid w:val="5FDCE829"/>
    <w:rsid w:val="5FDD2A0A"/>
    <w:rsid w:val="5FDE8B4C"/>
    <w:rsid w:val="5FF9CCA4"/>
    <w:rsid w:val="6012A300"/>
    <w:rsid w:val="602E9587"/>
    <w:rsid w:val="60368103"/>
    <w:rsid w:val="603BAD76"/>
    <w:rsid w:val="603F5837"/>
    <w:rsid w:val="60409AA7"/>
    <w:rsid w:val="60437763"/>
    <w:rsid w:val="60445B52"/>
    <w:rsid w:val="6054E0C4"/>
    <w:rsid w:val="60686776"/>
    <w:rsid w:val="60744424"/>
    <w:rsid w:val="60828EAE"/>
    <w:rsid w:val="60867AAB"/>
    <w:rsid w:val="608E6A44"/>
    <w:rsid w:val="6093F179"/>
    <w:rsid w:val="60A05244"/>
    <w:rsid w:val="60A062D3"/>
    <w:rsid w:val="60A4E351"/>
    <w:rsid w:val="60AA33DF"/>
    <w:rsid w:val="60AE919E"/>
    <w:rsid w:val="60D0D4C0"/>
    <w:rsid w:val="60F07B64"/>
    <w:rsid w:val="60F2F760"/>
    <w:rsid w:val="60F9F59E"/>
    <w:rsid w:val="611262EA"/>
    <w:rsid w:val="611662F4"/>
    <w:rsid w:val="611748C3"/>
    <w:rsid w:val="611842C1"/>
    <w:rsid w:val="611B835F"/>
    <w:rsid w:val="611DB7B7"/>
    <w:rsid w:val="61270E27"/>
    <w:rsid w:val="61498717"/>
    <w:rsid w:val="615361C9"/>
    <w:rsid w:val="6156FB75"/>
    <w:rsid w:val="615937C8"/>
    <w:rsid w:val="6165F0CA"/>
    <w:rsid w:val="61688790"/>
    <w:rsid w:val="6169DD3D"/>
    <w:rsid w:val="616DCA71"/>
    <w:rsid w:val="6173A29F"/>
    <w:rsid w:val="61806AC8"/>
    <w:rsid w:val="61873F16"/>
    <w:rsid w:val="6195C691"/>
    <w:rsid w:val="6204C36D"/>
    <w:rsid w:val="6206BCB8"/>
    <w:rsid w:val="620E2F4F"/>
    <w:rsid w:val="6213D340"/>
    <w:rsid w:val="6249C293"/>
    <w:rsid w:val="624BAA4D"/>
    <w:rsid w:val="625A6E3B"/>
    <w:rsid w:val="625D0D3A"/>
    <w:rsid w:val="6263DBE7"/>
    <w:rsid w:val="626A7926"/>
    <w:rsid w:val="6272F5F6"/>
    <w:rsid w:val="627AACB4"/>
    <w:rsid w:val="6280A798"/>
    <w:rsid w:val="6292AF90"/>
    <w:rsid w:val="62A2C404"/>
    <w:rsid w:val="62AE4542"/>
    <w:rsid w:val="62EADBBB"/>
    <w:rsid w:val="630D1345"/>
    <w:rsid w:val="63120AB8"/>
    <w:rsid w:val="631AAA5E"/>
    <w:rsid w:val="6330B4C4"/>
    <w:rsid w:val="6349EB41"/>
    <w:rsid w:val="63594A1B"/>
    <w:rsid w:val="63657BC6"/>
    <w:rsid w:val="636F4FD3"/>
    <w:rsid w:val="63877D48"/>
    <w:rsid w:val="63A4EBE9"/>
    <w:rsid w:val="63B7B7F4"/>
    <w:rsid w:val="63B93708"/>
    <w:rsid w:val="63D9BA32"/>
    <w:rsid w:val="63DC6BFC"/>
    <w:rsid w:val="63E4E0D8"/>
    <w:rsid w:val="63E6E95D"/>
    <w:rsid w:val="63ECCE5E"/>
    <w:rsid w:val="64178ABB"/>
    <w:rsid w:val="642CBE35"/>
    <w:rsid w:val="645A6CE7"/>
    <w:rsid w:val="645D255D"/>
    <w:rsid w:val="646410D6"/>
    <w:rsid w:val="64736693"/>
    <w:rsid w:val="64930E11"/>
    <w:rsid w:val="64B78865"/>
    <w:rsid w:val="64C1F536"/>
    <w:rsid w:val="64E5AB74"/>
    <w:rsid w:val="64EB3744"/>
    <w:rsid w:val="64F981EE"/>
    <w:rsid w:val="64FDB8DC"/>
    <w:rsid w:val="6511647E"/>
    <w:rsid w:val="65157F78"/>
    <w:rsid w:val="6516E139"/>
    <w:rsid w:val="6517D2C0"/>
    <w:rsid w:val="651EE124"/>
    <w:rsid w:val="651F8189"/>
    <w:rsid w:val="652EA7D5"/>
    <w:rsid w:val="6537C9E2"/>
    <w:rsid w:val="6539D0C3"/>
    <w:rsid w:val="653F44A6"/>
    <w:rsid w:val="654386CA"/>
    <w:rsid w:val="654E3AED"/>
    <w:rsid w:val="6559592C"/>
    <w:rsid w:val="655F9353"/>
    <w:rsid w:val="65A232DE"/>
    <w:rsid w:val="65B60BAF"/>
    <w:rsid w:val="65BEC429"/>
    <w:rsid w:val="65D24AE7"/>
    <w:rsid w:val="65D6D7C8"/>
    <w:rsid w:val="65EA1CCC"/>
    <w:rsid w:val="65F4B248"/>
    <w:rsid w:val="65FD9E54"/>
    <w:rsid w:val="65FE3854"/>
    <w:rsid w:val="660D65B8"/>
    <w:rsid w:val="660DC2F0"/>
    <w:rsid w:val="662BF50C"/>
    <w:rsid w:val="662D9519"/>
    <w:rsid w:val="663A49A0"/>
    <w:rsid w:val="663E37A5"/>
    <w:rsid w:val="663FAA8F"/>
    <w:rsid w:val="664BCB9D"/>
    <w:rsid w:val="66589A7F"/>
    <w:rsid w:val="66730695"/>
    <w:rsid w:val="669A7AC4"/>
    <w:rsid w:val="66AE6D2E"/>
    <w:rsid w:val="66B14FD9"/>
    <w:rsid w:val="66C6068D"/>
    <w:rsid w:val="66CA7836"/>
    <w:rsid w:val="66F0E040"/>
    <w:rsid w:val="67117C39"/>
    <w:rsid w:val="6727AD8C"/>
    <w:rsid w:val="6739236F"/>
    <w:rsid w:val="673DDA2E"/>
    <w:rsid w:val="6765C2E4"/>
    <w:rsid w:val="6775A6C7"/>
    <w:rsid w:val="678C25A9"/>
    <w:rsid w:val="678D18C9"/>
    <w:rsid w:val="67A6BEAC"/>
    <w:rsid w:val="67A93619"/>
    <w:rsid w:val="67B3BF04"/>
    <w:rsid w:val="67C1DD66"/>
    <w:rsid w:val="67CC7C8E"/>
    <w:rsid w:val="67ED1661"/>
    <w:rsid w:val="67FF7D6E"/>
    <w:rsid w:val="6802613A"/>
    <w:rsid w:val="680FF00E"/>
    <w:rsid w:val="68116A5E"/>
    <w:rsid w:val="681EBDD8"/>
    <w:rsid w:val="683233C6"/>
    <w:rsid w:val="684A7AA7"/>
    <w:rsid w:val="685183E7"/>
    <w:rsid w:val="6856FEB9"/>
    <w:rsid w:val="6864A7C4"/>
    <w:rsid w:val="6875D829"/>
    <w:rsid w:val="689F04DF"/>
    <w:rsid w:val="68A189A5"/>
    <w:rsid w:val="68B2039F"/>
    <w:rsid w:val="68B739C8"/>
    <w:rsid w:val="68C271D6"/>
    <w:rsid w:val="68EFE91C"/>
    <w:rsid w:val="69019345"/>
    <w:rsid w:val="6908D7BB"/>
    <w:rsid w:val="690ED394"/>
    <w:rsid w:val="69162D04"/>
    <w:rsid w:val="6920F861"/>
    <w:rsid w:val="6927F60A"/>
    <w:rsid w:val="69353F16"/>
    <w:rsid w:val="6949850C"/>
    <w:rsid w:val="69535FF5"/>
    <w:rsid w:val="6955FC47"/>
    <w:rsid w:val="695D375B"/>
    <w:rsid w:val="6966D5C4"/>
    <w:rsid w:val="697501E1"/>
    <w:rsid w:val="69782447"/>
    <w:rsid w:val="698BB355"/>
    <w:rsid w:val="699F4984"/>
    <w:rsid w:val="69A2DDC9"/>
    <w:rsid w:val="69CE00DC"/>
    <w:rsid w:val="69DB23FD"/>
    <w:rsid w:val="69E492C4"/>
    <w:rsid w:val="69E8F09B"/>
    <w:rsid w:val="69F6C5B2"/>
    <w:rsid w:val="6A0285A3"/>
    <w:rsid w:val="6A07BA50"/>
    <w:rsid w:val="6A2CCA4F"/>
    <w:rsid w:val="6A4229AD"/>
    <w:rsid w:val="6A473C85"/>
    <w:rsid w:val="6A6E8C37"/>
    <w:rsid w:val="6A6F3C07"/>
    <w:rsid w:val="6A792361"/>
    <w:rsid w:val="6A7BDAD0"/>
    <w:rsid w:val="6A856F97"/>
    <w:rsid w:val="6AB0705F"/>
    <w:rsid w:val="6AB33C7D"/>
    <w:rsid w:val="6AB4010D"/>
    <w:rsid w:val="6AB82CCF"/>
    <w:rsid w:val="6AC3C66B"/>
    <w:rsid w:val="6AC8753D"/>
    <w:rsid w:val="6AD41AC5"/>
    <w:rsid w:val="6AD9E7DD"/>
    <w:rsid w:val="6ADA6CC3"/>
    <w:rsid w:val="6AF5EDA0"/>
    <w:rsid w:val="6AFE38A4"/>
    <w:rsid w:val="6B01B203"/>
    <w:rsid w:val="6B1C6DC3"/>
    <w:rsid w:val="6B3A635C"/>
    <w:rsid w:val="6B4B2137"/>
    <w:rsid w:val="6B515C69"/>
    <w:rsid w:val="6B54CD35"/>
    <w:rsid w:val="6B70296E"/>
    <w:rsid w:val="6B975ED9"/>
    <w:rsid w:val="6BA3FE87"/>
    <w:rsid w:val="6BACCF85"/>
    <w:rsid w:val="6BCCC24B"/>
    <w:rsid w:val="6BD8143F"/>
    <w:rsid w:val="6BDA3706"/>
    <w:rsid w:val="6BF7DA31"/>
    <w:rsid w:val="6BF7E043"/>
    <w:rsid w:val="6BFC1CDF"/>
    <w:rsid w:val="6C014FBD"/>
    <w:rsid w:val="6C030B28"/>
    <w:rsid w:val="6C1681C5"/>
    <w:rsid w:val="6C5E8498"/>
    <w:rsid w:val="6C6E3984"/>
    <w:rsid w:val="6C7E3C91"/>
    <w:rsid w:val="6C837EE4"/>
    <w:rsid w:val="6C8D4003"/>
    <w:rsid w:val="6C8D9152"/>
    <w:rsid w:val="6C9487BB"/>
    <w:rsid w:val="6C975493"/>
    <w:rsid w:val="6C9B4E6A"/>
    <w:rsid w:val="6C9FEDB1"/>
    <w:rsid w:val="6CA6F633"/>
    <w:rsid w:val="6CAD67E3"/>
    <w:rsid w:val="6CCFEE79"/>
    <w:rsid w:val="6CD3351A"/>
    <w:rsid w:val="6CD784D2"/>
    <w:rsid w:val="6CD7ACEF"/>
    <w:rsid w:val="6CFF47A6"/>
    <w:rsid w:val="6D143C31"/>
    <w:rsid w:val="6D2AA887"/>
    <w:rsid w:val="6D2B2C32"/>
    <w:rsid w:val="6D3980DA"/>
    <w:rsid w:val="6D3AF0FD"/>
    <w:rsid w:val="6D809EBD"/>
    <w:rsid w:val="6D80DF0B"/>
    <w:rsid w:val="6DA78B44"/>
    <w:rsid w:val="6DB29515"/>
    <w:rsid w:val="6DB5F63B"/>
    <w:rsid w:val="6DB7B670"/>
    <w:rsid w:val="6DC940B2"/>
    <w:rsid w:val="6DD3E650"/>
    <w:rsid w:val="6DFB672D"/>
    <w:rsid w:val="6E054847"/>
    <w:rsid w:val="6E14E3AE"/>
    <w:rsid w:val="6E325E14"/>
    <w:rsid w:val="6E33D552"/>
    <w:rsid w:val="6E7FA6F6"/>
    <w:rsid w:val="6E839E94"/>
    <w:rsid w:val="6E86CBE6"/>
    <w:rsid w:val="6E9A4361"/>
    <w:rsid w:val="6EA58CA9"/>
    <w:rsid w:val="6EB0DEC6"/>
    <w:rsid w:val="6EB37C56"/>
    <w:rsid w:val="6EBA04D9"/>
    <w:rsid w:val="6ED61600"/>
    <w:rsid w:val="6EDABFC9"/>
    <w:rsid w:val="6EE0667C"/>
    <w:rsid w:val="6F0C199D"/>
    <w:rsid w:val="6F130185"/>
    <w:rsid w:val="6F144599"/>
    <w:rsid w:val="6F2C7886"/>
    <w:rsid w:val="6F33BDA1"/>
    <w:rsid w:val="6F4322EF"/>
    <w:rsid w:val="6F5B7057"/>
    <w:rsid w:val="6F5F2A34"/>
    <w:rsid w:val="6F65D0ED"/>
    <w:rsid w:val="6F8BBCE4"/>
    <w:rsid w:val="6FA11835"/>
    <w:rsid w:val="6FA4AEAA"/>
    <w:rsid w:val="6FA645B9"/>
    <w:rsid w:val="6FA718B7"/>
    <w:rsid w:val="6FC5F0B4"/>
    <w:rsid w:val="6FD38297"/>
    <w:rsid w:val="6FFB332F"/>
    <w:rsid w:val="700F94C8"/>
    <w:rsid w:val="7029CFBD"/>
    <w:rsid w:val="702CA95F"/>
    <w:rsid w:val="7034586B"/>
    <w:rsid w:val="7040D474"/>
    <w:rsid w:val="7041DD39"/>
    <w:rsid w:val="704D80C8"/>
    <w:rsid w:val="7067545B"/>
    <w:rsid w:val="7069F119"/>
    <w:rsid w:val="70741602"/>
    <w:rsid w:val="70752BEE"/>
    <w:rsid w:val="707E2969"/>
    <w:rsid w:val="7091535F"/>
    <w:rsid w:val="7097787B"/>
    <w:rsid w:val="709DF0FC"/>
    <w:rsid w:val="709F7B9C"/>
    <w:rsid w:val="70A3C953"/>
    <w:rsid w:val="70CB5166"/>
    <w:rsid w:val="70E24403"/>
    <w:rsid w:val="70F24BBC"/>
    <w:rsid w:val="7100E245"/>
    <w:rsid w:val="712D3277"/>
    <w:rsid w:val="71342E76"/>
    <w:rsid w:val="713DF420"/>
    <w:rsid w:val="713FCADC"/>
    <w:rsid w:val="7146C312"/>
    <w:rsid w:val="714F3ABE"/>
    <w:rsid w:val="7155BB76"/>
    <w:rsid w:val="71610275"/>
    <w:rsid w:val="71614484"/>
    <w:rsid w:val="71747D8B"/>
    <w:rsid w:val="717EF621"/>
    <w:rsid w:val="71958C07"/>
    <w:rsid w:val="71989D5A"/>
    <w:rsid w:val="71BDFB35"/>
    <w:rsid w:val="71C6429E"/>
    <w:rsid w:val="71C844F2"/>
    <w:rsid w:val="71CFF3EE"/>
    <w:rsid w:val="71DEACAF"/>
    <w:rsid w:val="71E250D1"/>
    <w:rsid w:val="720B125B"/>
    <w:rsid w:val="721B3720"/>
    <w:rsid w:val="721D65C9"/>
    <w:rsid w:val="72279E74"/>
    <w:rsid w:val="7229FE2F"/>
    <w:rsid w:val="7239A4CD"/>
    <w:rsid w:val="723BB3B8"/>
    <w:rsid w:val="723C99A6"/>
    <w:rsid w:val="7240F88C"/>
    <w:rsid w:val="7248239F"/>
    <w:rsid w:val="724D19F1"/>
    <w:rsid w:val="725896BA"/>
    <w:rsid w:val="7258D9C6"/>
    <w:rsid w:val="7258E5E5"/>
    <w:rsid w:val="726B79A4"/>
    <w:rsid w:val="726DF629"/>
    <w:rsid w:val="727AEBCC"/>
    <w:rsid w:val="7295FCCF"/>
    <w:rsid w:val="72984D2E"/>
    <w:rsid w:val="72A96DE2"/>
    <w:rsid w:val="72B45239"/>
    <w:rsid w:val="72C2F8FF"/>
    <w:rsid w:val="72C42526"/>
    <w:rsid w:val="72C5BACC"/>
    <w:rsid w:val="72CC5EF0"/>
    <w:rsid w:val="72E7182F"/>
    <w:rsid w:val="72EC6014"/>
    <w:rsid w:val="72F7587D"/>
    <w:rsid w:val="73180901"/>
    <w:rsid w:val="731AA212"/>
    <w:rsid w:val="731D41C6"/>
    <w:rsid w:val="734CCD48"/>
    <w:rsid w:val="7359CB96"/>
    <w:rsid w:val="7361707F"/>
    <w:rsid w:val="737A163D"/>
    <w:rsid w:val="737C09EB"/>
    <w:rsid w:val="738539B3"/>
    <w:rsid w:val="738572AA"/>
    <w:rsid w:val="738760A0"/>
    <w:rsid w:val="73898ABB"/>
    <w:rsid w:val="738E3C86"/>
    <w:rsid w:val="7399FFB0"/>
    <w:rsid w:val="73A02947"/>
    <w:rsid w:val="73A60D79"/>
    <w:rsid w:val="73A6684B"/>
    <w:rsid w:val="73A7AF52"/>
    <w:rsid w:val="73AFAA27"/>
    <w:rsid w:val="73BBA44D"/>
    <w:rsid w:val="73C5D1E8"/>
    <w:rsid w:val="740EC406"/>
    <w:rsid w:val="7425633B"/>
    <w:rsid w:val="74724CA6"/>
    <w:rsid w:val="7484F795"/>
    <w:rsid w:val="7486DE55"/>
    <w:rsid w:val="749BC56D"/>
    <w:rsid w:val="749C093D"/>
    <w:rsid w:val="74B4E61C"/>
    <w:rsid w:val="74D3430A"/>
    <w:rsid w:val="74D61CDA"/>
    <w:rsid w:val="74D64874"/>
    <w:rsid w:val="74DF8033"/>
    <w:rsid w:val="74FC1160"/>
    <w:rsid w:val="750BD116"/>
    <w:rsid w:val="751E2E2B"/>
    <w:rsid w:val="75403C9E"/>
    <w:rsid w:val="75433EC4"/>
    <w:rsid w:val="7544EC79"/>
    <w:rsid w:val="754ECFED"/>
    <w:rsid w:val="75832E2D"/>
    <w:rsid w:val="7587D2A3"/>
    <w:rsid w:val="75962E95"/>
    <w:rsid w:val="75B0A50A"/>
    <w:rsid w:val="75BBE32C"/>
    <w:rsid w:val="75DCD579"/>
    <w:rsid w:val="75F29562"/>
    <w:rsid w:val="75F7BE57"/>
    <w:rsid w:val="75FA11D8"/>
    <w:rsid w:val="760212FA"/>
    <w:rsid w:val="763D91DC"/>
    <w:rsid w:val="764920E2"/>
    <w:rsid w:val="764A8E63"/>
    <w:rsid w:val="765994FA"/>
    <w:rsid w:val="765C568B"/>
    <w:rsid w:val="76615E0C"/>
    <w:rsid w:val="766C11B1"/>
    <w:rsid w:val="766FA675"/>
    <w:rsid w:val="767D5F5B"/>
    <w:rsid w:val="769BEAE3"/>
    <w:rsid w:val="769DAE25"/>
    <w:rsid w:val="76B3BACB"/>
    <w:rsid w:val="76C92AAB"/>
    <w:rsid w:val="76C9BB60"/>
    <w:rsid w:val="76D1A072"/>
    <w:rsid w:val="76DD6A1E"/>
    <w:rsid w:val="76E14CA8"/>
    <w:rsid w:val="76E1DBE4"/>
    <w:rsid w:val="76EA0E1D"/>
    <w:rsid w:val="76EE0884"/>
    <w:rsid w:val="76F1F88C"/>
    <w:rsid w:val="76F49645"/>
    <w:rsid w:val="772795D3"/>
    <w:rsid w:val="772C5AD7"/>
    <w:rsid w:val="773CB113"/>
    <w:rsid w:val="77452DF6"/>
    <w:rsid w:val="776218C6"/>
    <w:rsid w:val="77772949"/>
    <w:rsid w:val="7794A65C"/>
    <w:rsid w:val="77A4499F"/>
    <w:rsid w:val="77A5FE91"/>
    <w:rsid w:val="77C04516"/>
    <w:rsid w:val="77C66414"/>
    <w:rsid w:val="77DFD7B0"/>
    <w:rsid w:val="77EBB3C3"/>
    <w:rsid w:val="77F4953F"/>
    <w:rsid w:val="77F8EB5D"/>
    <w:rsid w:val="77FE5151"/>
    <w:rsid w:val="7802871A"/>
    <w:rsid w:val="781C28FF"/>
    <w:rsid w:val="781EB35B"/>
    <w:rsid w:val="782A7DB5"/>
    <w:rsid w:val="785D64EC"/>
    <w:rsid w:val="786F6D41"/>
    <w:rsid w:val="7875AF1F"/>
    <w:rsid w:val="7880107F"/>
    <w:rsid w:val="7880FD8D"/>
    <w:rsid w:val="78B58DA1"/>
    <w:rsid w:val="78BAEEEC"/>
    <w:rsid w:val="78BE8C76"/>
    <w:rsid w:val="78C6E349"/>
    <w:rsid w:val="78CE0907"/>
    <w:rsid w:val="78D0395F"/>
    <w:rsid w:val="78D83620"/>
    <w:rsid w:val="78E71636"/>
    <w:rsid w:val="78EEC71F"/>
    <w:rsid w:val="78F08FA8"/>
    <w:rsid w:val="78FB4DDE"/>
    <w:rsid w:val="7908DEC1"/>
    <w:rsid w:val="790F7C38"/>
    <w:rsid w:val="791380E8"/>
    <w:rsid w:val="792B2880"/>
    <w:rsid w:val="793F2EF5"/>
    <w:rsid w:val="794DA28C"/>
    <w:rsid w:val="796C50DE"/>
    <w:rsid w:val="79A04774"/>
    <w:rsid w:val="79A69BDA"/>
    <w:rsid w:val="79A7EB7C"/>
    <w:rsid w:val="79B1B1FF"/>
    <w:rsid w:val="79BBEA5C"/>
    <w:rsid w:val="79C002F8"/>
    <w:rsid w:val="79C619AF"/>
    <w:rsid w:val="79CDD9C3"/>
    <w:rsid w:val="79F9354D"/>
    <w:rsid w:val="7A02DA4E"/>
    <w:rsid w:val="7A084142"/>
    <w:rsid w:val="7A0F8DC4"/>
    <w:rsid w:val="7A1EEBAB"/>
    <w:rsid w:val="7A2DC022"/>
    <w:rsid w:val="7A3835A5"/>
    <w:rsid w:val="7A52177B"/>
    <w:rsid w:val="7A6BE550"/>
    <w:rsid w:val="7A75E368"/>
    <w:rsid w:val="7A80912B"/>
    <w:rsid w:val="7A81FC0B"/>
    <w:rsid w:val="7A860FAA"/>
    <w:rsid w:val="7AA13EA7"/>
    <w:rsid w:val="7AABE82B"/>
    <w:rsid w:val="7AAC91E5"/>
    <w:rsid w:val="7AAF66C7"/>
    <w:rsid w:val="7ABD4180"/>
    <w:rsid w:val="7ADB10BC"/>
    <w:rsid w:val="7ADB6E8A"/>
    <w:rsid w:val="7AE1EE88"/>
    <w:rsid w:val="7AF1C064"/>
    <w:rsid w:val="7AF5499D"/>
    <w:rsid w:val="7AF781BC"/>
    <w:rsid w:val="7AF9F7E3"/>
    <w:rsid w:val="7B0AE3AB"/>
    <w:rsid w:val="7B1B4BD2"/>
    <w:rsid w:val="7B577FEE"/>
    <w:rsid w:val="7B64264C"/>
    <w:rsid w:val="7BA8A6E6"/>
    <w:rsid w:val="7BADB2ED"/>
    <w:rsid w:val="7BB45B57"/>
    <w:rsid w:val="7BDFEEB6"/>
    <w:rsid w:val="7BF44BAE"/>
    <w:rsid w:val="7C086EB1"/>
    <w:rsid w:val="7C106A66"/>
    <w:rsid w:val="7C114938"/>
    <w:rsid w:val="7C14CFC0"/>
    <w:rsid w:val="7C199251"/>
    <w:rsid w:val="7C20A96B"/>
    <w:rsid w:val="7C2679DC"/>
    <w:rsid w:val="7C2AF93F"/>
    <w:rsid w:val="7C3582B0"/>
    <w:rsid w:val="7C403F61"/>
    <w:rsid w:val="7C525EB2"/>
    <w:rsid w:val="7C6C1E28"/>
    <w:rsid w:val="7C7DE12C"/>
    <w:rsid w:val="7C7E7F05"/>
    <w:rsid w:val="7C88651A"/>
    <w:rsid w:val="7CA321DE"/>
    <w:rsid w:val="7CAD8C13"/>
    <w:rsid w:val="7CB49F03"/>
    <w:rsid w:val="7CB6C9A9"/>
    <w:rsid w:val="7CB9758D"/>
    <w:rsid w:val="7CBD87C6"/>
    <w:rsid w:val="7CC9C137"/>
    <w:rsid w:val="7CD04DAC"/>
    <w:rsid w:val="7CE2E994"/>
    <w:rsid w:val="7CECE8DA"/>
    <w:rsid w:val="7CF44EE9"/>
    <w:rsid w:val="7D2883D2"/>
    <w:rsid w:val="7D322340"/>
    <w:rsid w:val="7D3FFD03"/>
    <w:rsid w:val="7D4896EF"/>
    <w:rsid w:val="7D536300"/>
    <w:rsid w:val="7D63A811"/>
    <w:rsid w:val="7D94E774"/>
    <w:rsid w:val="7DA3AA82"/>
    <w:rsid w:val="7DB2480E"/>
    <w:rsid w:val="7DB5AFC1"/>
    <w:rsid w:val="7DB831ED"/>
    <w:rsid w:val="7DD25AC1"/>
    <w:rsid w:val="7DF2DE51"/>
    <w:rsid w:val="7E3E93C1"/>
    <w:rsid w:val="7E4B5306"/>
    <w:rsid w:val="7E5D54B9"/>
    <w:rsid w:val="7E6F0ADE"/>
    <w:rsid w:val="7E8F0D98"/>
    <w:rsid w:val="7E9C78E0"/>
    <w:rsid w:val="7EA1EF3E"/>
    <w:rsid w:val="7EAAD610"/>
    <w:rsid w:val="7EC4905D"/>
    <w:rsid w:val="7ED1517B"/>
    <w:rsid w:val="7EDB28C0"/>
    <w:rsid w:val="7EE4602A"/>
    <w:rsid w:val="7F1FB108"/>
    <w:rsid w:val="7F2C7C72"/>
    <w:rsid w:val="7F49FCAC"/>
    <w:rsid w:val="7F4A868F"/>
    <w:rsid w:val="7F4D1425"/>
    <w:rsid w:val="7F4E186F"/>
    <w:rsid w:val="7F7EBDBC"/>
    <w:rsid w:val="7F8CBD89"/>
    <w:rsid w:val="7F928413"/>
    <w:rsid w:val="7F9A04CD"/>
    <w:rsid w:val="7FA26EC7"/>
    <w:rsid w:val="7FAD502C"/>
    <w:rsid w:val="7FAEF321"/>
    <w:rsid w:val="7FB2C932"/>
    <w:rsid w:val="7FC11C3C"/>
    <w:rsid w:val="7FCA79EA"/>
    <w:rsid w:val="7FCD4A22"/>
    <w:rsid w:val="7FDF5BA0"/>
    <w:rsid w:val="7FEAD4E5"/>
    <w:rsid w:val="7FEF78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0ECBF"/>
  <w15:chartTrackingRefBased/>
  <w15:docId w15:val="{0610D30F-36E8-46FC-9D1D-387AC2C8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90CE7"/>
    <w:rPr>
      <w:sz w:val="24"/>
      <w:szCs w:val="24"/>
      <w:lang w:eastAsia="en-US"/>
    </w:rPr>
  </w:style>
  <w:style w:type="paragraph" w:styleId="Heading1">
    <w:name w:val="heading 1"/>
    <w:basedOn w:val="Normal"/>
    <w:next w:val="Normal"/>
    <w:qFormat/>
    <w:rsid w:val="004E5838"/>
    <w:pPr>
      <w:keepNext/>
      <w:jc w:val="center"/>
      <w:outlineLvl w:val="0"/>
    </w:pPr>
    <w:rPr>
      <w:sz w:val="52"/>
      <w:szCs w:val="20"/>
    </w:rPr>
  </w:style>
  <w:style w:type="paragraph" w:styleId="Heading2">
    <w:name w:val="heading 2"/>
    <w:basedOn w:val="Normal"/>
    <w:next w:val="Normal"/>
    <w:link w:val="Heading2Char"/>
    <w:qFormat/>
    <w:rsid w:val="00CC1E9A"/>
    <w:pPr>
      <w:keepNext/>
      <w:spacing w:before="240" w:after="60"/>
      <w:outlineLvl w:val="1"/>
    </w:pPr>
    <w:rPr>
      <w:rFonts w:ascii="Calibri" w:hAnsi="Calibri" w:eastAsia="MS Gothic"/>
      <w:b/>
      <w:bCs/>
      <w:i/>
      <w:iCs/>
      <w:sz w:val="28"/>
      <w:szCs w:val="28"/>
      <w:lang w:val="x-none" w:eastAsia="x-none"/>
    </w:rPr>
  </w:style>
  <w:style w:type="paragraph" w:styleId="Heading3">
    <w:name w:val="heading 3"/>
    <w:basedOn w:val="Normal"/>
    <w:next w:val="Normal"/>
    <w:link w:val="Heading3Char"/>
    <w:semiHidden/>
    <w:unhideWhenUsed/>
    <w:qFormat/>
    <w:rsid w:val="00AC183F"/>
    <w:pPr>
      <w:keepNext/>
      <w:keepLines/>
      <w:spacing w:before="40"/>
      <w:outlineLvl w:val="2"/>
    </w:pPr>
    <w:rPr>
      <w:rFonts w:asciiTheme="majorHAnsi" w:hAnsiTheme="majorHAnsi" w:eastAsiaTheme="majorEastAsia" w:cstheme="majorBidi"/>
      <w:color w:val="1F3763" w:themeColor="accent1" w:themeShade="7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B2345D"/>
    <w:rPr>
      <w:color w:val="0000FF"/>
      <w:u w:val="single"/>
    </w:rPr>
  </w:style>
  <w:style w:type="paragraph" w:styleId="NormalWeb">
    <w:name w:val="Normal (Web)"/>
    <w:basedOn w:val="Normal"/>
    <w:uiPriority w:val="99"/>
    <w:rsid w:val="0046159C"/>
    <w:pPr>
      <w:spacing w:before="100" w:beforeAutospacing="1" w:after="100" w:afterAutospacing="1"/>
    </w:pPr>
  </w:style>
  <w:style w:type="paragraph" w:styleId="BodyText">
    <w:name w:val="Body Text"/>
    <w:basedOn w:val="Normal"/>
    <w:rsid w:val="00046B8B"/>
    <w:rPr>
      <w:i/>
      <w:iCs/>
      <w:sz w:val="20"/>
    </w:rPr>
  </w:style>
  <w:style w:type="paragraph" w:styleId="BodyText2">
    <w:name w:val="Body Text 2"/>
    <w:basedOn w:val="Normal"/>
    <w:rsid w:val="00046B8B"/>
    <w:pPr>
      <w:spacing w:after="120" w:line="480" w:lineRule="auto"/>
    </w:pPr>
  </w:style>
  <w:style w:type="paragraph" w:styleId="Header">
    <w:name w:val="header"/>
    <w:basedOn w:val="Normal"/>
    <w:link w:val="HeaderChar"/>
    <w:rsid w:val="009E067E"/>
    <w:pPr>
      <w:tabs>
        <w:tab w:val="center" w:pos="4320"/>
        <w:tab w:val="right" w:pos="8640"/>
      </w:tabs>
    </w:pPr>
    <w:rPr>
      <w:lang w:val="x-none" w:eastAsia="x-none"/>
    </w:rPr>
  </w:style>
  <w:style w:type="character" w:styleId="HeaderChar" w:customStyle="1">
    <w:name w:val="Header Char"/>
    <w:link w:val="Header"/>
    <w:rsid w:val="009E067E"/>
    <w:rPr>
      <w:sz w:val="24"/>
      <w:szCs w:val="24"/>
    </w:rPr>
  </w:style>
  <w:style w:type="paragraph" w:styleId="Footer">
    <w:name w:val="footer"/>
    <w:basedOn w:val="Normal"/>
    <w:link w:val="FooterChar"/>
    <w:uiPriority w:val="99"/>
    <w:rsid w:val="009E067E"/>
    <w:pPr>
      <w:tabs>
        <w:tab w:val="center" w:pos="4320"/>
        <w:tab w:val="right" w:pos="8640"/>
      </w:tabs>
    </w:pPr>
    <w:rPr>
      <w:lang w:val="x-none" w:eastAsia="x-none"/>
    </w:rPr>
  </w:style>
  <w:style w:type="character" w:styleId="FooterChar" w:customStyle="1">
    <w:name w:val="Footer Char"/>
    <w:link w:val="Footer"/>
    <w:uiPriority w:val="99"/>
    <w:rsid w:val="009E067E"/>
    <w:rPr>
      <w:sz w:val="24"/>
      <w:szCs w:val="24"/>
    </w:rPr>
  </w:style>
  <w:style w:type="character" w:styleId="Heading2Char" w:customStyle="1">
    <w:name w:val="Heading 2 Char"/>
    <w:link w:val="Heading2"/>
    <w:rsid w:val="00CC1E9A"/>
    <w:rPr>
      <w:rFonts w:ascii="Calibri" w:hAnsi="Calibri" w:eastAsia="MS Gothic" w:cs="Times New Roman"/>
      <w:b/>
      <w:bCs/>
      <w:i/>
      <w:iCs/>
      <w:sz w:val="28"/>
      <w:szCs w:val="28"/>
    </w:rPr>
  </w:style>
  <w:style w:type="paragraph" w:styleId="paragraph" w:customStyle="1">
    <w:name w:val="paragraph"/>
    <w:basedOn w:val="Normal"/>
    <w:rsid w:val="003620ED"/>
  </w:style>
  <w:style w:type="character" w:styleId="normaltextrun1" w:customStyle="1">
    <w:name w:val="normaltextrun1"/>
    <w:rsid w:val="003620ED"/>
  </w:style>
  <w:style w:type="character" w:styleId="FollowedHyperlink">
    <w:name w:val="FollowedHyperlink"/>
    <w:rsid w:val="00E97710"/>
    <w:rPr>
      <w:color w:val="954F72"/>
      <w:u w:val="single"/>
    </w:rPr>
  </w:style>
  <w:style w:type="character" w:styleId="CommentReference">
    <w:name w:val="annotation reference"/>
    <w:rsid w:val="009A0528"/>
    <w:rPr>
      <w:sz w:val="16"/>
      <w:szCs w:val="16"/>
    </w:rPr>
  </w:style>
  <w:style w:type="paragraph" w:styleId="CommentText">
    <w:name w:val="annotation text"/>
    <w:basedOn w:val="Normal"/>
    <w:link w:val="CommentTextChar"/>
    <w:rsid w:val="009A0528"/>
    <w:rPr>
      <w:sz w:val="20"/>
      <w:szCs w:val="20"/>
    </w:rPr>
  </w:style>
  <w:style w:type="character" w:styleId="CommentTextChar" w:customStyle="1">
    <w:name w:val="Comment Text Char"/>
    <w:basedOn w:val="DefaultParagraphFont"/>
    <w:link w:val="CommentText"/>
    <w:rsid w:val="009A0528"/>
  </w:style>
  <w:style w:type="paragraph" w:styleId="CommentSubject">
    <w:name w:val="annotation subject"/>
    <w:basedOn w:val="CommentText"/>
    <w:next w:val="CommentText"/>
    <w:link w:val="CommentSubjectChar"/>
    <w:rsid w:val="009A0528"/>
    <w:rPr>
      <w:b/>
      <w:bCs/>
    </w:rPr>
  </w:style>
  <w:style w:type="character" w:styleId="CommentSubjectChar" w:customStyle="1">
    <w:name w:val="Comment Subject Char"/>
    <w:link w:val="CommentSubject"/>
    <w:rsid w:val="009A0528"/>
    <w:rPr>
      <w:b/>
      <w:bCs/>
    </w:rPr>
  </w:style>
  <w:style w:type="paragraph" w:styleId="BalloonText">
    <w:name w:val="Balloon Text"/>
    <w:basedOn w:val="Normal"/>
    <w:link w:val="BalloonTextChar"/>
    <w:rsid w:val="009A0528"/>
    <w:rPr>
      <w:rFonts w:ascii="Segoe UI" w:hAnsi="Segoe UI" w:cs="Segoe UI"/>
      <w:sz w:val="18"/>
      <w:szCs w:val="18"/>
    </w:rPr>
  </w:style>
  <w:style w:type="character" w:styleId="BalloonTextChar" w:customStyle="1">
    <w:name w:val="Balloon Text Char"/>
    <w:link w:val="BalloonText"/>
    <w:rsid w:val="009A0528"/>
    <w:rPr>
      <w:rFonts w:ascii="Segoe UI" w:hAnsi="Segoe UI" w:cs="Segoe UI"/>
      <w:sz w:val="18"/>
      <w:szCs w:val="18"/>
    </w:rPr>
  </w:style>
  <w:style w:type="paragraph" w:styleId="ListParagraph">
    <w:name w:val="List Paragraph"/>
    <w:basedOn w:val="Normal"/>
    <w:uiPriority w:val="34"/>
    <w:qFormat/>
    <w:rsid w:val="00D82169"/>
    <w:pPr>
      <w:ind w:left="720"/>
    </w:pPr>
  </w:style>
  <w:style w:type="character" w:styleId="Strong">
    <w:name w:val="Strong"/>
    <w:basedOn w:val="DefaultParagraphFont"/>
    <w:uiPriority w:val="22"/>
    <w:qFormat/>
    <w:rsid w:val="00EA49F5"/>
    <w:rPr>
      <w:b/>
      <w:bC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op" w:customStyle="1">
    <w:name w:val="eop"/>
    <w:basedOn w:val="DefaultParagraphFont"/>
    <w:rsid w:val="3324B515"/>
  </w:style>
  <w:style w:type="character" w:styleId="spellingerror" w:customStyle="1">
    <w:name w:val="spellingerror"/>
    <w:basedOn w:val="DefaultParagraphFont"/>
    <w:rsid w:val="3324B515"/>
  </w:style>
  <w:style w:type="character" w:styleId="Heading5Char" w:customStyle="1">
    <w:name w:val="Heading 5 Char"/>
    <w:basedOn w:val="DefaultParagraphFont"/>
    <w:link w:val="Heading5"/>
    <w:uiPriority w:val="9"/>
    <w:rPr>
      <w:rFonts w:asciiTheme="majorHAnsi" w:hAnsiTheme="majorHAnsi" w:eastAsiaTheme="majorEastAsia" w:cstheme="majorBidi"/>
      <w:color w:val="2F5496" w:themeColor="accent1" w:themeShade="BF"/>
    </w:rPr>
  </w:style>
  <w:style w:type="character" w:styleId="normaltextrun" w:customStyle="1">
    <w:name w:val="normaltextrun"/>
    <w:basedOn w:val="DefaultParagraphFont"/>
    <w:rsid w:val="00B5413E"/>
  </w:style>
  <w:style w:type="character" w:styleId="UnresolvedMention">
    <w:name w:val="Unresolved Mention"/>
    <w:basedOn w:val="DefaultParagraphFont"/>
    <w:uiPriority w:val="99"/>
    <w:semiHidden/>
    <w:unhideWhenUsed/>
    <w:rsid w:val="00EF6089"/>
    <w:rPr>
      <w:color w:val="605E5C"/>
      <w:shd w:val="clear" w:color="auto" w:fill="E1DFDD"/>
    </w:rPr>
  </w:style>
  <w:style w:type="paragraph" w:styleId="Revision">
    <w:name w:val="Revision"/>
    <w:hidden/>
    <w:uiPriority w:val="99"/>
    <w:semiHidden/>
    <w:rsid w:val="00815BEA"/>
    <w:rPr>
      <w:sz w:val="24"/>
      <w:szCs w:val="24"/>
      <w:lang w:eastAsia="en-US"/>
    </w:rPr>
  </w:style>
  <w:style w:type="character" w:styleId="cf01" w:customStyle="1">
    <w:name w:val="cf01"/>
    <w:basedOn w:val="DefaultParagraphFont"/>
    <w:rsid w:val="00402FBD"/>
    <w:rPr>
      <w:rFonts w:hint="default" w:ascii="Segoe UI" w:hAnsi="Segoe UI" w:cs="Segoe UI"/>
      <w:b/>
      <w:bCs/>
      <w:sz w:val="18"/>
      <w:szCs w:val="18"/>
    </w:rPr>
  </w:style>
  <w:style w:type="character" w:styleId="cf11" w:customStyle="1">
    <w:name w:val="cf11"/>
    <w:basedOn w:val="DefaultParagraphFont"/>
    <w:rsid w:val="00402FBD"/>
    <w:rPr>
      <w:rFonts w:hint="default" w:ascii="Segoe UI" w:hAnsi="Segoe UI" w:cs="Segoe UI"/>
      <w:sz w:val="18"/>
      <w:szCs w:val="18"/>
    </w:rPr>
  </w:style>
  <w:style w:type="character" w:styleId="Heading3Char" w:customStyle="1">
    <w:name w:val="Heading 3 Char"/>
    <w:basedOn w:val="DefaultParagraphFont"/>
    <w:link w:val="Heading3"/>
    <w:semiHidden/>
    <w:rsid w:val="00AC183F"/>
    <w:rPr>
      <w:rFonts w:asciiTheme="majorHAnsi" w:hAnsiTheme="majorHAnsi" w:eastAsiaTheme="majorEastAsia" w:cstheme="majorBidi"/>
      <w:color w:val="1F3763" w:themeColor="accent1" w:themeShade="7F"/>
      <w:sz w:val="24"/>
      <w:szCs w:val="24"/>
      <w:lang w:eastAsia="en-US"/>
    </w:rPr>
  </w:style>
  <w:style w:type="paragraph" w:styleId="Title">
    <w:name w:val="Title"/>
    <w:basedOn w:val="Normal"/>
    <w:next w:val="Normal"/>
    <w:link w:val="TitleChar"/>
    <w:qFormat/>
    <w:rsid w:val="001739D4"/>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1739D4"/>
    <w:rPr>
      <w:rFonts w:asciiTheme="majorHAnsi" w:hAnsiTheme="majorHAnsi" w:eastAsiaTheme="majorEastAsia" w:cstheme="majorBidi"/>
      <w:spacing w:val="-10"/>
      <w:kern w:val="28"/>
      <w:sz w:val="56"/>
      <w:szCs w:val="56"/>
      <w:lang w:eastAsia="en-US"/>
    </w:rPr>
  </w:style>
  <w:style w:type="paragraph" w:styleId="TOCHeading">
    <w:name w:val="TOC Heading"/>
    <w:basedOn w:val="Heading1"/>
    <w:next w:val="Normal"/>
    <w:uiPriority w:val="39"/>
    <w:unhideWhenUsed/>
    <w:qFormat/>
    <w:rsid w:val="00837FA1"/>
    <w:pPr>
      <w:keepLines/>
      <w:spacing w:before="240" w:line="259" w:lineRule="auto"/>
      <w:jc w:val="left"/>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rsid w:val="00837FA1"/>
    <w:pPr>
      <w:spacing w:after="100"/>
    </w:pPr>
  </w:style>
  <w:style w:type="paragraph" w:styleId="TOC2">
    <w:name w:val="toc 2"/>
    <w:basedOn w:val="Normal"/>
    <w:next w:val="Normal"/>
    <w:autoRedefine/>
    <w:uiPriority w:val="39"/>
    <w:rsid w:val="00837FA1"/>
    <w:pPr>
      <w:spacing w:after="100"/>
      <w:ind w:left="240"/>
    </w:pPr>
  </w:style>
  <w:style w:type="paragraph" w:styleId="TOC3">
    <w:uiPriority w:val="39"/>
    <w:name w:val="toc 3"/>
    <w:basedOn w:val="Normal"/>
    <w:next w:val="Normal"/>
    <w:unhideWhenUsed/>
    <w:rsid w:val="6CFF47A6"/>
    <w:pPr>
      <w:spacing w:after="100"/>
      <w:ind w:left="440"/>
    </w:pPr>
  </w:style>
  <w:style w:type="paragraph" w:styleId="Heading4">
    <w:uiPriority w:val="9"/>
    <w:name w:val="heading 4"/>
    <w:basedOn w:val="Normal"/>
    <w:next w:val="Normal"/>
    <w:unhideWhenUsed/>
    <w:link w:val="Heading4Char"/>
    <w:qFormat/>
    <w:rsid w:val="58B97BC1"/>
    <w:rPr>
      <w:rFonts w:eastAsia="游ゴシック Light" w:cs="Times New Roman" w:eastAsiaTheme="majorEastAsia" w:cstheme="majorBidi"/>
      <w:i w:val="1"/>
      <w:iCs w:val="1"/>
      <w:color w:val="2F5496" w:themeColor="accent1" w:themeTint="FF" w:themeShade="BF"/>
    </w:rPr>
    <w:pPr>
      <w:keepNext w:val="1"/>
      <w:keepLines w:val="1"/>
      <w:spacing w:before="80" w:after="40"/>
      <w:outlineLvl w:val="3"/>
    </w:pPr>
  </w:style>
  <w:style w:type="character" w:styleId="Heading4Char" w:customStyle="true">
    <w:uiPriority w:val="9"/>
    <w:name w:val="Heading 4 Char"/>
    <w:basedOn w:val="DefaultParagraphFont"/>
    <w:link w:val="Heading4"/>
    <w:rsid w:val="58B97BC1"/>
    <w:rPr>
      <w:rFonts w:eastAsia="游ゴシック Light" w:cs="Times New Roman" w:eastAsiaTheme="majorEastAsia" w:cstheme="majorBidi"/>
      <w:i w:val="1"/>
      <w:iCs w:val="1"/>
      <w:color w:val="2F5496" w:themeColor="accent1" w:themeTint="FF"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5680">
      <w:bodyDiv w:val="1"/>
      <w:marLeft w:val="0"/>
      <w:marRight w:val="0"/>
      <w:marTop w:val="0"/>
      <w:marBottom w:val="0"/>
      <w:divBdr>
        <w:top w:val="none" w:sz="0" w:space="0" w:color="auto"/>
        <w:left w:val="none" w:sz="0" w:space="0" w:color="auto"/>
        <w:bottom w:val="none" w:sz="0" w:space="0" w:color="auto"/>
        <w:right w:val="none" w:sz="0" w:space="0" w:color="auto"/>
      </w:divBdr>
      <w:divsChild>
        <w:div w:id="277571476">
          <w:marLeft w:val="0"/>
          <w:marRight w:val="0"/>
          <w:marTop w:val="0"/>
          <w:marBottom w:val="0"/>
          <w:divBdr>
            <w:top w:val="none" w:sz="0" w:space="0" w:color="auto"/>
            <w:left w:val="none" w:sz="0" w:space="0" w:color="auto"/>
            <w:bottom w:val="none" w:sz="0" w:space="0" w:color="auto"/>
            <w:right w:val="none" w:sz="0" w:space="0" w:color="auto"/>
          </w:divBdr>
        </w:div>
        <w:div w:id="671689534">
          <w:marLeft w:val="0"/>
          <w:marRight w:val="0"/>
          <w:marTop w:val="0"/>
          <w:marBottom w:val="0"/>
          <w:divBdr>
            <w:top w:val="none" w:sz="0" w:space="0" w:color="auto"/>
            <w:left w:val="none" w:sz="0" w:space="0" w:color="auto"/>
            <w:bottom w:val="none" w:sz="0" w:space="0" w:color="auto"/>
            <w:right w:val="none" w:sz="0" w:space="0" w:color="auto"/>
          </w:divBdr>
        </w:div>
        <w:div w:id="941494380">
          <w:marLeft w:val="0"/>
          <w:marRight w:val="0"/>
          <w:marTop w:val="0"/>
          <w:marBottom w:val="0"/>
          <w:divBdr>
            <w:top w:val="none" w:sz="0" w:space="0" w:color="auto"/>
            <w:left w:val="none" w:sz="0" w:space="0" w:color="auto"/>
            <w:bottom w:val="none" w:sz="0" w:space="0" w:color="auto"/>
            <w:right w:val="none" w:sz="0" w:space="0" w:color="auto"/>
          </w:divBdr>
        </w:div>
        <w:div w:id="1780100777">
          <w:marLeft w:val="0"/>
          <w:marRight w:val="0"/>
          <w:marTop w:val="0"/>
          <w:marBottom w:val="0"/>
          <w:divBdr>
            <w:top w:val="none" w:sz="0" w:space="0" w:color="auto"/>
            <w:left w:val="none" w:sz="0" w:space="0" w:color="auto"/>
            <w:bottom w:val="none" w:sz="0" w:space="0" w:color="auto"/>
            <w:right w:val="none" w:sz="0" w:space="0" w:color="auto"/>
          </w:divBdr>
        </w:div>
      </w:divsChild>
    </w:div>
    <w:div w:id="104350530">
      <w:bodyDiv w:val="1"/>
      <w:marLeft w:val="0"/>
      <w:marRight w:val="0"/>
      <w:marTop w:val="0"/>
      <w:marBottom w:val="0"/>
      <w:divBdr>
        <w:top w:val="none" w:sz="0" w:space="0" w:color="auto"/>
        <w:left w:val="none" w:sz="0" w:space="0" w:color="auto"/>
        <w:bottom w:val="none" w:sz="0" w:space="0" w:color="auto"/>
        <w:right w:val="none" w:sz="0" w:space="0" w:color="auto"/>
      </w:divBdr>
      <w:divsChild>
        <w:div w:id="1819766512">
          <w:marLeft w:val="0"/>
          <w:marRight w:val="0"/>
          <w:marTop w:val="0"/>
          <w:marBottom w:val="0"/>
          <w:divBdr>
            <w:top w:val="none" w:sz="0" w:space="0" w:color="auto"/>
            <w:left w:val="none" w:sz="0" w:space="0" w:color="auto"/>
            <w:bottom w:val="none" w:sz="0" w:space="0" w:color="auto"/>
            <w:right w:val="none" w:sz="0" w:space="0" w:color="auto"/>
          </w:divBdr>
          <w:divsChild>
            <w:div w:id="639654524">
              <w:marLeft w:val="0"/>
              <w:marRight w:val="0"/>
              <w:marTop w:val="0"/>
              <w:marBottom w:val="0"/>
              <w:divBdr>
                <w:top w:val="none" w:sz="0" w:space="0" w:color="auto"/>
                <w:left w:val="none" w:sz="0" w:space="0" w:color="auto"/>
                <w:bottom w:val="none" w:sz="0" w:space="0" w:color="auto"/>
                <w:right w:val="none" w:sz="0" w:space="0" w:color="auto"/>
              </w:divBdr>
              <w:divsChild>
                <w:div w:id="10422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2184">
      <w:bodyDiv w:val="1"/>
      <w:marLeft w:val="0"/>
      <w:marRight w:val="0"/>
      <w:marTop w:val="0"/>
      <w:marBottom w:val="0"/>
      <w:divBdr>
        <w:top w:val="none" w:sz="0" w:space="0" w:color="auto"/>
        <w:left w:val="none" w:sz="0" w:space="0" w:color="auto"/>
        <w:bottom w:val="none" w:sz="0" w:space="0" w:color="auto"/>
        <w:right w:val="none" w:sz="0" w:space="0" w:color="auto"/>
      </w:divBdr>
      <w:divsChild>
        <w:div w:id="94984695">
          <w:marLeft w:val="0"/>
          <w:marRight w:val="0"/>
          <w:marTop w:val="0"/>
          <w:marBottom w:val="0"/>
          <w:divBdr>
            <w:top w:val="none" w:sz="0" w:space="0" w:color="auto"/>
            <w:left w:val="none" w:sz="0" w:space="0" w:color="auto"/>
            <w:bottom w:val="none" w:sz="0" w:space="0" w:color="auto"/>
            <w:right w:val="none" w:sz="0" w:space="0" w:color="auto"/>
          </w:divBdr>
        </w:div>
        <w:div w:id="622003557">
          <w:marLeft w:val="0"/>
          <w:marRight w:val="0"/>
          <w:marTop w:val="0"/>
          <w:marBottom w:val="0"/>
          <w:divBdr>
            <w:top w:val="none" w:sz="0" w:space="0" w:color="auto"/>
            <w:left w:val="none" w:sz="0" w:space="0" w:color="auto"/>
            <w:bottom w:val="none" w:sz="0" w:space="0" w:color="auto"/>
            <w:right w:val="none" w:sz="0" w:space="0" w:color="auto"/>
          </w:divBdr>
        </w:div>
      </w:divsChild>
    </w:div>
    <w:div w:id="217858724">
      <w:bodyDiv w:val="1"/>
      <w:marLeft w:val="0"/>
      <w:marRight w:val="0"/>
      <w:marTop w:val="0"/>
      <w:marBottom w:val="0"/>
      <w:divBdr>
        <w:top w:val="none" w:sz="0" w:space="0" w:color="auto"/>
        <w:left w:val="none" w:sz="0" w:space="0" w:color="auto"/>
        <w:bottom w:val="none" w:sz="0" w:space="0" w:color="auto"/>
        <w:right w:val="none" w:sz="0" w:space="0" w:color="auto"/>
      </w:divBdr>
    </w:div>
    <w:div w:id="370960880">
      <w:bodyDiv w:val="1"/>
      <w:marLeft w:val="0"/>
      <w:marRight w:val="0"/>
      <w:marTop w:val="0"/>
      <w:marBottom w:val="0"/>
      <w:divBdr>
        <w:top w:val="none" w:sz="0" w:space="0" w:color="auto"/>
        <w:left w:val="none" w:sz="0" w:space="0" w:color="auto"/>
        <w:bottom w:val="none" w:sz="0" w:space="0" w:color="auto"/>
        <w:right w:val="none" w:sz="0" w:space="0" w:color="auto"/>
      </w:divBdr>
    </w:div>
    <w:div w:id="383598436">
      <w:bodyDiv w:val="1"/>
      <w:marLeft w:val="0"/>
      <w:marRight w:val="0"/>
      <w:marTop w:val="0"/>
      <w:marBottom w:val="0"/>
      <w:divBdr>
        <w:top w:val="none" w:sz="0" w:space="0" w:color="auto"/>
        <w:left w:val="none" w:sz="0" w:space="0" w:color="auto"/>
        <w:bottom w:val="none" w:sz="0" w:space="0" w:color="auto"/>
        <w:right w:val="none" w:sz="0" w:space="0" w:color="auto"/>
      </w:divBdr>
    </w:div>
    <w:div w:id="433013254">
      <w:bodyDiv w:val="1"/>
      <w:marLeft w:val="0"/>
      <w:marRight w:val="0"/>
      <w:marTop w:val="0"/>
      <w:marBottom w:val="0"/>
      <w:divBdr>
        <w:top w:val="none" w:sz="0" w:space="0" w:color="auto"/>
        <w:left w:val="none" w:sz="0" w:space="0" w:color="auto"/>
        <w:bottom w:val="none" w:sz="0" w:space="0" w:color="auto"/>
        <w:right w:val="none" w:sz="0" w:space="0" w:color="auto"/>
      </w:divBdr>
      <w:divsChild>
        <w:div w:id="1082752490">
          <w:marLeft w:val="0"/>
          <w:marRight w:val="0"/>
          <w:marTop w:val="0"/>
          <w:marBottom w:val="0"/>
          <w:divBdr>
            <w:top w:val="none" w:sz="0" w:space="0" w:color="auto"/>
            <w:left w:val="none" w:sz="0" w:space="0" w:color="auto"/>
            <w:bottom w:val="none" w:sz="0" w:space="0" w:color="auto"/>
            <w:right w:val="none" w:sz="0" w:space="0" w:color="auto"/>
          </w:divBdr>
          <w:divsChild>
            <w:div w:id="15738100">
              <w:marLeft w:val="0"/>
              <w:marRight w:val="0"/>
              <w:marTop w:val="0"/>
              <w:marBottom w:val="0"/>
              <w:divBdr>
                <w:top w:val="none" w:sz="0" w:space="0" w:color="auto"/>
                <w:left w:val="none" w:sz="0" w:space="0" w:color="auto"/>
                <w:bottom w:val="none" w:sz="0" w:space="0" w:color="auto"/>
                <w:right w:val="none" w:sz="0" w:space="0" w:color="auto"/>
              </w:divBdr>
              <w:divsChild>
                <w:div w:id="16270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72952">
      <w:bodyDiv w:val="1"/>
      <w:marLeft w:val="0"/>
      <w:marRight w:val="0"/>
      <w:marTop w:val="0"/>
      <w:marBottom w:val="0"/>
      <w:divBdr>
        <w:top w:val="none" w:sz="0" w:space="0" w:color="auto"/>
        <w:left w:val="none" w:sz="0" w:space="0" w:color="auto"/>
        <w:bottom w:val="none" w:sz="0" w:space="0" w:color="auto"/>
        <w:right w:val="none" w:sz="0" w:space="0" w:color="auto"/>
      </w:divBdr>
      <w:divsChild>
        <w:div w:id="2082217613">
          <w:marLeft w:val="0"/>
          <w:marRight w:val="0"/>
          <w:marTop w:val="0"/>
          <w:marBottom w:val="0"/>
          <w:divBdr>
            <w:top w:val="none" w:sz="0" w:space="0" w:color="auto"/>
            <w:left w:val="none" w:sz="0" w:space="0" w:color="auto"/>
            <w:bottom w:val="none" w:sz="0" w:space="0" w:color="auto"/>
            <w:right w:val="none" w:sz="0" w:space="0" w:color="auto"/>
          </w:divBdr>
          <w:divsChild>
            <w:div w:id="169686049">
              <w:marLeft w:val="0"/>
              <w:marRight w:val="0"/>
              <w:marTop w:val="0"/>
              <w:marBottom w:val="0"/>
              <w:divBdr>
                <w:top w:val="none" w:sz="0" w:space="0" w:color="auto"/>
                <w:left w:val="none" w:sz="0" w:space="0" w:color="auto"/>
                <w:bottom w:val="none" w:sz="0" w:space="0" w:color="auto"/>
                <w:right w:val="none" w:sz="0" w:space="0" w:color="auto"/>
              </w:divBdr>
              <w:divsChild>
                <w:div w:id="21258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8262">
      <w:bodyDiv w:val="1"/>
      <w:marLeft w:val="0"/>
      <w:marRight w:val="0"/>
      <w:marTop w:val="0"/>
      <w:marBottom w:val="0"/>
      <w:divBdr>
        <w:top w:val="none" w:sz="0" w:space="0" w:color="auto"/>
        <w:left w:val="none" w:sz="0" w:space="0" w:color="auto"/>
        <w:bottom w:val="none" w:sz="0" w:space="0" w:color="auto"/>
        <w:right w:val="none" w:sz="0" w:space="0" w:color="auto"/>
      </w:divBdr>
      <w:divsChild>
        <w:div w:id="184055539">
          <w:marLeft w:val="0"/>
          <w:marRight w:val="0"/>
          <w:marTop w:val="0"/>
          <w:marBottom w:val="0"/>
          <w:divBdr>
            <w:top w:val="none" w:sz="0" w:space="0" w:color="auto"/>
            <w:left w:val="none" w:sz="0" w:space="0" w:color="auto"/>
            <w:bottom w:val="none" w:sz="0" w:space="0" w:color="auto"/>
            <w:right w:val="none" w:sz="0" w:space="0" w:color="auto"/>
          </w:divBdr>
        </w:div>
        <w:div w:id="1901210281">
          <w:marLeft w:val="0"/>
          <w:marRight w:val="0"/>
          <w:marTop w:val="0"/>
          <w:marBottom w:val="0"/>
          <w:divBdr>
            <w:top w:val="none" w:sz="0" w:space="0" w:color="auto"/>
            <w:left w:val="none" w:sz="0" w:space="0" w:color="auto"/>
            <w:bottom w:val="none" w:sz="0" w:space="0" w:color="auto"/>
            <w:right w:val="none" w:sz="0" w:space="0" w:color="auto"/>
          </w:divBdr>
        </w:div>
      </w:divsChild>
    </w:div>
    <w:div w:id="643698245">
      <w:bodyDiv w:val="1"/>
      <w:marLeft w:val="0"/>
      <w:marRight w:val="0"/>
      <w:marTop w:val="0"/>
      <w:marBottom w:val="0"/>
      <w:divBdr>
        <w:top w:val="none" w:sz="0" w:space="0" w:color="auto"/>
        <w:left w:val="none" w:sz="0" w:space="0" w:color="auto"/>
        <w:bottom w:val="none" w:sz="0" w:space="0" w:color="auto"/>
        <w:right w:val="none" w:sz="0" w:space="0" w:color="auto"/>
      </w:divBdr>
    </w:div>
    <w:div w:id="750003437">
      <w:bodyDiv w:val="1"/>
      <w:marLeft w:val="0"/>
      <w:marRight w:val="0"/>
      <w:marTop w:val="0"/>
      <w:marBottom w:val="0"/>
      <w:divBdr>
        <w:top w:val="none" w:sz="0" w:space="0" w:color="auto"/>
        <w:left w:val="none" w:sz="0" w:space="0" w:color="auto"/>
        <w:bottom w:val="none" w:sz="0" w:space="0" w:color="auto"/>
        <w:right w:val="none" w:sz="0" w:space="0" w:color="auto"/>
      </w:divBdr>
      <w:divsChild>
        <w:div w:id="1032195254">
          <w:marLeft w:val="0"/>
          <w:marRight w:val="0"/>
          <w:marTop w:val="0"/>
          <w:marBottom w:val="0"/>
          <w:divBdr>
            <w:top w:val="none" w:sz="0" w:space="0" w:color="auto"/>
            <w:left w:val="none" w:sz="0" w:space="0" w:color="auto"/>
            <w:bottom w:val="none" w:sz="0" w:space="0" w:color="auto"/>
            <w:right w:val="none" w:sz="0" w:space="0" w:color="auto"/>
          </w:divBdr>
        </w:div>
        <w:div w:id="1042830435">
          <w:marLeft w:val="0"/>
          <w:marRight w:val="0"/>
          <w:marTop w:val="0"/>
          <w:marBottom w:val="0"/>
          <w:divBdr>
            <w:top w:val="none" w:sz="0" w:space="0" w:color="auto"/>
            <w:left w:val="none" w:sz="0" w:space="0" w:color="auto"/>
            <w:bottom w:val="none" w:sz="0" w:space="0" w:color="auto"/>
            <w:right w:val="none" w:sz="0" w:space="0" w:color="auto"/>
          </w:divBdr>
        </w:div>
      </w:divsChild>
    </w:div>
    <w:div w:id="841437456">
      <w:bodyDiv w:val="1"/>
      <w:marLeft w:val="0"/>
      <w:marRight w:val="0"/>
      <w:marTop w:val="0"/>
      <w:marBottom w:val="0"/>
      <w:divBdr>
        <w:top w:val="none" w:sz="0" w:space="0" w:color="auto"/>
        <w:left w:val="none" w:sz="0" w:space="0" w:color="auto"/>
        <w:bottom w:val="none" w:sz="0" w:space="0" w:color="auto"/>
        <w:right w:val="none" w:sz="0" w:space="0" w:color="auto"/>
      </w:divBdr>
      <w:divsChild>
        <w:div w:id="82411216">
          <w:marLeft w:val="0"/>
          <w:marRight w:val="0"/>
          <w:marTop w:val="0"/>
          <w:marBottom w:val="0"/>
          <w:divBdr>
            <w:top w:val="none" w:sz="0" w:space="0" w:color="auto"/>
            <w:left w:val="none" w:sz="0" w:space="0" w:color="auto"/>
            <w:bottom w:val="none" w:sz="0" w:space="0" w:color="auto"/>
            <w:right w:val="none" w:sz="0" w:space="0" w:color="auto"/>
          </w:divBdr>
        </w:div>
        <w:div w:id="161241445">
          <w:marLeft w:val="0"/>
          <w:marRight w:val="0"/>
          <w:marTop w:val="0"/>
          <w:marBottom w:val="0"/>
          <w:divBdr>
            <w:top w:val="none" w:sz="0" w:space="0" w:color="auto"/>
            <w:left w:val="none" w:sz="0" w:space="0" w:color="auto"/>
            <w:bottom w:val="none" w:sz="0" w:space="0" w:color="auto"/>
            <w:right w:val="none" w:sz="0" w:space="0" w:color="auto"/>
          </w:divBdr>
        </w:div>
        <w:div w:id="178743488">
          <w:marLeft w:val="0"/>
          <w:marRight w:val="0"/>
          <w:marTop w:val="0"/>
          <w:marBottom w:val="0"/>
          <w:divBdr>
            <w:top w:val="none" w:sz="0" w:space="0" w:color="auto"/>
            <w:left w:val="none" w:sz="0" w:space="0" w:color="auto"/>
            <w:bottom w:val="none" w:sz="0" w:space="0" w:color="auto"/>
            <w:right w:val="none" w:sz="0" w:space="0" w:color="auto"/>
          </w:divBdr>
        </w:div>
        <w:div w:id="306781606">
          <w:marLeft w:val="0"/>
          <w:marRight w:val="0"/>
          <w:marTop w:val="0"/>
          <w:marBottom w:val="0"/>
          <w:divBdr>
            <w:top w:val="none" w:sz="0" w:space="0" w:color="auto"/>
            <w:left w:val="none" w:sz="0" w:space="0" w:color="auto"/>
            <w:bottom w:val="none" w:sz="0" w:space="0" w:color="auto"/>
            <w:right w:val="none" w:sz="0" w:space="0" w:color="auto"/>
          </w:divBdr>
        </w:div>
        <w:div w:id="422386000">
          <w:marLeft w:val="0"/>
          <w:marRight w:val="0"/>
          <w:marTop w:val="0"/>
          <w:marBottom w:val="0"/>
          <w:divBdr>
            <w:top w:val="none" w:sz="0" w:space="0" w:color="auto"/>
            <w:left w:val="none" w:sz="0" w:space="0" w:color="auto"/>
            <w:bottom w:val="none" w:sz="0" w:space="0" w:color="auto"/>
            <w:right w:val="none" w:sz="0" w:space="0" w:color="auto"/>
          </w:divBdr>
        </w:div>
        <w:div w:id="673646575">
          <w:marLeft w:val="0"/>
          <w:marRight w:val="0"/>
          <w:marTop w:val="0"/>
          <w:marBottom w:val="0"/>
          <w:divBdr>
            <w:top w:val="none" w:sz="0" w:space="0" w:color="auto"/>
            <w:left w:val="none" w:sz="0" w:space="0" w:color="auto"/>
            <w:bottom w:val="none" w:sz="0" w:space="0" w:color="auto"/>
            <w:right w:val="none" w:sz="0" w:space="0" w:color="auto"/>
          </w:divBdr>
        </w:div>
        <w:div w:id="784544932">
          <w:marLeft w:val="0"/>
          <w:marRight w:val="0"/>
          <w:marTop w:val="0"/>
          <w:marBottom w:val="0"/>
          <w:divBdr>
            <w:top w:val="none" w:sz="0" w:space="0" w:color="auto"/>
            <w:left w:val="none" w:sz="0" w:space="0" w:color="auto"/>
            <w:bottom w:val="none" w:sz="0" w:space="0" w:color="auto"/>
            <w:right w:val="none" w:sz="0" w:space="0" w:color="auto"/>
          </w:divBdr>
        </w:div>
        <w:div w:id="1869491080">
          <w:marLeft w:val="0"/>
          <w:marRight w:val="0"/>
          <w:marTop w:val="0"/>
          <w:marBottom w:val="0"/>
          <w:divBdr>
            <w:top w:val="none" w:sz="0" w:space="0" w:color="auto"/>
            <w:left w:val="none" w:sz="0" w:space="0" w:color="auto"/>
            <w:bottom w:val="none" w:sz="0" w:space="0" w:color="auto"/>
            <w:right w:val="none" w:sz="0" w:space="0" w:color="auto"/>
          </w:divBdr>
        </w:div>
      </w:divsChild>
    </w:div>
    <w:div w:id="999696388">
      <w:bodyDiv w:val="1"/>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0"/>
          <w:divBdr>
            <w:top w:val="none" w:sz="0" w:space="0" w:color="auto"/>
            <w:left w:val="none" w:sz="0" w:space="0" w:color="auto"/>
            <w:bottom w:val="none" w:sz="0" w:space="0" w:color="auto"/>
            <w:right w:val="none" w:sz="0" w:space="0" w:color="auto"/>
          </w:divBdr>
          <w:divsChild>
            <w:div w:id="2090617143">
              <w:marLeft w:val="0"/>
              <w:marRight w:val="0"/>
              <w:marTop w:val="0"/>
              <w:marBottom w:val="0"/>
              <w:divBdr>
                <w:top w:val="none" w:sz="0" w:space="0" w:color="auto"/>
                <w:left w:val="none" w:sz="0" w:space="0" w:color="auto"/>
                <w:bottom w:val="none" w:sz="0" w:space="0" w:color="auto"/>
                <w:right w:val="none" w:sz="0" w:space="0" w:color="auto"/>
              </w:divBdr>
              <w:divsChild>
                <w:div w:id="5399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73452">
      <w:bodyDiv w:val="1"/>
      <w:marLeft w:val="0"/>
      <w:marRight w:val="0"/>
      <w:marTop w:val="0"/>
      <w:marBottom w:val="0"/>
      <w:divBdr>
        <w:top w:val="none" w:sz="0" w:space="0" w:color="auto"/>
        <w:left w:val="none" w:sz="0" w:space="0" w:color="auto"/>
        <w:bottom w:val="none" w:sz="0" w:space="0" w:color="auto"/>
        <w:right w:val="none" w:sz="0" w:space="0" w:color="auto"/>
      </w:divBdr>
      <w:divsChild>
        <w:div w:id="610012322">
          <w:marLeft w:val="0"/>
          <w:marRight w:val="0"/>
          <w:marTop w:val="0"/>
          <w:marBottom w:val="0"/>
          <w:divBdr>
            <w:top w:val="none" w:sz="0" w:space="0" w:color="auto"/>
            <w:left w:val="none" w:sz="0" w:space="0" w:color="auto"/>
            <w:bottom w:val="none" w:sz="0" w:space="0" w:color="auto"/>
            <w:right w:val="none" w:sz="0" w:space="0" w:color="auto"/>
          </w:divBdr>
          <w:divsChild>
            <w:div w:id="1133911476">
              <w:marLeft w:val="0"/>
              <w:marRight w:val="0"/>
              <w:marTop w:val="0"/>
              <w:marBottom w:val="0"/>
              <w:divBdr>
                <w:top w:val="none" w:sz="0" w:space="0" w:color="auto"/>
                <w:left w:val="none" w:sz="0" w:space="0" w:color="auto"/>
                <w:bottom w:val="none" w:sz="0" w:space="0" w:color="auto"/>
                <w:right w:val="none" w:sz="0" w:space="0" w:color="auto"/>
              </w:divBdr>
              <w:divsChild>
                <w:div w:id="17864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15111">
      <w:bodyDiv w:val="1"/>
      <w:marLeft w:val="0"/>
      <w:marRight w:val="0"/>
      <w:marTop w:val="0"/>
      <w:marBottom w:val="0"/>
      <w:divBdr>
        <w:top w:val="none" w:sz="0" w:space="0" w:color="auto"/>
        <w:left w:val="none" w:sz="0" w:space="0" w:color="auto"/>
        <w:bottom w:val="none" w:sz="0" w:space="0" w:color="auto"/>
        <w:right w:val="none" w:sz="0" w:space="0" w:color="auto"/>
      </w:divBdr>
    </w:div>
    <w:div w:id="1125810040">
      <w:bodyDiv w:val="1"/>
      <w:marLeft w:val="0"/>
      <w:marRight w:val="0"/>
      <w:marTop w:val="0"/>
      <w:marBottom w:val="0"/>
      <w:divBdr>
        <w:top w:val="none" w:sz="0" w:space="0" w:color="auto"/>
        <w:left w:val="none" w:sz="0" w:space="0" w:color="auto"/>
        <w:bottom w:val="none" w:sz="0" w:space="0" w:color="auto"/>
        <w:right w:val="none" w:sz="0" w:space="0" w:color="auto"/>
      </w:divBdr>
      <w:divsChild>
        <w:div w:id="128982116">
          <w:marLeft w:val="0"/>
          <w:marRight w:val="0"/>
          <w:marTop w:val="0"/>
          <w:marBottom w:val="0"/>
          <w:divBdr>
            <w:top w:val="none" w:sz="0" w:space="0" w:color="auto"/>
            <w:left w:val="none" w:sz="0" w:space="0" w:color="auto"/>
            <w:bottom w:val="none" w:sz="0" w:space="0" w:color="auto"/>
            <w:right w:val="none" w:sz="0" w:space="0" w:color="auto"/>
          </w:divBdr>
        </w:div>
        <w:div w:id="226191034">
          <w:marLeft w:val="0"/>
          <w:marRight w:val="0"/>
          <w:marTop w:val="0"/>
          <w:marBottom w:val="0"/>
          <w:divBdr>
            <w:top w:val="none" w:sz="0" w:space="0" w:color="auto"/>
            <w:left w:val="none" w:sz="0" w:space="0" w:color="auto"/>
            <w:bottom w:val="none" w:sz="0" w:space="0" w:color="auto"/>
            <w:right w:val="none" w:sz="0" w:space="0" w:color="auto"/>
          </w:divBdr>
        </w:div>
        <w:div w:id="1680889215">
          <w:marLeft w:val="0"/>
          <w:marRight w:val="0"/>
          <w:marTop w:val="0"/>
          <w:marBottom w:val="0"/>
          <w:divBdr>
            <w:top w:val="none" w:sz="0" w:space="0" w:color="auto"/>
            <w:left w:val="none" w:sz="0" w:space="0" w:color="auto"/>
            <w:bottom w:val="none" w:sz="0" w:space="0" w:color="auto"/>
            <w:right w:val="none" w:sz="0" w:space="0" w:color="auto"/>
          </w:divBdr>
        </w:div>
      </w:divsChild>
    </w:div>
    <w:div w:id="1369258954">
      <w:bodyDiv w:val="1"/>
      <w:marLeft w:val="0"/>
      <w:marRight w:val="0"/>
      <w:marTop w:val="0"/>
      <w:marBottom w:val="0"/>
      <w:divBdr>
        <w:top w:val="none" w:sz="0" w:space="0" w:color="auto"/>
        <w:left w:val="none" w:sz="0" w:space="0" w:color="auto"/>
        <w:bottom w:val="none" w:sz="0" w:space="0" w:color="auto"/>
        <w:right w:val="none" w:sz="0" w:space="0" w:color="auto"/>
      </w:divBdr>
      <w:divsChild>
        <w:div w:id="1737193876">
          <w:marLeft w:val="0"/>
          <w:marRight w:val="0"/>
          <w:marTop w:val="0"/>
          <w:marBottom w:val="0"/>
          <w:divBdr>
            <w:top w:val="none" w:sz="0" w:space="0" w:color="auto"/>
            <w:left w:val="none" w:sz="0" w:space="0" w:color="auto"/>
            <w:bottom w:val="none" w:sz="0" w:space="0" w:color="auto"/>
            <w:right w:val="none" w:sz="0" w:space="0" w:color="auto"/>
          </w:divBdr>
          <w:divsChild>
            <w:div w:id="1496262181">
              <w:marLeft w:val="0"/>
              <w:marRight w:val="0"/>
              <w:marTop w:val="0"/>
              <w:marBottom w:val="0"/>
              <w:divBdr>
                <w:top w:val="none" w:sz="0" w:space="0" w:color="auto"/>
                <w:left w:val="none" w:sz="0" w:space="0" w:color="auto"/>
                <w:bottom w:val="none" w:sz="0" w:space="0" w:color="auto"/>
                <w:right w:val="none" w:sz="0" w:space="0" w:color="auto"/>
              </w:divBdr>
              <w:divsChild>
                <w:div w:id="16110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97407">
      <w:bodyDiv w:val="1"/>
      <w:marLeft w:val="0"/>
      <w:marRight w:val="0"/>
      <w:marTop w:val="0"/>
      <w:marBottom w:val="0"/>
      <w:divBdr>
        <w:top w:val="none" w:sz="0" w:space="0" w:color="auto"/>
        <w:left w:val="none" w:sz="0" w:space="0" w:color="auto"/>
        <w:bottom w:val="none" w:sz="0" w:space="0" w:color="auto"/>
        <w:right w:val="none" w:sz="0" w:space="0" w:color="auto"/>
      </w:divBdr>
    </w:div>
    <w:div w:id="1844052181">
      <w:bodyDiv w:val="1"/>
      <w:marLeft w:val="0"/>
      <w:marRight w:val="0"/>
      <w:marTop w:val="0"/>
      <w:marBottom w:val="0"/>
      <w:divBdr>
        <w:top w:val="none" w:sz="0" w:space="0" w:color="auto"/>
        <w:left w:val="none" w:sz="0" w:space="0" w:color="auto"/>
        <w:bottom w:val="none" w:sz="0" w:space="0" w:color="auto"/>
        <w:right w:val="none" w:sz="0" w:space="0" w:color="auto"/>
      </w:divBdr>
      <w:divsChild>
        <w:div w:id="167404545">
          <w:marLeft w:val="0"/>
          <w:marRight w:val="0"/>
          <w:marTop w:val="0"/>
          <w:marBottom w:val="0"/>
          <w:divBdr>
            <w:top w:val="none" w:sz="0" w:space="0" w:color="auto"/>
            <w:left w:val="none" w:sz="0" w:space="0" w:color="auto"/>
            <w:bottom w:val="none" w:sz="0" w:space="0" w:color="auto"/>
            <w:right w:val="none" w:sz="0" w:space="0" w:color="auto"/>
          </w:divBdr>
        </w:div>
        <w:div w:id="221983330">
          <w:marLeft w:val="0"/>
          <w:marRight w:val="0"/>
          <w:marTop w:val="0"/>
          <w:marBottom w:val="0"/>
          <w:divBdr>
            <w:top w:val="none" w:sz="0" w:space="0" w:color="auto"/>
            <w:left w:val="none" w:sz="0" w:space="0" w:color="auto"/>
            <w:bottom w:val="none" w:sz="0" w:space="0" w:color="auto"/>
            <w:right w:val="none" w:sz="0" w:space="0" w:color="auto"/>
          </w:divBdr>
        </w:div>
        <w:div w:id="703990075">
          <w:marLeft w:val="0"/>
          <w:marRight w:val="0"/>
          <w:marTop w:val="0"/>
          <w:marBottom w:val="0"/>
          <w:divBdr>
            <w:top w:val="none" w:sz="0" w:space="0" w:color="auto"/>
            <w:left w:val="none" w:sz="0" w:space="0" w:color="auto"/>
            <w:bottom w:val="none" w:sz="0" w:space="0" w:color="auto"/>
            <w:right w:val="none" w:sz="0" w:space="0" w:color="auto"/>
          </w:divBdr>
        </w:div>
        <w:div w:id="790132180">
          <w:marLeft w:val="0"/>
          <w:marRight w:val="0"/>
          <w:marTop w:val="0"/>
          <w:marBottom w:val="0"/>
          <w:divBdr>
            <w:top w:val="none" w:sz="0" w:space="0" w:color="auto"/>
            <w:left w:val="none" w:sz="0" w:space="0" w:color="auto"/>
            <w:bottom w:val="none" w:sz="0" w:space="0" w:color="auto"/>
            <w:right w:val="none" w:sz="0" w:space="0" w:color="auto"/>
          </w:divBdr>
        </w:div>
        <w:div w:id="1555190322">
          <w:marLeft w:val="0"/>
          <w:marRight w:val="0"/>
          <w:marTop w:val="0"/>
          <w:marBottom w:val="0"/>
          <w:divBdr>
            <w:top w:val="none" w:sz="0" w:space="0" w:color="auto"/>
            <w:left w:val="none" w:sz="0" w:space="0" w:color="auto"/>
            <w:bottom w:val="none" w:sz="0" w:space="0" w:color="auto"/>
            <w:right w:val="none" w:sz="0" w:space="0" w:color="auto"/>
          </w:divBdr>
        </w:div>
        <w:div w:id="1628318563">
          <w:marLeft w:val="0"/>
          <w:marRight w:val="0"/>
          <w:marTop w:val="0"/>
          <w:marBottom w:val="0"/>
          <w:divBdr>
            <w:top w:val="none" w:sz="0" w:space="0" w:color="auto"/>
            <w:left w:val="none" w:sz="0" w:space="0" w:color="auto"/>
            <w:bottom w:val="none" w:sz="0" w:space="0" w:color="auto"/>
            <w:right w:val="none" w:sz="0" w:space="0" w:color="auto"/>
          </w:divBdr>
        </w:div>
        <w:div w:id="1987930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microsoft.com/office/2011/relationships/commentsExtended" Target="commentsExtended.xml" Id="rId13" /><Relationship Type="http://schemas.openxmlformats.org/officeDocument/2006/relationships/customXml" Target="../customXml/item3.xml" Id="rId3" /><Relationship Type="http://schemas.microsoft.com/office/2011/relationships/people" Target="people.xml" Id="rId34" /><Relationship Type="http://schemas.openxmlformats.org/officeDocument/2006/relationships/styles" Target="styles.xml" Id="rId7"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32" /><Relationship Type="http://schemas.openxmlformats.org/officeDocument/2006/relationships/customXml" Target="../customXml/item5.xml" Id="rId5" /><Relationship Type="http://schemas.microsoft.com/office/2020/10/relationships/intelligence" Target="intelligence2.xml" Id="rId36" /><Relationship Type="http://schemas.openxmlformats.org/officeDocument/2006/relationships/footnotes" Target="footnotes.xml" Id="rId10" /><Relationship Type="http://schemas.openxmlformats.org/officeDocument/2006/relationships/header" Target="header2.xml" Id="rId31"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 Type="http://schemas.openxmlformats.org/officeDocument/2006/relationships/footer" Target="footer1.xml" Id="rId30" /><Relationship Type="http://schemas.openxmlformats.org/officeDocument/2006/relationships/theme" Target="theme/theme1.xml" Id="rId35" /><Relationship Type="http://schemas.openxmlformats.org/officeDocument/2006/relationships/settings" Target="settings.xml" Id="rId8" /><Relationship Type="http://schemas.openxmlformats.org/officeDocument/2006/relationships/hyperlink" Target="mailto:info@gceducation.org" TargetMode="External" Id="R916164c35d334a3e" /><Relationship Type="http://schemas.openxmlformats.org/officeDocument/2006/relationships/hyperlink" Target="http://www.gceducation.org" TargetMode="External" Id="R172822962ba1491a" /><Relationship Type="http://schemas.openxmlformats.org/officeDocument/2006/relationships/hyperlink" Target="mailto:UNMCASC@unmc.edu" TargetMode="External" Id="R5228eeb838434a3f" /><Relationship Type="http://schemas.openxmlformats.org/officeDocument/2006/relationships/hyperlink" Target="https://catalog.unmc.edu/general-information/student-policies-procedures/student-accommodation-policy" TargetMode="External" Id="Rc4300aecd6cc4099" /><Relationship Type="http://schemas.openxmlformats.org/officeDocument/2006/relationships/hyperlink" Target="https://catalog.unmc.edu/general-information/campus-services/student-health/" TargetMode="External" Id="R1751cdd7ce824bf3" /><Relationship Type="http://schemas.openxmlformats.org/officeDocument/2006/relationships/hyperlink" Target="https://info.unmc.edu/it/portfolios/teaching/student%20computers%20and%20printing.html" TargetMode="External" Id="R13400ce0d42244ad" /><Relationship Type="http://schemas.openxmlformats.org/officeDocument/2006/relationships/hyperlink" Target="mailto:mmiits@unmc.edu" TargetMode="External" Id="R76cdbeb65b214942" /><Relationship Type="http://schemas.openxmlformats.org/officeDocument/2006/relationships/hyperlink" Target="https://catalog.unmc.edu/allied-health-professions/cahppolicies/" TargetMode="External" Id="Re3f2eb6ac58245dd" /><Relationship Type="http://schemas.openxmlformats.org/officeDocument/2006/relationships/hyperlink" Target="https://catalog.unmc.edu/general-information/student-policies-procedures/" TargetMode="External" Id="R1db654bbef1a4df8" /><Relationship Type="http://schemas.openxmlformats.org/officeDocument/2006/relationships/hyperlink" Target="https://catalog.unmc.edu/allied-health-professions/cahppolicies/performanceevaluationprogression/" TargetMode="External" Id="Rbbcd7dd58b7043be" /><Relationship Type="http://schemas.openxmlformats.org/officeDocument/2006/relationships/hyperlink" Target="https://catalog.unmc.edu/general-information/student-policies-procedures/code-of-conduct/" TargetMode="External" Id="Rbbb4530a8d3741e0" /><Relationship Type="http://schemas.openxmlformats.org/officeDocument/2006/relationships/hyperlink" Target="https://www.unmc.edu/student-success/support-services/accessibility/index.html" TargetMode="External" Id="Recf1962e1f5c486f" /><Relationship Type="http://schemas.openxmlformats.org/officeDocument/2006/relationships/hyperlink" Target="https://catalog.unmc.edu/allied-health-professions/cahppolicies/" TargetMode="External" Id="R41e0c52c930f41ae"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63e51038-761f-45ee-bc76-23d95077e709">
      <UserInfo>
        <DisplayName>Bowman, Brittany D</DisplayName>
        <AccountId>33</AccountId>
        <AccountType/>
      </UserInfo>
    </SharedWithUsers>
    <MediaLengthInSeconds xmlns="352c2d2d-755d-49bf-9f66-ebe65a94872b" xsi:nil="true"/>
    <TaxCatchAll xmlns="63e51038-761f-45ee-bc76-23d95077e709" xsi:nil="true"/>
    <lcf76f155ced4ddcb4097134ff3c332f xmlns="352c2d2d-755d-49bf-9f66-ebe65a94872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F57D3B123EF44189FE0BF5C4F1CDAD" ma:contentTypeVersion="19" ma:contentTypeDescription="Create a new document." ma:contentTypeScope="" ma:versionID="fd2acbc3599035d69a82e611d9a6c932">
  <xsd:schema xmlns:xsd="http://www.w3.org/2001/XMLSchema" xmlns:xs="http://www.w3.org/2001/XMLSchema" xmlns:p="http://schemas.microsoft.com/office/2006/metadata/properties" xmlns:ns2="352c2d2d-755d-49bf-9f66-ebe65a94872b" xmlns:ns3="63e51038-761f-45ee-bc76-23d95077e709" targetNamespace="http://schemas.microsoft.com/office/2006/metadata/properties" ma:root="true" ma:fieldsID="2fd363ce2ff268e5e11c8d943899bd42" ns2:_="" ns3:_="">
    <xsd:import namespace="352c2d2d-755d-49bf-9f66-ebe65a94872b"/>
    <xsd:import namespace="63e51038-761f-45ee-bc76-23d95077e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c2d2d-755d-49bf-9f66-ebe65a948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51038-761f-45ee-bc76-23d95077e7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500090-e207-4aa1-a769-5cf9db64d593}" ma:internalName="TaxCatchAll" ma:showField="CatchAllData" ma:web="63e51038-761f-45ee-bc76-23d95077e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CC1956-AA85-4F66-91EE-33C49D94590B}">
  <ds:schemaRefs>
    <ds:schemaRef ds:uri="http://schemas.openxmlformats.org/officeDocument/2006/bibliography"/>
  </ds:schemaRefs>
</ds:datastoreItem>
</file>

<file path=customXml/itemProps3.xml><?xml version="1.0" encoding="utf-8"?>
<ds:datastoreItem xmlns:ds="http://schemas.openxmlformats.org/officeDocument/2006/customXml" ds:itemID="{11D0156F-E7EA-444C-9590-5D5F35709122}">
  <ds:schemaRefs>
    <ds:schemaRef ds:uri="http://purl.org/dc/elements/1.1/"/>
    <ds:schemaRef ds:uri="http://schemas.microsoft.com/office/2006/documentManagement/types"/>
    <ds:schemaRef ds:uri="http://purl.org/dc/terms/"/>
    <ds:schemaRef ds:uri="http://schemas.microsoft.com/office/2006/metadata/properties"/>
    <ds:schemaRef ds:uri="352c2d2d-755d-49bf-9f66-ebe65a94872b"/>
    <ds:schemaRef ds:uri="http://www.w3.org/XML/1998/namespace"/>
    <ds:schemaRef ds:uri="http://schemas.openxmlformats.org/package/2006/metadata/core-properties"/>
    <ds:schemaRef ds:uri="http://schemas.microsoft.com/office/infopath/2007/PartnerControls"/>
    <ds:schemaRef ds:uri="63e51038-761f-45ee-bc76-23d95077e709"/>
    <ds:schemaRef ds:uri="http://purl.org/dc/dcmitype/"/>
  </ds:schemaRefs>
</ds:datastoreItem>
</file>

<file path=customXml/itemProps4.xml><?xml version="1.0" encoding="utf-8"?>
<ds:datastoreItem xmlns:ds="http://schemas.openxmlformats.org/officeDocument/2006/customXml" ds:itemID="{B84E49F8-BEE0-4FF4-A9C6-7FEB7E8F2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c2d2d-755d-49bf-9f66-ebe65a94872b"/>
    <ds:schemaRef ds:uri="63e51038-761f-45ee-bc76-23d95077e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C4B894-E9C7-4968-9740-DC647DA17174}">
  <ds:schemaRefs>
    <ds:schemaRef ds:uri="http://schemas.microsoft.com/sharepoint/v3/contenttype/forms"/>
  </ds:schemaRefs>
</ds:datastoreItem>
</file>

<file path=docMetadata/LabelInfo.xml><?xml version="1.0" encoding="utf-8"?>
<clbl:labelList xmlns:clbl="http://schemas.microsoft.com/office/2020/mipLabelMetadata">
  <clbl:label id="{84a28940-b464-41c3-ba3b-b4fa6665bc05}" enabled="0" method="" siteId="{84a28940-b464-41c3-ba3b-b4fa6665bc05}"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Nebraska Medical Center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The Nebraska Medical Center</dc:creator>
  <keywords/>
  <dc:description/>
  <lastModifiedBy>Zimmerman, Holly</lastModifiedBy>
  <revision>55</revision>
  <lastPrinted>2023-08-15T02:58:00.0000000Z</lastPrinted>
  <dcterms:created xsi:type="dcterms:W3CDTF">2024-10-08T21:23:00.0000000Z</dcterms:created>
  <dcterms:modified xsi:type="dcterms:W3CDTF">2025-08-20T14:13:30.9299292Z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0x01010004F57D3B123EF44189FE0BF5C4F1CDAD</vt:lpwstr>
  </property>
  <property fmtid="{D5CDD505-2E9C-101B-9397-08002B2CF9AE}" pid="3" name="MediaServiceImageTags">
    <vt:lpwstr/>
  </property>
  <property fmtid="{D5CDD505-2E9C-101B-9397-08002B2CF9AE}" pid="4" name="Order">
    <vt:r8>607300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