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18CE" w14:textId="0CD543C6" w:rsidR="00357FF3" w:rsidRDefault="007836BA">
      <w:r>
        <w:t xml:space="preserve">UNMC Graduate Studies Simultaneous Matriculation Policy </w:t>
      </w:r>
    </w:p>
    <w:p w14:paraId="3172C5B1" w14:textId="62ADC2CC" w:rsidR="007836BA" w:rsidRPr="007836BA" w:rsidRDefault="00867DFB">
      <w:pPr>
        <w:rPr>
          <w:b/>
          <w:bCs/>
        </w:rPr>
      </w:pPr>
      <w:r w:rsidRPr="00C945E6">
        <w:rPr>
          <w:b/>
          <w:bCs/>
        </w:rPr>
        <w:t>Basis for Policy</w:t>
      </w:r>
    </w:p>
    <w:p w14:paraId="245FCFCE" w14:textId="2DBCC932" w:rsidR="00357FF3" w:rsidRDefault="00357FF3">
      <w:r>
        <w:t xml:space="preserve">The </w:t>
      </w:r>
      <w:hyperlink r:id="rId7" w:history="1">
        <w:r w:rsidRPr="00FC2D67">
          <w:rPr>
            <w:rStyle w:val="Hyperlink"/>
          </w:rPr>
          <w:t>U</w:t>
        </w:r>
        <w:r w:rsidR="00FC2D67">
          <w:rPr>
            <w:rStyle w:val="Hyperlink"/>
          </w:rPr>
          <w:t>niversity of Nebraska</w:t>
        </w:r>
        <w:r w:rsidRPr="00FC2D67">
          <w:rPr>
            <w:rStyle w:val="Hyperlink"/>
          </w:rPr>
          <w:t xml:space="preserve"> Graduate College Bylaws and Policies</w:t>
        </w:r>
      </w:hyperlink>
      <w:r>
        <w:t xml:space="preserve"> </w:t>
      </w:r>
      <w:r w:rsidR="00FC2D67">
        <w:t>(“</w:t>
      </w:r>
      <w:r w:rsidR="005A68C3">
        <w:t>t</w:t>
      </w:r>
      <w:r w:rsidR="00FC2D67">
        <w:t xml:space="preserve">he Bylaws”) </w:t>
      </w:r>
      <w:r>
        <w:t>articulates a po</w:t>
      </w:r>
      <w:r w:rsidR="00FC2D67">
        <w:t>licy</w:t>
      </w:r>
      <w:r>
        <w:t xml:space="preserve"> on “Simultaneous Matriculation.”</w:t>
      </w:r>
    </w:p>
    <w:p w14:paraId="2ED8F1E6" w14:textId="77777777" w:rsidR="00357FF3" w:rsidRDefault="00357FF3"/>
    <w:p w14:paraId="5DF5D494" w14:textId="5BA8A97A" w:rsidR="00357FF3" w:rsidRPr="00BF2F37" w:rsidRDefault="00357FF3" w:rsidP="00357FF3">
      <w:pPr>
        <w:ind w:left="720"/>
        <w:rPr>
          <w:i/>
          <w:iCs/>
          <w:color w:val="000000" w:themeColor="text1"/>
        </w:rPr>
      </w:pPr>
      <w:r w:rsidRPr="00BF2F37">
        <w:rPr>
          <w:i/>
          <w:iCs/>
          <w:color w:val="000000" w:themeColor="text1"/>
        </w:rPr>
        <w:t>Normally, no graduate student may be a degree-seeking student in more than one graduate program at the University of Nebraska, unless enrolled in an approved dual-degree program. Any exceptions must have prior approval of every Graduate Committee and every campus Dean for Graduate Studies through which the programs are administratively assigned. When there is approved simultaneous matriculation, the same course credit will not be accepted for more than one degree without prior approval of every Graduate Committee and every campus Dean for Graduate Studies through which the programs are administratively assigned. This applies only to degree programs and does not apply to certificate programs.</w:t>
      </w:r>
    </w:p>
    <w:p w14:paraId="0BD53D61" w14:textId="77777777" w:rsidR="007836BA" w:rsidRDefault="007836BA" w:rsidP="00357FF3">
      <w:pPr>
        <w:ind w:left="720"/>
        <w:rPr>
          <w:i/>
          <w:iCs/>
          <w:color w:val="C00000"/>
        </w:rPr>
      </w:pPr>
    </w:p>
    <w:p w14:paraId="7C353C68" w14:textId="5DF4A703" w:rsidR="00143400" w:rsidRDefault="007836BA" w:rsidP="007836BA">
      <w:r>
        <w:rPr>
          <w:color w:val="000000" w:themeColor="text1"/>
        </w:rPr>
        <w:t xml:space="preserve">The </w:t>
      </w:r>
      <w:r>
        <w:t xml:space="preserve">UNMC Graduate Studies Simultaneous Matriculation Policy </w:t>
      </w:r>
      <w:r w:rsidR="00C34B76">
        <w:t>outlines</w:t>
      </w:r>
      <w:r w:rsidR="00FC2D67">
        <w:t xml:space="preserve"> how the simultaneous matriculation policy in the Bylaws </w:t>
      </w:r>
      <w:r w:rsidR="00C34B76">
        <w:t xml:space="preserve">is </w:t>
      </w:r>
      <w:r w:rsidR="00FC2D67">
        <w:t>applie</w:t>
      </w:r>
      <w:r w:rsidR="00C34B76">
        <w:t>d</w:t>
      </w:r>
      <w:r w:rsidR="00FC2D67">
        <w:t xml:space="preserve"> </w:t>
      </w:r>
      <w:r w:rsidR="00143400">
        <w:t>at UNMC to the following situations:</w:t>
      </w:r>
    </w:p>
    <w:p w14:paraId="29ED8D65" w14:textId="5A3F3B2E" w:rsidR="007836BA" w:rsidRPr="00143400" w:rsidRDefault="00143400" w:rsidP="00143400">
      <w:pPr>
        <w:pStyle w:val="ListParagraph"/>
        <w:numPr>
          <w:ilvl w:val="0"/>
          <w:numId w:val="1"/>
        </w:numPr>
      </w:pPr>
      <w:r w:rsidRPr="00143400">
        <w:t xml:space="preserve">a </w:t>
      </w:r>
      <w:r w:rsidR="00FC2D67" w:rsidRPr="00143400">
        <w:t xml:space="preserve">graduate student </w:t>
      </w:r>
      <w:r w:rsidRPr="00143400">
        <w:t>is a</w:t>
      </w:r>
      <w:r w:rsidR="00FC2D67" w:rsidRPr="00143400">
        <w:t xml:space="preserve"> </w:t>
      </w:r>
      <w:r w:rsidR="00FC2D67" w:rsidRPr="00143400">
        <w:rPr>
          <w:color w:val="000000" w:themeColor="text1"/>
        </w:rPr>
        <w:t>degree-seeking studen</w:t>
      </w:r>
      <w:r>
        <w:rPr>
          <w:color w:val="000000" w:themeColor="text1"/>
        </w:rPr>
        <w:t>t</w:t>
      </w:r>
      <w:r w:rsidR="00FC2D67" w:rsidRPr="00143400">
        <w:rPr>
          <w:color w:val="000000" w:themeColor="text1"/>
        </w:rPr>
        <w:t xml:space="preserve"> in more than one graduate program</w:t>
      </w:r>
      <w:r w:rsidR="00FC2D67" w:rsidRPr="00143400">
        <w:t xml:space="preserve"> </w:t>
      </w:r>
      <w:r w:rsidRPr="00143400">
        <w:t>and both programs are administer</w:t>
      </w:r>
      <w:r w:rsidR="005B7FDC">
        <w:t>ed</w:t>
      </w:r>
      <w:r w:rsidRPr="00143400">
        <w:t xml:space="preserve"> </w:t>
      </w:r>
      <w:r w:rsidR="00FC2D67" w:rsidRPr="00143400">
        <w:t>at UNMC</w:t>
      </w:r>
    </w:p>
    <w:p w14:paraId="7E7E7CA6" w14:textId="7BCD56CE" w:rsidR="00143400" w:rsidRDefault="00C34B76" w:rsidP="00C34B76">
      <w:pPr>
        <w:pStyle w:val="ListParagraph"/>
        <w:numPr>
          <w:ilvl w:val="0"/>
          <w:numId w:val="1"/>
        </w:numPr>
      </w:pPr>
      <w:r>
        <w:t>a degree-seeking</w:t>
      </w:r>
      <w:r w:rsidR="00143400">
        <w:rPr>
          <w:color w:val="000000" w:themeColor="text1"/>
        </w:rPr>
        <w:t xml:space="preserve"> </w:t>
      </w:r>
      <w:r w:rsidR="00143400" w:rsidRPr="00143400">
        <w:rPr>
          <w:color w:val="000000" w:themeColor="text1"/>
        </w:rPr>
        <w:t>studen</w:t>
      </w:r>
      <w:r w:rsidR="00143400">
        <w:rPr>
          <w:color w:val="000000" w:themeColor="text1"/>
        </w:rPr>
        <w:t>t</w:t>
      </w:r>
      <w:r w:rsidR="00143400" w:rsidRPr="00143400">
        <w:rPr>
          <w:color w:val="000000" w:themeColor="text1"/>
        </w:rPr>
        <w:t xml:space="preserve"> </w:t>
      </w:r>
      <w:r>
        <w:rPr>
          <w:color w:val="000000" w:themeColor="text1"/>
        </w:rPr>
        <w:t>c</w:t>
      </w:r>
      <w:r w:rsidR="00893BD5" w:rsidRPr="00C34B76">
        <w:rPr>
          <w:color w:val="000000" w:themeColor="text1"/>
        </w:rPr>
        <w:t xml:space="preserve">lassified as </w:t>
      </w:r>
      <w:r w:rsidR="0076340C">
        <w:rPr>
          <w:color w:val="000000" w:themeColor="text1"/>
        </w:rPr>
        <w:t xml:space="preserve">a </w:t>
      </w:r>
      <w:r w:rsidR="00893BD5" w:rsidRPr="00C34B76">
        <w:rPr>
          <w:color w:val="000000" w:themeColor="text1"/>
        </w:rPr>
        <w:t xml:space="preserve">Graduate Assistant, Graduate Research Assistant, or Graduate Teaching Assistant </w:t>
      </w:r>
      <w:r w:rsidR="00143400" w:rsidRPr="00C34B76">
        <w:rPr>
          <w:color w:val="000000" w:themeColor="text1"/>
        </w:rPr>
        <w:t xml:space="preserve">in a </w:t>
      </w:r>
      <w:r>
        <w:rPr>
          <w:color w:val="000000" w:themeColor="text1"/>
        </w:rPr>
        <w:t xml:space="preserve">UNMC </w:t>
      </w:r>
      <w:r w:rsidRPr="00C34B76">
        <w:rPr>
          <w:color w:val="000000" w:themeColor="text1"/>
        </w:rPr>
        <w:t xml:space="preserve">graduate </w:t>
      </w:r>
      <w:r w:rsidR="00893BD5" w:rsidRPr="00C34B76">
        <w:rPr>
          <w:color w:val="000000" w:themeColor="text1"/>
        </w:rPr>
        <w:t xml:space="preserve">degree program </w:t>
      </w:r>
      <w:r>
        <w:rPr>
          <w:color w:val="000000" w:themeColor="text1"/>
        </w:rPr>
        <w:t xml:space="preserve">is also enrolled in a </w:t>
      </w:r>
      <w:r w:rsidR="00867DFB" w:rsidRPr="00C34B76">
        <w:rPr>
          <w:color w:val="000000" w:themeColor="text1"/>
        </w:rPr>
        <w:t xml:space="preserve">graduate </w:t>
      </w:r>
      <w:r w:rsidR="00143400" w:rsidRPr="00C34B76">
        <w:rPr>
          <w:color w:val="000000" w:themeColor="text1"/>
        </w:rPr>
        <w:t xml:space="preserve">certificate program </w:t>
      </w:r>
      <w:r w:rsidR="008C1DFF">
        <w:rPr>
          <w:color w:val="000000" w:themeColor="text1"/>
        </w:rPr>
        <w:t xml:space="preserve">administered </w:t>
      </w:r>
      <w:r w:rsidR="00143400" w:rsidRPr="00143400">
        <w:t>at UNMC</w:t>
      </w:r>
    </w:p>
    <w:p w14:paraId="2E0D9A20" w14:textId="28C8C4F8" w:rsidR="00867DFB" w:rsidRDefault="00867DFB" w:rsidP="00357FF3">
      <w:pPr>
        <w:rPr>
          <w:b/>
          <w:bCs/>
          <w:color w:val="000000" w:themeColor="text1"/>
        </w:rPr>
      </w:pPr>
      <w:r w:rsidRPr="00867DFB">
        <w:rPr>
          <w:b/>
          <w:bCs/>
          <w:color w:val="000000" w:themeColor="text1"/>
        </w:rPr>
        <w:t>Scope</w:t>
      </w:r>
    </w:p>
    <w:p w14:paraId="10EB3D2A" w14:textId="67ED7C8C" w:rsidR="00867DFB" w:rsidRDefault="00867DFB" w:rsidP="00867DFB">
      <w:r>
        <w:t xml:space="preserve">This policy applies to all UNMC graduate students. </w:t>
      </w:r>
    </w:p>
    <w:p w14:paraId="72B6EAE5" w14:textId="393934DD" w:rsidR="00867DFB" w:rsidRPr="00711812" w:rsidRDefault="00867DFB" w:rsidP="00867DFB">
      <w:pPr>
        <w:rPr>
          <w:b/>
          <w:bCs/>
        </w:rPr>
      </w:pPr>
      <w:r w:rsidRPr="00711812">
        <w:rPr>
          <w:b/>
          <w:bCs/>
        </w:rPr>
        <w:t>Definitions</w:t>
      </w:r>
    </w:p>
    <w:p w14:paraId="2835644C" w14:textId="19BFC718" w:rsidR="00867DFB" w:rsidRDefault="00867DFB" w:rsidP="00357FF3">
      <w:pPr>
        <w:rPr>
          <w:b/>
          <w:bCs/>
          <w:color w:val="000000" w:themeColor="text1"/>
        </w:rPr>
      </w:pPr>
      <w:hyperlink r:id="rId8" w:history="1">
        <w:r w:rsidRPr="00893BD5">
          <w:rPr>
            <w:rStyle w:val="Hyperlink"/>
            <w:b/>
            <w:bCs/>
          </w:rPr>
          <w:t>Graduate Assistant</w:t>
        </w:r>
      </w:hyperlink>
      <w:r>
        <w:rPr>
          <w:b/>
          <w:bCs/>
          <w:color w:val="000000" w:themeColor="text1"/>
        </w:rPr>
        <w:t xml:space="preserve">: </w:t>
      </w:r>
      <w:r w:rsidR="00893BD5">
        <w:t xml:space="preserve">A Graduate Assistant </w:t>
      </w:r>
      <w:r w:rsidR="00170D95">
        <w:t xml:space="preserve">(“GA”) </w:t>
      </w:r>
      <w:r w:rsidR="00893BD5">
        <w:t>generally refers to students who are employed to aid faculty members with academic administrative functions within a unit. Duties will vary depending on the administrative needs of the office. Stipends vary according to the nature of duties and work-time required for performance. Typically, this type of work does not have specific sponsorship to fund such work and benefits the student’s education.</w:t>
      </w:r>
    </w:p>
    <w:p w14:paraId="31ECE620" w14:textId="17EA786C" w:rsidR="00867DFB" w:rsidRPr="00F809EA" w:rsidRDefault="00867DFB" w:rsidP="00357FF3">
      <w:pPr>
        <w:rPr>
          <w:color w:val="000000" w:themeColor="text1"/>
        </w:rPr>
      </w:pPr>
      <w:r>
        <w:rPr>
          <w:b/>
          <w:bCs/>
          <w:color w:val="000000" w:themeColor="text1"/>
        </w:rPr>
        <w:lastRenderedPageBreak/>
        <w:t>Graduate Certificate Program:</w:t>
      </w:r>
      <w:r w:rsidR="00F809EA">
        <w:rPr>
          <w:b/>
          <w:bCs/>
          <w:color w:val="000000" w:themeColor="text1"/>
        </w:rPr>
        <w:t xml:space="preserve"> </w:t>
      </w:r>
      <w:r w:rsidR="00F809EA" w:rsidRPr="00F809EA">
        <w:rPr>
          <w:color w:val="000000" w:themeColor="text1"/>
        </w:rPr>
        <w:t xml:space="preserve">A non-degree, post-baccalaureate </w:t>
      </w:r>
      <w:r w:rsidR="00F809EA">
        <w:rPr>
          <w:color w:val="000000" w:themeColor="text1"/>
        </w:rPr>
        <w:t xml:space="preserve">credential with ~ 12 – 15 credit hours of graduate coursework that is designed to </w:t>
      </w:r>
      <w:r w:rsidR="00F809EA" w:rsidRPr="00F809EA">
        <w:rPr>
          <w:color w:val="000000" w:themeColor="text1"/>
        </w:rPr>
        <w:t>enhance</w:t>
      </w:r>
      <w:r w:rsidR="00711791">
        <w:rPr>
          <w:color w:val="000000" w:themeColor="text1"/>
        </w:rPr>
        <w:t xml:space="preserve"> a</w:t>
      </w:r>
      <w:r w:rsidR="00F809EA" w:rsidRPr="00F809EA">
        <w:rPr>
          <w:color w:val="000000" w:themeColor="text1"/>
        </w:rPr>
        <w:t xml:space="preserve"> </w:t>
      </w:r>
      <w:r w:rsidR="00F809EA">
        <w:rPr>
          <w:color w:val="000000" w:themeColor="text1"/>
        </w:rPr>
        <w:t>learner’s</w:t>
      </w:r>
      <w:r w:rsidR="00F809EA" w:rsidRPr="00F809EA">
        <w:rPr>
          <w:color w:val="000000" w:themeColor="text1"/>
        </w:rPr>
        <w:t xml:space="preserve"> educational portfolio or to </w:t>
      </w:r>
      <w:r w:rsidR="00F809EA">
        <w:rPr>
          <w:color w:val="000000" w:themeColor="text1"/>
        </w:rPr>
        <w:t>provide a pathway towards a master’s or doctoral degree.</w:t>
      </w:r>
      <w:r w:rsidR="006C4113">
        <w:rPr>
          <w:color w:val="000000" w:themeColor="text1"/>
        </w:rPr>
        <w:t xml:space="preserve"> Graduate Certificate Programs </w:t>
      </w:r>
      <w:r w:rsidR="00170D95">
        <w:rPr>
          <w:color w:val="000000" w:themeColor="text1"/>
        </w:rPr>
        <w:t xml:space="preserve">administered </w:t>
      </w:r>
      <w:r w:rsidR="008C1DFF">
        <w:rPr>
          <w:color w:val="000000" w:themeColor="text1"/>
        </w:rPr>
        <w:t>at UNMC by Graduate Studies</w:t>
      </w:r>
      <w:r w:rsidR="006C4113">
        <w:rPr>
          <w:color w:val="000000" w:themeColor="text1"/>
        </w:rPr>
        <w:t xml:space="preserve"> can be found </w:t>
      </w:r>
      <w:hyperlink r:id="rId9" w:history="1">
        <w:r w:rsidR="006C4113" w:rsidRPr="006C4113">
          <w:rPr>
            <w:rStyle w:val="Hyperlink"/>
          </w:rPr>
          <w:t>here</w:t>
        </w:r>
      </w:hyperlink>
      <w:r w:rsidR="006C4113">
        <w:rPr>
          <w:color w:val="000000" w:themeColor="text1"/>
        </w:rPr>
        <w:t>.</w:t>
      </w:r>
      <w:r w:rsidR="008C1DFF">
        <w:rPr>
          <w:color w:val="000000" w:themeColor="text1"/>
        </w:rPr>
        <w:t xml:space="preserve"> </w:t>
      </w:r>
    </w:p>
    <w:p w14:paraId="2A30103A" w14:textId="6A110F4F" w:rsidR="00867DFB" w:rsidRPr="00F809EA" w:rsidRDefault="00867DFB" w:rsidP="00357FF3">
      <w:pPr>
        <w:rPr>
          <w:color w:val="000000" w:themeColor="text1"/>
        </w:rPr>
      </w:pPr>
      <w:r>
        <w:rPr>
          <w:b/>
          <w:bCs/>
          <w:color w:val="000000" w:themeColor="text1"/>
        </w:rPr>
        <w:t>Graduate Degree Program:</w:t>
      </w:r>
      <w:r w:rsidR="00F809EA">
        <w:rPr>
          <w:b/>
          <w:bCs/>
          <w:color w:val="000000" w:themeColor="text1"/>
        </w:rPr>
        <w:t xml:space="preserve"> </w:t>
      </w:r>
      <w:r w:rsidR="00F809EA" w:rsidRPr="00F809EA">
        <w:rPr>
          <w:color w:val="000000" w:themeColor="text1"/>
        </w:rPr>
        <w:t>An advanced academic course of study pursued after earning a bachelor's degree, designed to provide specialized knowledge, technical skills, and research expertise in a specific field</w:t>
      </w:r>
      <w:r w:rsidR="006C4113">
        <w:rPr>
          <w:color w:val="000000" w:themeColor="text1"/>
        </w:rPr>
        <w:t xml:space="preserve"> and leading to a master’s or doctoral degree. </w:t>
      </w:r>
      <w:r w:rsidR="00170D95">
        <w:rPr>
          <w:color w:val="000000" w:themeColor="text1"/>
        </w:rPr>
        <w:t xml:space="preserve">Master’s </w:t>
      </w:r>
      <w:r w:rsidR="006C4113">
        <w:rPr>
          <w:color w:val="000000" w:themeColor="text1"/>
        </w:rPr>
        <w:t xml:space="preserve">degree programs administered </w:t>
      </w:r>
      <w:r w:rsidR="008C1DFF">
        <w:rPr>
          <w:color w:val="000000" w:themeColor="text1"/>
        </w:rPr>
        <w:t>at</w:t>
      </w:r>
      <w:r w:rsidR="006C4113">
        <w:rPr>
          <w:color w:val="000000" w:themeColor="text1"/>
        </w:rPr>
        <w:t xml:space="preserve"> </w:t>
      </w:r>
      <w:r w:rsidR="00170D95">
        <w:rPr>
          <w:color w:val="000000" w:themeColor="text1"/>
        </w:rPr>
        <w:t xml:space="preserve">UNMC </w:t>
      </w:r>
      <w:r w:rsidR="008C1DFF">
        <w:rPr>
          <w:color w:val="000000" w:themeColor="text1"/>
        </w:rPr>
        <w:t xml:space="preserve">by </w:t>
      </w:r>
      <w:r w:rsidR="006C4113">
        <w:rPr>
          <w:color w:val="000000" w:themeColor="text1"/>
        </w:rPr>
        <w:t xml:space="preserve">Graduate Studies can be found </w:t>
      </w:r>
      <w:hyperlink r:id="rId10" w:history="1">
        <w:r w:rsidR="006C4113" w:rsidRPr="00170D95">
          <w:rPr>
            <w:rStyle w:val="Hyperlink"/>
          </w:rPr>
          <w:t>here</w:t>
        </w:r>
      </w:hyperlink>
      <w:r w:rsidR="006C4113">
        <w:rPr>
          <w:color w:val="000000" w:themeColor="text1"/>
        </w:rPr>
        <w:t>.</w:t>
      </w:r>
      <w:r w:rsidR="00170D95">
        <w:rPr>
          <w:color w:val="000000" w:themeColor="text1"/>
        </w:rPr>
        <w:t xml:space="preserve"> Doctoral degree programs administered </w:t>
      </w:r>
      <w:r w:rsidR="008C1DFF">
        <w:rPr>
          <w:color w:val="000000" w:themeColor="text1"/>
        </w:rPr>
        <w:t xml:space="preserve">at </w:t>
      </w:r>
      <w:r w:rsidR="00170D95">
        <w:rPr>
          <w:color w:val="000000" w:themeColor="text1"/>
        </w:rPr>
        <w:t xml:space="preserve">UNMC </w:t>
      </w:r>
      <w:r w:rsidR="008C1DFF">
        <w:rPr>
          <w:color w:val="000000" w:themeColor="text1"/>
        </w:rPr>
        <w:t xml:space="preserve">by </w:t>
      </w:r>
      <w:r w:rsidR="00170D95">
        <w:rPr>
          <w:color w:val="000000" w:themeColor="text1"/>
        </w:rPr>
        <w:t xml:space="preserve">Graduate Studies can be found </w:t>
      </w:r>
      <w:hyperlink r:id="rId11" w:history="1">
        <w:r w:rsidR="00170D95" w:rsidRPr="00170D95">
          <w:rPr>
            <w:rStyle w:val="Hyperlink"/>
          </w:rPr>
          <w:t>here</w:t>
        </w:r>
      </w:hyperlink>
      <w:r w:rsidR="00170D95">
        <w:rPr>
          <w:color w:val="000000" w:themeColor="text1"/>
        </w:rPr>
        <w:t xml:space="preserve">. </w:t>
      </w:r>
    </w:p>
    <w:p w14:paraId="021C37A1" w14:textId="6D9B1F22" w:rsidR="00867DFB" w:rsidRDefault="00867DFB" w:rsidP="00357FF3">
      <w:pPr>
        <w:rPr>
          <w:b/>
          <w:bCs/>
          <w:color w:val="000000" w:themeColor="text1"/>
        </w:rPr>
      </w:pPr>
      <w:hyperlink r:id="rId12" w:history="1">
        <w:r w:rsidRPr="00893BD5">
          <w:rPr>
            <w:rStyle w:val="Hyperlink"/>
            <w:b/>
            <w:bCs/>
          </w:rPr>
          <w:t>Graduate Research Assistant</w:t>
        </w:r>
      </w:hyperlink>
      <w:r>
        <w:rPr>
          <w:b/>
          <w:bCs/>
          <w:color w:val="000000" w:themeColor="text1"/>
        </w:rPr>
        <w:t>:</w:t>
      </w:r>
      <w:r w:rsidR="00893BD5">
        <w:rPr>
          <w:b/>
          <w:bCs/>
          <w:color w:val="000000" w:themeColor="text1"/>
        </w:rPr>
        <w:t xml:space="preserve"> </w:t>
      </w:r>
      <w:r w:rsidR="00893BD5">
        <w:t xml:space="preserve">A Graduate Research Assistant </w:t>
      </w:r>
      <w:r w:rsidR="00170D95">
        <w:t xml:space="preserve">(“GRA”) </w:t>
      </w:r>
      <w:r w:rsidR="00893BD5">
        <w:t>is a graduate student on stipend whose primary responsibilities are other than teaching. Services provided by a research assistant may include assisting faculty members in research, a creative activity, or assuming responsibility for a designated research area. Research assistants appointed on externally funded research or creative activities may assist faculty members in the completion of contracted research and creative activities and may be assigned responsibility for the independent completion of portions or all of specific contracts in research or creative activities, for preparation of required reports and proposals, and for the supervision of other research personnel. Typically, the funding for these positions is sponsored specifically for said work.</w:t>
      </w:r>
    </w:p>
    <w:p w14:paraId="26110C2B" w14:textId="55A58BC0" w:rsidR="00893BD5" w:rsidRDefault="00893BD5" w:rsidP="00893BD5">
      <w:pPr>
        <w:rPr>
          <w:b/>
          <w:bCs/>
          <w:color w:val="000000" w:themeColor="text1"/>
        </w:rPr>
      </w:pPr>
      <w:hyperlink r:id="rId13" w:history="1">
        <w:r w:rsidRPr="00893BD5">
          <w:rPr>
            <w:rStyle w:val="Hyperlink"/>
            <w:b/>
            <w:bCs/>
          </w:rPr>
          <w:t>Graduate Teaching Assistant</w:t>
        </w:r>
      </w:hyperlink>
      <w:r>
        <w:rPr>
          <w:b/>
          <w:bCs/>
          <w:color w:val="000000" w:themeColor="text1"/>
        </w:rPr>
        <w:t xml:space="preserve">: </w:t>
      </w:r>
      <w:r>
        <w:t xml:space="preserve">A Graduate Teaching Assistant </w:t>
      </w:r>
      <w:r w:rsidR="00170D95">
        <w:t xml:space="preserve">(“GTA”) </w:t>
      </w:r>
      <w:r>
        <w:t>is a graduate student on stipend whose primary responsibility is in an instructional capacity. Services provided by a teaching assistant include classroom or laboratory teaching, in addition to counseling students, developing and evaluating instructional materials and/or curricula, providing instruction-related services, proctoring examinations, grading papers, and providing other general assistance in the instruction process.</w:t>
      </w:r>
    </w:p>
    <w:p w14:paraId="470FE517" w14:textId="77777777" w:rsidR="00052647" w:rsidRDefault="00052647" w:rsidP="00357FF3">
      <w:pPr>
        <w:rPr>
          <w:b/>
          <w:bCs/>
          <w:color w:val="000000" w:themeColor="text1"/>
        </w:rPr>
      </w:pPr>
    </w:p>
    <w:p w14:paraId="1EDF3437" w14:textId="77777777" w:rsidR="00052647" w:rsidRPr="00FA5993" w:rsidRDefault="00052647" w:rsidP="00052647">
      <w:pPr>
        <w:rPr>
          <w:b/>
          <w:bCs/>
        </w:rPr>
      </w:pPr>
      <w:r w:rsidRPr="00E1669E">
        <w:rPr>
          <w:b/>
          <w:bCs/>
        </w:rPr>
        <w:t>Policy Statement</w:t>
      </w:r>
    </w:p>
    <w:p w14:paraId="1FF4D7AD" w14:textId="072FA996" w:rsidR="00893BD5" w:rsidRPr="00170D95" w:rsidRDefault="00170D95" w:rsidP="00893BD5">
      <w:pPr>
        <w:rPr>
          <w:color w:val="000000" w:themeColor="text1"/>
        </w:rPr>
      </w:pPr>
      <w:r>
        <w:rPr>
          <w:color w:val="000000" w:themeColor="text1"/>
        </w:rPr>
        <w:t xml:space="preserve">I. </w:t>
      </w:r>
      <w:r w:rsidR="00893BD5" w:rsidRPr="00170D95">
        <w:rPr>
          <w:color w:val="000000" w:themeColor="text1"/>
        </w:rPr>
        <w:t xml:space="preserve">Normally, no graduate student may be a degree-seeking student in more than one graduate program at UNMC, unless enrolled in an approved dual-degree program. Any exceptions must have prior approval of </w:t>
      </w:r>
      <w:r w:rsidR="008C1DFF">
        <w:rPr>
          <w:color w:val="000000" w:themeColor="text1"/>
        </w:rPr>
        <w:t xml:space="preserve">the student’s advisor(s)/supervisor(s), </w:t>
      </w:r>
      <w:r w:rsidR="00893BD5" w:rsidRPr="00170D95">
        <w:rPr>
          <w:color w:val="000000" w:themeColor="text1"/>
        </w:rPr>
        <w:t xml:space="preserve">every Graduate Committee and the UNMC Dean for Graduate Studies. When there is approved simultaneous matriculation, the same course credit will not be accepted for more than one degree without prior approval of every Graduate Committee and the UNMC Dean for Graduate Studies. </w:t>
      </w:r>
    </w:p>
    <w:p w14:paraId="40BA0C35" w14:textId="04FF343A" w:rsidR="00903798" w:rsidRPr="00357FF3" w:rsidRDefault="00170D95" w:rsidP="00CA24F6">
      <w:pPr>
        <w:rPr>
          <w:color w:val="000000" w:themeColor="text1"/>
        </w:rPr>
      </w:pPr>
      <w:r>
        <w:rPr>
          <w:color w:val="000000" w:themeColor="text1"/>
        </w:rPr>
        <w:lastRenderedPageBreak/>
        <w:t xml:space="preserve">II. </w:t>
      </w:r>
      <w:r w:rsidR="00903798">
        <w:rPr>
          <w:color w:val="000000" w:themeColor="text1"/>
        </w:rPr>
        <w:t>N</w:t>
      </w:r>
      <w:r w:rsidRPr="00170D95">
        <w:rPr>
          <w:color w:val="000000" w:themeColor="text1"/>
        </w:rPr>
        <w:t>o full-time</w:t>
      </w:r>
      <w:r w:rsidR="00B538D8">
        <w:rPr>
          <w:color w:val="000000" w:themeColor="text1"/>
        </w:rPr>
        <w:t xml:space="preserve"> </w:t>
      </w:r>
      <w:r w:rsidR="00C34B76">
        <w:t>degree-seeking</w:t>
      </w:r>
      <w:r w:rsidR="00C34B76">
        <w:rPr>
          <w:color w:val="000000" w:themeColor="text1"/>
        </w:rPr>
        <w:t xml:space="preserve"> UNMC </w:t>
      </w:r>
      <w:r w:rsidRPr="00170D95">
        <w:rPr>
          <w:color w:val="000000" w:themeColor="text1"/>
        </w:rPr>
        <w:t>student classified as a GA, GRA, or GTA and assigned a</w:t>
      </w:r>
      <w:r>
        <w:rPr>
          <w:color w:val="000000" w:themeColor="text1"/>
        </w:rPr>
        <w:t xml:space="preserve"> full time effort</w:t>
      </w:r>
      <w:r w:rsidRPr="00170D95">
        <w:rPr>
          <w:color w:val="000000" w:themeColor="text1"/>
        </w:rPr>
        <w:t xml:space="preserve"> of .33 to 0.49 </w:t>
      </w:r>
      <w:r w:rsidR="00C34B76">
        <w:rPr>
          <w:color w:val="000000" w:themeColor="text1"/>
        </w:rPr>
        <w:t xml:space="preserve">may be </w:t>
      </w:r>
      <w:r w:rsidR="00B538D8">
        <w:rPr>
          <w:color w:val="000000" w:themeColor="text1"/>
        </w:rPr>
        <w:t>enrolled in</w:t>
      </w:r>
      <w:r w:rsidRPr="00170D95">
        <w:rPr>
          <w:color w:val="000000" w:themeColor="text1"/>
        </w:rPr>
        <w:t xml:space="preserve"> a </w:t>
      </w:r>
      <w:r w:rsidR="00C34B76">
        <w:rPr>
          <w:color w:val="000000" w:themeColor="text1"/>
        </w:rPr>
        <w:t>graduate degree program and a graduate certificate program</w:t>
      </w:r>
      <w:r w:rsidR="008C1DFF">
        <w:rPr>
          <w:color w:val="000000" w:themeColor="text1"/>
        </w:rPr>
        <w:t xml:space="preserve"> </w:t>
      </w:r>
      <w:r w:rsidR="00903798">
        <w:rPr>
          <w:color w:val="000000" w:themeColor="text1"/>
        </w:rPr>
        <w:t>without the p</w:t>
      </w:r>
      <w:r w:rsidRPr="00170D95">
        <w:rPr>
          <w:color w:val="000000" w:themeColor="text1"/>
        </w:rPr>
        <w:t xml:space="preserve">rior approval of </w:t>
      </w:r>
      <w:r w:rsidR="00903798">
        <w:rPr>
          <w:color w:val="000000" w:themeColor="text1"/>
        </w:rPr>
        <w:t xml:space="preserve">the student’s advisor/supervisor, </w:t>
      </w:r>
      <w:r w:rsidR="00CA24F6">
        <w:rPr>
          <w:color w:val="000000" w:themeColor="text1"/>
        </w:rPr>
        <w:t xml:space="preserve">the </w:t>
      </w:r>
      <w:r w:rsidRPr="00170D95">
        <w:rPr>
          <w:color w:val="000000" w:themeColor="text1"/>
        </w:rPr>
        <w:t>Graduate Committee</w:t>
      </w:r>
      <w:r w:rsidR="00CA24F6">
        <w:rPr>
          <w:color w:val="000000" w:themeColor="text1"/>
        </w:rPr>
        <w:t xml:space="preserve"> of the degree-granting program</w:t>
      </w:r>
      <w:r w:rsidR="00903798">
        <w:rPr>
          <w:color w:val="000000" w:themeColor="text1"/>
        </w:rPr>
        <w:t>,</w:t>
      </w:r>
      <w:r w:rsidRPr="00170D95">
        <w:rPr>
          <w:color w:val="000000" w:themeColor="text1"/>
        </w:rPr>
        <w:t xml:space="preserve"> and the UNMC Dean for Graduate Studies. </w:t>
      </w:r>
      <w:r w:rsidR="00CA24F6">
        <w:rPr>
          <w:color w:val="000000" w:themeColor="text1"/>
        </w:rPr>
        <w:t xml:space="preserve">The </w:t>
      </w:r>
      <w:commentRangeStart w:id="0"/>
      <w:r w:rsidR="00CA24F6" w:rsidRPr="00CA24F6">
        <w:rPr>
          <w:color w:val="000000" w:themeColor="text1"/>
        </w:rPr>
        <w:t>Guidelines for Full-Time Graduate Assistant Participation in Certificate Programs</w:t>
      </w:r>
      <w:commentRangeEnd w:id="0"/>
      <w:r w:rsidR="00CA24F6" w:rsidRPr="00CA24F6">
        <w:rPr>
          <w:rStyle w:val="CommentReference"/>
          <w:color w:val="000000" w:themeColor="text1"/>
          <w:sz w:val="24"/>
          <w:szCs w:val="24"/>
        </w:rPr>
        <w:commentReference w:id="0"/>
      </w:r>
      <w:r w:rsidR="00CA24F6" w:rsidRPr="00CA24F6">
        <w:rPr>
          <w:color w:val="000000" w:themeColor="text1"/>
        </w:rPr>
        <w:t xml:space="preserve"> </w:t>
      </w:r>
      <w:r w:rsidR="00CA24F6">
        <w:rPr>
          <w:color w:val="000000" w:themeColor="text1"/>
        </w:rPr>
        <w:t xml:space="preserve">document lists </w:t>
      </w:r>
      <w:r w:rsidR="00CA24F6" w:rsidRPr="00CA24F6">
        <w:rPr>
          <w:color w:val="000000" w:themeColor="text1"/>
        </w:rPr>
        <w:t>the</w:t>
      </w:r>
      <w:r w:rsidR="00CA24F6">
        <w:rPr>
          <w:b/>
          <w:bCs/>
          <w:color w:val="000000" w:themeColor="text1"/>
        </w:rPr>
        <w:t xml:space="preserve"> </w:t>
      </w:r>
      <w:r w:rsidR="00CA24F6">
        <w:rPr>
          <w:color w:val="000000" w:themeColor="text1"/>
        </w:rPr>
        <w:t>eligibility criteria, outlines the required approval process and contains the required fillable approval form.</w:t>
      </w:r>
    </w:p>
    <w:p w14:paraId="6D45A574" w14:textId="07267D67" w:rsidR="00143400" w:rsidRPr="00357FF3" w:rsidRDefault="00143400" w:rsidP="00357FF3">
      <w:pPr>
        <w:rPr>
          <w:color w:val="000000" w:themeColor="text1"/>
        </w:rPr>
      </w:pPr>
    </w:p>
    <w:sectPr w:rsidR="00143400" w:rsidRPr="00357FF3">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uld, Karen A" w:date="2026-02-07T09:21:00Z" w:initials="GKA">
    <w:p w14:paraId="3A943B73" w14:textId="77777777" w:rsidR="00CA24F6" w:rsidRDefault="00CA24F6" w:rsidP="00CA24F6">
      <w:r>
        <w:rPr>
          <w:rStyle w:val="CommentReference"/>
        </w:rPr>
        <w:annotationRef/>
      </w:r>
      <w:r>
        <w:rPr>
          <w:sz w:val="20"/>
          <w:szCs w:val="20"/>
        </w:rP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43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D60E5" w16cex:dateUtc="2026-02-07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43B73" w16cid:durableId="2D4D6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5AF0" w14:textId="77777777" w:rsidR="00D15C8B" w:rsidRDefault="00D15C8B" w:rsidP="00A82A71">
      <w:pPr>
        <w:spacing w:after="0" w:line="240" w:lineRule="auto"/>
      </w:pPr>
      <w:r>
        <w:separator/>
      </w:r>
    </w:p>
  </w:endnote>
  <w:endnote w:type="continuationSeparator" w:id="0">
    <w:p w14:paraId="4635FAF6" w14:textId="77777777" w:rsidR="00D15C8B" w:rsidRDefault="00D15C8B" w:rsidP="00A8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0459" w14:textId="0744D883" w:rsidR="00A82A71" w:rsidRDefault="00A82A71">
    <w:pPr>
      <w:pStyle w:val="Footer"/>
    </w:pPr>
    <w:r>
      <w:tab/>
    </w:r>
    <w:r>
      <w:tab/>
      <w:t>Updated 02/06/26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2835" w14:textId="77777777" w:rsidR="00D15C8B" w:rsidRDefault="00D15C8B" w:rsidP="00A82A71">
      <w:pPr>
        <w:spacing w:after="0" w:line="240" w:lineRule="auto"/>
      </w:pPr>
      <w:r>
        <w:separator/>
      </w:r>
    </w:p>
  </w:footnote>
  <w:footnote w:type="continuationSeparator" w:id="0">
    <w:p w14:paraId="4308F8E8" w14:textId="77777777" w:rsidR="00D15C8B" w:rsidRDefault="00D15C8B" w:rsidP="00A8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C5F0D"/>
    <w:multiLevelType w:val="hybridMultilevel"/>
    <w:tmpl w:val="A68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13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uld, Karen A">
    <w15:presenceInfo w15:providerId="AD" w15:userId="S::kagould@unmc.edu::8b22a913-599e-4343-9087-929b396aa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F3"/>
    <w:rsid w:val="00006DFB"/>
    <w:rsid w:val="00021FEB"/>
    <w:rsid w:val="0002379F"/>
    <w:rsid w:val="00025F2C"/>
    <w:rsid w:val="00052647"/>
    <w:rsid w:val="000563F5"/>
    <w:rsid w:val="0007251D"/>
    <w:rsid w:val="000B1FBA"/>
    <w:rsid w:val="0011354B"/>
    <w:rsid w:val="00117614"/>
    <w:rsid w:val="00130E5F"/>
    <w:rsid w:val="001415AF"/>
    <w:rsid w:val="00142064"/>
    <w:rsid w:val="00143400"/>
    <w:rsid w:val="00145CD3"/>
    <w:rsid w:val="00151FF0"/>
    <w:rsid w:val="0016272D"/>
    <w:rsid w:val="00170D95"/>
    <w:rsid w:val="001924F7"/>
    <w:rsid w:val="001B1C93"/>
    <w:rsid w:val="001C47AA"/>
    <w:rsid w:val="001D0E1A"/>
    <w:rsid w:val="001E46F8"/>
    <w:rsid w:val="00230DB8"/>
    <w:rsid w:val="002469DA"/>
    <w:rsid w:val="00280FB2"/>
    <w:rsid w:val="0029485E"/>
    <w:rsid w:val="002B4844"/>
    <w:rsid w:val="002D2478"/>
    <w:rsid w:val="002E1D09"/>
    <w:rsid w:val="002F1482"/>
    <w:rsid w:val="0030295D"/>
    <w:rsid w:val="00316919"/>
    <w:rsid w:val="00334E62"/>
    <w:rsid w:val="00346A77"/>
    <w:rsid w:val="0035323D"/>
    <w:rsid w:val="00354983"/>
    <w:rsid w:val="00357A82"/>
    <w:rsid w:val="00357FF3"/>
    <w:rsid w:val="00366639"/>
    <w:rsid w:val="003A6E03"/>
    <w:rsid w:val="003B0A21"/>
    <w:rsid w:val="003B50F9"/>
    <w:rsid w:val="003E1693"/>
    <w:rsid w:val="003F1686"/>
    <w:rsid w:val="003F352F"/>
    <w:rsid w:val="003F4B3F"/>
    <w:rsid w:val="00466EC8"/>
    <w:rsid w:val="00482BF9"/>
    <w:rsid w:val="0049166C"/>
    <w:rsid w:val="004B2BFC"/>
    <w:rsid w:val="004C68FC"/>
    <w:rsid w:val="004D4162"/>
    <w:rsid w:val="004E3FC6"/>
    <w:rsid w:val="004F2B9F"/>
    <w:rsid w:val="004F56C4"/>
    <w:rsid w:val="0052133F"/>
    <w:rsid w:val="00537FFE"/>
    <w:rsid w:val="005411A6"/>
    <w:rsid w:val="005522DC"/>
    <w:rsid w:val="00572968"/>
    <w:rsid w:val="005A68C3"/>
    <w:rsid w:val="005B7FDC"/>
    <w:rsid w:val="005F36F4"/>
    <w:rsid w:val="00610169"/>
    <w:rsid w:val="0069309A"/>
    <w:rsid w:val="006A60E3"/>
    <w:rsid w:val="006C4113"/>
    <w:rsid w:val="006D5E04"/>
    <w:rsid w:val="00707421"/>
    <w:rsid w:val="00711791"/>
    <w:rsid w:val="0075724F"/>
    <w:rsid w:val="0076340C"/>
    <w:rsid w:val="007836BA"/>
    <w:rsid w:val="007C0D2B"/>
    <w:rsid w:val="007C52F8"/>
    <w:rsid w:val="00813B03"/>
    <w:rsid w:val="00834A3A"/>
    <w:rsid w:val="00856B02"/>
    <w:rsid w:val="00867DFB"/>
    <w:rsid w:val="00875E41"/>
    <w:rsid w:val="00883EC6"/>
    <w:rsid w:val="008847EB"/>
    <w:rsid w:val="00893BD5"/>
    <w:rsid w:val="008B1ACA"/>
    <w:rsid w:val="008B4A5A"/>
    <w:rsid w:val="008C1DFF"/>
    <w:rsid w:val="008D2CB7"/>
    <w:rsid w:val="008E6CA9"/>
    <w:rsid w:val="00903798"/>
    <w:rsid w:val="009244B5"/>
    <w:rsid w:val="00954E61"/>
    <w:rsid w:val="00956C53"/>
    <w:rsid w:val="009647D3"/>
    <w:rsid w:val="009D6540"/>
    <w:rsid w:val="009E147A"/>
    <w:rsid w:val="00A061AD"/>
    <w:rsid w:val="00A14C0B"/>
    <w:rsid w:val="00A641DB"/>
    <w:rsid w:val="00A7044E"/>
    <w:rsid w:val="00A7205D"/>
    <w:rsid w:val="00A82A71"/>
    <w:rsid w:val="00A92BBA"/>
    <w:rsid w:val="00A93B60"/>
    <w:rsid w:val="00B203FC"/>
    <w:rsid w:val="00B21797"/>
    <w:rsid w:val="00B30E3C"/>
    <w:rsid w:val="00B538D8"/>
    <w:rsid w:val="00B85E7D"/>
    <w:rsid w:val="00B92ED0"/>
    <w:rsid w:val="00B95E7D"/>
    <w:rsid w:val="00BB0D24"/>
    <w:rsid w:val="00BD40E6"/>
    <w:rsid w:val="00BD51B4"/>
    <w:rsid w:val="00BE35F8"/>
    <w:rsid w:val="00BF2F37"/>
    <w:rsid w:val="00C0427D"/>
    <w:rsid w:val="00C048BE"/>
    <w:rsid w:val="00C14E9D"/>
    <w:rsid w:val="00C15BD2"/>
    <w:rsid w:val="00C34B76"/>
    <w:rsid w:val="00C526DA"/>
    <w:rsid w:val="00C5324E"/>
    <w:rsid w:val="00C613B9"/>
    <w:rsid w:val="00C85179"/>
    <w:rsid w:val="00C95F63"/>
    <w:rsid w:val="00CA14FB"/>
    <w:rsid w:val="00CA166A"/>
    <w:rsid w:val="00CA24F6"/>
    <w:rsid w:val="00CF11C5"/>
    <w:rsid w:val="00D15C8B"/>
    <w:rsid w:val="00D1639A"/>
    <w:rsid w:val="00DA2EFA"/>
    <w:rsid w:val="00DB2452"/>
    <w:rsid w:val="00DC1E0B"/>
    <w:rsid w:val="00DD39BF"/>
    <w:rsid w:val="00E42CCF"/>
    <w:rsid w:val="00E8591B"/>
    <w:rsid w:val="00E92DDC"/>
    <w:rsid w:val="00EA5B08"/>
    <w:rsid w:val="00EB406E"/>
    <w:rsid w:val="00F4000A"/>
    <w:rsid w:val="00F4027C"/>
    <w:rsid w:val="00F727E0"/>
    <w:rsid w:val="00F809EA"/>
    <w:rsid w:val="00FC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532AB"/>
  <w15:chartTrackingRefBased/>
  <w15:docId w15:val="{05E9B424-8EDB-6940-BC18-BB7ADDB7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FF3"/>
    <w:rPr>
      <w:rFonts w:eastAsiaTheme="majorEastAsia" w:cstheme="majorBidi"/>
      <w:color w:val="272727" w:themeColor="text1" w:themeTint="D8"/>
    </w:rPr>
  </w:style>
  <w:style w:type="paragraph" w:styleId="Title">
    <w:name w:val="Title"/>
    <w:basedOn w:val="Normal"/>
    <w:next w:val="Normal"/>
    <w:link w:val="TitleChar"/>
    <w:uiPriority w:val="10"/>
    <w:qFormat/>
    <w:rsid w:val="0035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FF3"/>
    <w:pPr>
      <w:spacing w:before="160"/>
      <w:jc w:val="center"/>
    </w:pPr>
    <w:rPr>
      <w:i/>
      <w:iCs/>
      <w:color w:val="404040" w:themeColor="text1" w:themeTint="BF"/>
    </w:rPr>
  </w:style>
  <w:style w:type="character" w:customStyle="1" w:styleId="QuoteChar">
    <w:name w:val="Quote Char"/>
    <w:basedOn w:val="DefaultParagraphFont"/>
    <w:link w:val="Quote"/>
    <w:uiPriority w:val="29"/>
    <w:rsid w:val="00357FF3"/>
    <w:rPr>
      <w:i/>
      <w:iCs/>
      <w:color w:val="404040" w:themeColor="text1" w:themeTint="BF"/>
    </w:rPr>
  </w:style>
  <w:style w:type="paragraph" w:styleId="ListParagraph">
    <w:name w:val="List Paragraph"/>
    <w:basedOn w:val="Normal"/>
    <w:uiPriority w:val="34"/>
    <w:qFormat/>
    <w:rsid w:val="00357FF3"/>
    <w:pPr>
      <w:ind w:left="720"/>
      <w:contextualSpacing/>
    </w:pPr>
  </w:style>
  <w:style w:type="character" w:styleId="IntenseEmphasis">
    <w:name w:val="Intense Emphasis"/>
    <w:basedOn w:val="DefaultParagraphFont"/>
    <w:uiPriority w:val="21"/>
    <w:qFormat/>
    <w:rsid w:val="00357FF3"/>
    <w:rPr>
      <w:i/>
      <w:iCs/>
      <w:color w:val="0F4761" w:themeColor="accent1" w:themeShade="BF"/>
    </w:rPr>
  </w:style>
  <w:style w:type="paragraph" w:styleId="IntenseQuote">
    <w:name w:val="Intense Quote"/>
    <w:basedOn w:val="Normal"/>
    <w:next w:val="Normal"/>
    <w:link w:val="IntenseQuoteChar"/>
    <w:uiPriority w:val="30"/>
    <w:qFormat/>
    <w:rsid w:val="0035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FF3"/>
    <w:rPr>
      <w:i/>
      <w:iCs/>
      <w:color w:val="0F4761" w:themeColor="accent1" w:themeShade="BF"/>
    </w:rPr>
  </w:style>
  <w:style w:type="character" w:styleId="IntenseReference">
    <w:name w:val="Intense Reference"/>
    <w:basedOn w:val="DefaultParagraphFont"/>
    <w:uiPriority w:val="32"/>
    <w:qFormat/>
    <w:rsid w:val="00357FF3"/>
    <w:rPr>
      <w:b/>
      <w:bCs/>
      <w:smallCaps/>
      <w:color w:val="0F4761" w:themeColor="accent1" w:themeShade="BF"/>
      <w:spacing w:val="5"/>
    </w:rPr>
  </w:style>
  <w:style w:type="character" w:styleId="Hyperlink">
    <w:name w:val="Hyperlink"/>
    <w:basedOn w:val="DefaultParagraphFont"/>
    <w:uiPriority w:val="99"/>
    <w:unhideWhenUsed/>
    <w:rsid w:val="00FC2D67"/>
    <w:rPr>
      <w:color w:val="467886" w:themeColor="hyperlink"/>
      <w:u w:val="single"/>
    </w:rPr>
  </w:style>
  <w:style w:type="character" w:styleId="UnresolvedMention">
    <w:name w:val="Unresolved Mention"/>
    <w:basedOn w:val="DefaultParagraphFont"/>
    <w:uiPriority w:val="99"/>
    <w:semiHidden/>
    <w:unhideWhenUsed/>
    <w:rsid w:val="00FC2D67"/>
    <w:rPr>
      <w:color w:val="605E5C"/>
      <w:shd w:val="clear" w:color="auto" w:fill="E1DFDD"/>
    </w:rPr>
  </w:style>
  <w:style w:type="character" w:styleId="CommentReference">
    <w:name w:val="annotation reference"/>
    <w:basedOn w:val="DefaultParagraphFont"/>
    <w:uiPriority w:val="99"/>
    <w:semiHidden/>
    <w:unhideWhenUsed/>
    <w:rsid w:val="00867DFB"/>
    <w:rPr>
      <w:sz w:val="16"/>
      <w:szCs w:val="16"/>
    </w:rPr>
  </w:style>
  <w:style w:type="paragraph" w:styleId="CommentText">
    <w:name w:val="annotation text"/>
    <w:basedOn w:val="Normal"/>
    <w:link w:val="CommentTextChar"/>
    <w:uiPriority w:val="99"/>
    <w:unhideWhenUsed/>
    <w:rsid w:val="00867DFB"/>
    <w:pPr>
      <w:spacing w:line="240" w:lineRule="auto"/>
    </w:pPr>
    <w:rPr>
      <w:sz w:val="20"/>
      <w:szCs w:val="20"/>
    </w:rPr>
  </w:style>
  <w:style w:type="character" w:customStyle="1" w:styleId="CommentTextChar">
    <w:name w:val="Comment Text Char"/>
    <w:basedOn w:val="DefaultParagraphFont"/>
    <w:link w:val="CommentText"/>
    <w:uiPriority w:val="99"/>
    <w:rsid w:val="00867DFB"/>
    <w:rPr>
      <w:sz w:val="20"/>
      <w:szCs w:val="20"/>
    </w:rPr>
  </w:style>
  <w:style w:type="paragraph" w:styleId="CommentSubject">
    <w:name w:val="annotation subject"/>
    <w:basedOn w:val="CommentText"/>
    <w:next w:val="CommentText"/>
    <w:link w:val="CommentSubjectChar"/>
    <w:uiPriority w:val="99"/>
    <w:semiHidden/>
    <w:unhideWhenUsed/>
    <w:rsid w:val="00CA24F6"/>
    <w:rPr>
      <w:b/>
      <w:bCs/>
    </w:rPr>
  </w:style>
  <w:style w:type="character" w:customStyle="1" w:styleId="CommentSubjectChar">
    <w:name w:val="Comment Subject Char"/>
    <w:basedOn w:val="CommentTextChar"/>
    <w:link w:val="CommentSubject"/>
    <w:uiPriority w:val="99"/>
    <w:semiHidden/>
    <w:rsid w:val="00CA24F6"/>
    <w:rPr>
      <w:b/>
      <w:bCs/>
      <w:sz w:val="20"/>
      <w:szCs w:val="20"/>
    </w:rPr>
  </w:style>
  <w:style w:type="paragraph" w:styleId="Header">
    <w:name w:val="header"/>
    <w:basedOn w:val="Normal"/>
    <w:link w:val="HeaderChar"/>
    <w:uiPriority w:val="99"/>
    <w:unhideWhenUsed/>
    <w:rsid w:val="00A8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71"/>
  </w:style>
  <w:style w:type="paragraph" w:styleId="Footer">
    <w:name w:val="footer"/>
    <w:basedOn w:val="Normal"/>
    <w:link w:val="FooterChar"/>
    <w:uiPriority w:val="99"/>
    <w:unhideWhenUsed/>
    <w:rsid w:val="00A8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mc.edu/human-resources/_documents/nu-values/definition-of-graduate-assistants.pdf" TargetMode="External"/><Relationship Id="rId13" Type="http://schemas.openxmlformats.org/officeDocument/2006/relationships/hyperlink" Target="https://www.unmc.edu/human-resources/_documents/nu-values/definition-of-graduate-assistant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nebraska.edu/unop/docs/Board%20of%20Regents/Policies/policies/graduate-college-policy-handbook.pdf" TargetMode="External"/><Relationship Id="rId12" Type="http://schemas.openxmlformats.org/officeDocument/2006/relationships/hyperlink" Target="https://www.unmc.edu/human-resources/_documents/nu-values/definition-of-graduate-assistants.pdf"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mc.edu/gradstudies/programs/doctoral/index.html"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s://www.unmc.edu/gradstudies/programs/masters/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mc.edu/gradstudies/programs/certificate-programs/index.html"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837</Words>
  <Characters>5037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Karen A</dc:creator>
  <cp:keywords/>
  <dc:description/>
  <cp:lastModifiedBy>Gould, Karen A</cp:lastModifiedBy>
  <cp:revision>8</cp:revision>
  <dcterms:created xsi:type="dcterms:W3CDTF">2026-02-04T15:36:00Z</dcterms:created>
  <dcterms:modified xsi:type="dcterms:W3CDTF">2026-03-27T11:08:00Z</dcterms:modified>
</cp:coreProperties>
</file>