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761"/>
      </w:tblGrid>
      <w:tr w:rsidR="001E70DD" w14:paraId="3E43F6D2" w14:textId="77777777" w:rsidTr="001E70DD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DFC4" w14:textId="77777777" w:rsidR="001E70DD" w:rsidRDefault="001E70DD" w:rsidP="001E70D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573F" w14:textId="77777777" w:rsidR="001E70DD" w:rsidRDefault="001E70DD" w:rsidP="001E70D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16"/>
                <w:szCs w:val="16"/>
                <w:lang w:val="pl-PL"/>
              </w:rPr>
              <w:t>Główny Badacz: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scxw207046903"/>
                <w:rFonts w:eastAsia="MS Gothic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Style w:val="normaltextrun"/>
                <w:sz w:val="16"/>
                <w:szCs w:val="16"/>
                <w:lang w:val="pl-PL"/>
              </w:rPr>
              <w:t>Protokół badania: 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14:paraId="228AB4BA" w14:textId="77777777" w:rsidR="001E70DD" w:rsidRDefault="001E70DD" w:rsidP="001E70D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16"/>
                <w:szCs w:val="16"/>
                <w:lang w:val="pl-PL"/>
              </w:rPr>
              <w:t>Tytuł projektu: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normaltextrun"/>
                <w:color w:val="000000"/>
                <w:sz w:val="16"/>
                <w:szCs w:val="16"/>
                <w:u w:val="single"/>
                <w:shd w:val="clear" w:color="auto" w:fill="E1E3E6"/>
                <w:lang w:val="pl-PL"/>
              </w:rPr>
              <w:t> </w:t>
            </w:r>
            <w:r>
              <w:rPr>
                <w:rStyle w:val="eop"/>
              </w:rPr>
              <w:t> </w:t>
            </w:r>
          </w:p>
        </w:tc>
      </w:tr>
    </w:tbl>
    <w:p w14:paraId="5060B96B" w14:textId="77777777" w:rsidR="001E70DD" w:rsidRDefault="001E70DD" w:rsidP="001E70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pl-PL"/>
        </w:rPr>
        <w:t>Świadoma Zgoda na Udział w Badaniu Klinicznym</w:t>
      </w:r>
      <w:r>
        <w:rPr>
          <w:rStyle w:val="eop"/>
          <w:sz w:val="28"/>
          <w:szCs w:val="28"/>
        </w:rPr>
        <w:t> </w:t>
      </w:r>
    </w:p>
    <w:p w14:paraId="29B623A0" w14:textId="77777777" w:rsidR="001E70DD" w:rsidRDefault="001E70DD" w:rsidP="001E70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817E3A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Zostałeś poproszony o udział w badaniu klinicznym. Zanim wyrazisz zgodę na uczestniczenie w badaniu, główny badacz musi przekazać Ci informacje:</w:t>
      </w:r>
      <w:r>
        <w:rPr>
          <w:rStyle w:val="eop"/>
        </w:rPr>
        <w:t> </w:t>
      </w:r>
    </w:p>
    <w:p w14:paraId="41D44D63" w14:textId="77777777" w:rsidR="001E70DD" w:rsidRDefault="001E70DD" w:rsidP="00B73A6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charakterze badania klinicznego, jego celu oraz czasu trwania;</w:t>
      </w:r>
      <w:r>
        <w:rPr>
          <w:rStyle w:val="eop"/>
        </w:rPr>
        <w:t> </w:t>
      </w:r>
    </w:p>
    <w:p w14:paraId="08A9B266" w14:textId="77777777" w:rsidR="001E70DD" w:rsidRDefault="001E70DD" w:rsidP="00B73A6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zawierające opis procedur i badań</w:t>
      </w:r>
      <w:r>
        <w:rPr>
          <w:rStyle w:val="normaltextrun"/>
          <w:rFonts w:ascii="Arial" w:hAnsi="Arial" w:cs="Arial"/>
          <w:lang w:val="pl-PL"/>
        </w:rPr>
        <w:t> </w:t>
      </w:r>
      <w:r>
        <w:rPr>
          <w:rStyle w:val="normaltextrun"/>
          <w:lang w:val="pl-PL"/>
        </w:rPr>
        <w:t>medycznych związanych z uczestniczeniem w badaniu klinicznym, które noszą cechy eksperymentu medycznego;</w:t>
      </w:r>
      <w:r>
        <w:rPr>
          <w:rStyle w:val="eop"/>
        </w:rPr>
        <w:t> </w:t>
      </w:r>
    </w:p>
    <w:p w14:paraId="712DA7F4" w14:textId="77777777" w:rsidR="001E70DD" w:rsidRDefault="001E70DD" w:rsidP="00B73A6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możliwym do przewidzenia ryzyku i niedogodnościach, oraz o oczekiwanych korzyściach;</w:t>
      </w:r>
      <w:r>
        <w:rPr>
          <w:rStyle w:val="eop"/>
        </w:rPr>
        <w:t> </w:t>
      </w:r>
    </w:p>
    <w:p w14:paraId="7F911E9E" w14:textId="77777777" w:rsidR="001E70DD" w:rsidRDefault="001E70DD" w:rsidP="00B73A6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dostępnych alternatywnych metodach leczenia i związanych z nimi procedurach;</w:t>
      </w:r>
      <w:r>
        <w:rPr>
          <w:rStyle w:val="eop"/>
        </w:rPr>
        <w:t> </w:t>
      </w:r>
    </w:p>
    <w:p w14:paraId="7D5091A6" w14:textId="77777777" w:rsidR="001E70DD" w:rsidRDefault="001E70DD" w:rsidP="00B73A6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zachowaniu poufności. </w:t>
      </w:r>
      <w:r>
        <w:rPr>
          <w:rStyle w:val="eop"/>
        </w:rPr>
        <w:t> </w:t>
      </w:r>
    </w:p>
    <w:p w14:paraId="16F0900F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W stosownych przypadkach, główny badacz musi również poinformować Cię:</w:t>
      </w:r>
      <w:r>
        <w:rPr>
          <w:rStyle w:val="eop"/>
        </w:rPr>
        <w:t> </w:t>
      </w:r>
    </w:p>
    <w:p w14:paraId="25D34194" w14:textId="77777777" w:rsidR="001E70DD" w:rsidRDefault="001E70DD" w:rsidP="00B73A6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odszkodowaniu lub możliwości leczenia w przypadku szkody powstałej w związku z uczestniczeniem w badaniu;</w:t>
      </w:r>
      <w:r>
        <w:rPr>
          <w:rStyle w:val="eop"/>
        </w:rPr>
        <w:t> </w:t>
      </w:r>
    </w:p>
    <w:p w14:paraId="34879219" w14:textId="77777777" w:rsidR="001E70DD" w:rsidRDefault="001E70DD" w:rsidP="00B73A6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istnieniu ryzyka niemożliwego do przewidzenia;</w:t>
      </w:r>
      <w:r>
        <w:rPr>
          <w:rStyle w:val="eop"/>
        </w:rPr>
        <w:t> </w:t>
      </w:r>
    </w:p>
    <w:p w14:paraId="4FFC9FEC" w14:textId="77777777" w:rsidR="001E70DD" w:rsidRDefault="001E70DD" w:rsidP="00B73A6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okolicznościach i powodach, dla których Twoje uczestniczenie w badaniu klinicznym mogłoby zostać przerwane;</w:t>
      </w:r>
      <w:r>
        <w:rPr>
          <w:rStyle w:val="eop"/>
        </w:rPr>
        <w:t> </w:t>
      </w:r>
    </w:p>
    <w:p w14:paraId="29900E95" w14:textId="77777777" w:rsidR="001E70DD" w:rsidRDefault="001E70DD" w:rsidP="00B73A6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przewidywanych wydatkach jakie możesz ponieść w związku z uczestniczeniem w badaniu; </w:t>
      </w:r>
      <w:r>
        <w:rPr>
          <w:rStyle w:val="eop"/>
        </w:rPr>
        <w:t> </w:t>
      </w:r>
    </w:p>
    <w:p w14:paraId="168C288C" w14:textId="77777777" w:rsidR="001E70DD" w:rsidRDefault="001E70DD" w:rsidP="00B73A6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konsekwencjach odstąpienia od udziału w badaniu klinicznym;</w:t>
      </w:r>
      <w:r>
        <w:rPr>
          <w:rStyle w:val="eop"/>
        </w:rPr>
        <w:t> </w:t>
      </w:r>
    </w:p>
    <w:p w14:paraId="19FC421A" w14:textId="77777777" w:rsidR="001E70DD" w:rsidRDefault="001E70DD" w:rsidP="00B73A6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że wszelkie nowe dane na temat badania klinicznego mogące mieć wpływ na Twoją wolę dalszego uczestniczenia będą Ci niezwłocznie przekazywane; </w:t>
      </w:r>
      <w:r>
        <w:rPr>
          <w:rStyle w:val="eop"/>
        </w:rPr>
        <w:t> </w:t>
      </w:r>
    </w:p>
    <w:p w14:paraId="7D809E9B" w14:textId="77777777" w:rsidR="001E70DD" w:rsidRDefault="001E70DD" w:rsidP="00B73A6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o przewidywanej liczbie uczestników badania klinicznego.</w:t>
      </w:r>
      <w:r>
        <w:rPr>
          <w:rStyle w:val="eop"/>
        </w:rPr>
        <w:t> </w:t>
      </w:r>
    </w:p>
    <w:p w14:paraId="4A51A53B" w14:textId="77777777" w:rsidR="001E70DD" w:rsidRDefault="001E70DD" w:rsidP="00B73A6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  <w:lang w:val="pl-PL"/>
        </w:rPr>
        <w:t>Dotyczy badań klinicznych: opis tego badania klinicznego będzie dostępny pod adresem </w:t>
      </w:r>
      <w:r>
        <w:rPr>
          <w:rStyle w:val="normaltextrun"/>
          <w:u w:val="single"/>
          <w:lang w:val="pl-PL"/>
        </w:rPr>
        <w:t>www.ClinicalTrials.gov, </w:t>
      </w:r>
      <w:r>
        <w:rPr>
          <w:rStyle w:val="normaltextrun"/>
          <w:lang w:val="pl-PL"/>
        </w:rPr>
        <w:t>zgodnie z wymogami prawa Stanów Zjednoczonych. Ta witryna sieci intrnetowej nie będzie zawierać informacji, które mogą zidentyfikować użytkownika. Co najwyżej w witrynie sieci internetowej dostępne będzie podsumowanie wyników. W każdej chwili można przeszukiwać tą witrynę.</w:t>
      </w:r>
      <w:r>
        <w:rPr>
          <w:rStyle w:val="eop"/>
        </w:rPr>
        <w:t> </w:t>
      </w:r>
    </w:p>
    <w:p w14:paraId="393CAB44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Jeżeli wyrazisz zgode na udział w badani klinicznym, musisz otrzymać kopię tego dokumentu opatrzoną podpisem wraz z pisemnym podsumowaniem badania klinicznego. </w:t>
      </w:r>
      <w:r>
        <w:rPr>
          <w:rStyle w:val="eop"/>
        </w:rPr>
        <w:t> </w:t>
      </w:r>
    </w:p>
    <w:p w14:paraId="67831995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7946B7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W przypadku jakichkolwiek pytań możesz kontaktować się z 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lang w:val="pl-PL"/>
        </w:rPr>
        <w:t> pod numerem 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eop"/>
        </w:rPr>
        <w:t> </w:t>
      </w:r>
    </w:p>
    <w:p w14:paraId="669AAF4C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43E820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Pytania dotyczące praw uczestników badań klinicznych i zgłaszania ewentualnych szkód powstałych w związku z uczestniczeniem w badaniu klinicznym kieruj do  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lang w:val="pl-PL"/>
        </w:rPr>
        <w:t> pod numerem 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pl-PL"/>
        </w:rPr>
        <w:t> </w:t>
      </w:r>
      <w:r>
        <w:rPr>
          <w:rStyle w:val="eop"/>
        </w:rPr>
        <w:t> </w:t>
      </w:r>
    </w:p>
    <w:p w14:paraId="632CF495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AFD39E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Twój udział w badaniu klinicznym jest dobrowolny, a Twoje odstąpienie od udziału w badaniu klinicznym nie poniesie za sobą konsekwencji oraz utraty korzyści, do jakich jesteś z innych względów uprawniony. </w:t>
      </w:r>
      <w:r>
        <w:rPr>
          <w:rStyle w:val="eop"/>
        </w:rPr>
        <w:t> </w:t>
      </w:r>
    </w:p>
    <w:p w14:paraId="4A5625EC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F99A2F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lastRenderedPageBreak/>
        <w:t>Podpisanie niniejszego dokumentu oznacza, że badanie kliniczne, wraz z powyższymi informacjami, zostało mi ustnie wytłumaczone, oraz że dobrowolnie wyrażam zgodę na uczestniczenie w tym badaniu. </w:t>
      </w:r>
      <w:r>
        <w:rPr>
          <w:rStyle w:val="eop"/>
        </w:rPr>
        <w:t> </w:t>
      </w:r>
    </w:p>
    <w:p w14:paraId="339CF9E8" w14:textId="77777777" w:rsidR="001E70DD" w:rsidRDefault="001E70DD" w:rsidP="001E70DD">
      <w:pPr>
        <w:pStyle w:val="paragraph"/>
        <w:spacing w:before="0" w:beforeAutospacing="0" w:after="0" w:afterAutospacing="0"/>
        <w:ind w:firstLine="51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2C0449" w14:textId="77777777" w:rsidR="001E70DD" w:rsidRDefault="001E70DD" w:rsidP="001E70DD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Podpis PacjentaData/Godzina</w:t>
      </w:r>
      <w:r>
        <w:rPr>
          <w:rStyle w:val="eop"/>
        </w:rPr>
        <w:t> </w:t>
      </w:r>
    </w:p>
    <w:p w14:paraId="3BAD378A" w14:textId="77777777" w:rsidR="001E70DD" w:rsidRDefault="001E70DD" w:rsidP="001E70DD">
      <w:pPr>
        <w:pStyle w:val="paragraph"/>
        <w:spacing w:before="0" w:beforeAutospacing="0" w:after="0" w:afterAutospacing="0"/>
        <w:ind w:firstLine="51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388CDC" w14:textId="77777777" w:rsidR="001E70DD" w:rsidRDefault="001E70DD" w:rsidP="001E70DD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pl-PL"/>
        </w:rPr>
        <w:t>Pospis ŚwiadkaData/Godzina</w:t>
      </w:r>
      <w:r>
        <w:rPr>
          <w:rStyle w:val="eop"/>
        </w:rPr>
        <w:t> </w:t>
      </w:r>
    </w:p>
    <w:p w14:paraId="3780CB0F" w14:textId="77777777" w:rsidR="001E70DD" w:rsidRDefault="001E70DD" w:rsidP="001E70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1D8A7D6F" w:rsidR="003021E5" w:rsidRPr="001E70DD" w:rsidRDefault="003021E5" w:rsidP="001E70DD">
      <w:bookmarkStart w:id="0" w:name="_GoBack"/>
      <w:bookmarkEnd w:id="0"/>
    </w:p>
    <w:sectPr w:rsidR="003021E5" w:rsidRPr="001E70DD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F6C1E" w14:textId="77777777" w:rsidR="00B73A67" w:rsidRDefault="00B73A67" w:rsidP="009E067E">
      <w:r>
        <w:separator/>
      </w:r>
    </w:p>
  </w:endnote>
  <w:endnote w:type="continuationSeparator" w:id="0">
    <w:p w14:paraId="0911B069" w14:textId="77777777" w:rsidR="00B73A67" w:rsidRDefault="00B73A67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4B346CF8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1E70DD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E227" w14:textId="77777777" w:rsidR="00B73A67" w:rsidRDefault="00B73A67" w:rsidP="009E067E">
      <w:r>
        <w:separator/>
      </w:r>
    </w:p>
  </w:footnote>
  <w:footnote w:type="continuationSeparator" w:id="0">
    <w:p w14:paraId="3CC48D56" w14:textId="77777777" w:rsidR="00B73A67" w:rsidRDefault="00B73A67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5F3"/>
    <w:multiLevelType w:val="multilevel"/>
    <w:tmpl w:val="C472F5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F1A90"/>
    <w:multiLevelType w:val="multilevel"/>
    <w:tmpl w:val="54B2A0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24557"/>
    <w:multiLevelType w:val="multilevel"/>
    <w:tmpl w:val="B7D615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05ECD"/>
    <w:multiLevelType w:val="multilevel"/>
    <w:tmpl w:val="3D0C42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82733"/>
    <w:multiLevelType w:val="multilevel"/>
    <w:tmpl w:val="101415B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D0352"/>
    <w:multiLevelType w:val="multilevel"/>
    <w:tmpl w:val="3C4233B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925F4"/>
    <w:multiLevelType w:val="multilevel"/>
    <w:tmpl w:val="58BE0AB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15D1"/>
    <w:multiLevelType w:val="multilevel"/>
    <w:tmpl w:val="2E48E1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62CD7"/>
    <w:multiLevelType w:val="multilevel"/>
    <w:tmpl w:val="C3727D2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356D9"/>
    <w:multiLevelType w:val="multilevel"/>
    <w:tmpl w:val="160A035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A6520"/>
    <w:multiLevelType w:val="multilevel"/>
    <w:tmpl w:val="B31A7DC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047FF"/>
    <w:multiLevelType w:val="multilevel"/>
    <w:tmpl w:val="78420D08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5662E"/>
    <w:multiLevelType w:val="multilevel"/>
    <w:tmpl w:val="7D02174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B002B"/>
    <w:rsid w:val="000C4A8B"/>
    <w:rsid w:val="00122A49"/>
    <w:rsid w:val="00130FD7"/>
    <w:rsid w:val="001A05A3"/>
    <w:rsid w:val="001C1448"/>
    <w:rsid w:val="001C2684"/>
    <w:rsid w:val="001D1C00"/>
    <w:rsid w:val="001D3D7E"/>
    <w:rsid w:val="001E1B10"/>
    <w:rsid w:val="001E70DD"/>
    <w:rsid w:val="00214F5B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472E0"/>
    <w:rsid w:val="00985F67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73A67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CF7C20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  <w:style w:type="character" w:customStyle="1" w:styleId="scxw17902863">
    <w:name w:val="scxw17902863"/>
    <w:basedOn w:val="DefaultParagraphFont"/>
    <w:rsid w:val="001E1B10"/>
  </w:style>
  <w:style w:type="character" w:customStyle="1" w:styleId="scxw207046903">
    <w:name w:val="scxw207046903"/>
    <w:basedOn w:val="DefaultParagraphFont"/>
    <w:rsid w:val="001E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B7652-520F-4322-B558-3C8C4F16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2020-12-10T22:14:00Z</dcterms:created>
  <dcterms:modified xsi:type="dcterms:W3CDTF">2020-12-10T22:14:00Z</dcterms:modified>
</cp:coreProperties>
</file>