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CFD3" w14:textId="55274CD5" w:rsidR="00055C61" w:rsidRPr="00671FAA" w:rsidRDefault="6AAF9852" w:rsidP="2FDF4FAA">
      <w:pPr>
        <w:pStyle w:val="Heading1"/>
        <w:spacing w:before="1"/>
        <w:ind w:left="446"/>
        <w:jc w:val="center"/>
        <w:rPr>
          <w:rFonts w:ascii="Arial" w:eastAsia="Calibri" w:hAnsi="Arial" w:cs="Arial"/>
          <w:b/>
          <w:bCs/>
          <w:color w:val="C00000"/>
          <w:sz w:val="32"/>
          <w:szCs w:val="32"/>
        </w:rPr>
      </w:pPr>
      <w:r w:rsidRPr="00671FAA">
        <w:rPr>
          <w:rFonts w:ascii="Arial" w:eastAsia="Calibri" w:hAnsi="Arial" w:cs="Arial"/>
          <w:b/>
          <w:bCs/>
          <w:color w:val="C00000"/>
          <w:sz w:val="32"/>
          <w:szCs w:val="32"/>
        </w:rPr>
        <w:t>Exam Planning: What is it and how can it help me?</w:t>
      </w:r>
    </w:p>
    <w:p w14:paraId="34CF57F5" w14:textId="15FFAAD3" w:rsidR="00055C61" w:rsidRPr="00671FAA" w:rsidRDefault="6AAF9852" w:rsidP="00671FAA">
      <w:pPr>
        <w:rPr>
          <w:rFonts w:ascii="Arial" w:eastAsia="Calibri" w:hAnsi="Arial" w:cs="Arial"/>
        </w:rPr>
      </w:pPr>
      <w:r w:rsidRPr="00671FAA">
        <w:rPr>
          <w:rFonts w:ascii="Arial" w:eastAsia="Calibri" w:hAnsi="Arial" w:cs="Arial"/>
        </w:rPr>
        <w:t>Exam planning is the use of active study strategies and planning to make your test preparation more effective and efficient.</w:t>
      </w:r>
    </w:p>
    <w:p w14:paraId="55B5A5BD" w14:textId="7998FEB8" w:rsidR="00055C61" w:rsidRPr="00671FAA" w:rsidRDefault="6AAF9852" w:rsidP="2FDF4FAA">
      <w:pPr>
        <w:pStyle w:val="BodyText"/>
        <w:spacing w:before="1"/>
        <w:ind w:left="720"/>
        <w:rPr>
          <w:rFonts w:ascii="Arial" w:eastAsia="Calibri" w:hAnsi="Arial" w:cs="Arial"/>
          <w:color w:val="000000" w:themeColor="text1"/>
        </w:rPr>
      </w:pPr>
      <w:r w:rsidRPr="00671FAA">
        <w:rPr>
          <w:rFonts w:ascii="Arial" w:eastAsia="Calibri" w:hAnsi="Arial" w:cs="Arial"/>
          <w:color w:val="000000" w:themeColor="text1"/>
        </w:rPr>
        <w:t>There are four steps to plan a successful and organized test prep routine:</w:t>
      </w:r>
    </w:p>
    <w:p w14:paraId="4060B977" w14:textId="77777777" w:rsidR="00671FAA" w:rsidRPr="00671FAA" w:rsidRDefault="6AAF9852" w:rsidP="00671FAA">
      <w:pPr>
        <w:pStyle w:val="ListParagraph"/>
        <w:numPr>
          <w:ilvl w:val="0"/>
          <w:numId w:val="9"/>
        </w:numPr>
        <w:tabs>
          <w:tab w:val="left" w:pos="1440"/>
        </w:tabs>
        <w:ind w:right="462"/>
        <w:rPr>
          <w:rFonts w:ascii="Arial" w:eastAsia="Calibri" w:hAnsi="Arial" w:cs="Arial"/>
          <w:color w:val="000000" w:themeColor="text1"/>
        </w:rPr>
      </w:pPr>
      <w:r w:rsidRPr="00671FAA">
        <w:rPr>
          <w:rStyle w:val="Heading2Char"/>
          <w:rFonts w:ascii="Arial" w:hAnsi="Arial" w:cs="Arial"/>
          <w:b/>
          <w:bCs/>
          <w:color w:val="C00000"/>
          <w:sz w:val="24"/>
          <w:szCs w:val="24"/>
        </w:rPr>
        <w:t>Find out what you already know</w:t>
      </w:r>
      <w:r w:rsidRPr="00671FAA">
        <w:rPr>
          <w:rFonts w:ascii="Arial" w:eastAsia="Calibri" w:hAnsi="Arial" w:cs="Arial"/>
          <w:b/>
          <w:bCs/>
          <w:color w:val="C00000"/>
        </w:rPr>
        <w:t xml:space="preserve">. </w:t>
      </w:r>
    </w:p>
    <w:p w14:paraId="3B1F49ED" w14:textId="66EEB9E4" w:rsidR="00671FAA" w:rsidRPr="00671FAA" w:rsidRDefault="6AAF9852" w:rsidP="00671FAA">
      <w:pPr>
        <w:pStyle w:val="ListParagraph"/>
        <w:numPr>
          <w:ilvl w:val="2"/>
          <w:numId w:val="9"/>
        </w:numPr>
        <w:tabs>
          <w:tab w:val="left" w:pos="1440"/>
        </w:tabs>
        <w:ind w:right="462"/>
        <w:rPr>
          <w:rFonts w:ascii="Arial" w:eastAsia="Calibri" w:hAnsi="Arial" w:cs="Arial"/>
          <w:color w:val="000000" w:themeColor="text1"/>
        </w:rPr>
      </w:pPr>
      <w:r w:rsidRPr="00671FAA">
        <w:rPr>
          <w:rFonts w:ascii="Arial" w:eastAsia="Calibri" w:hAnsi="Arial" w:cs="Arial"/>
          <w:color w:val="000000" w:themeColor="text1"/>
        </w:rPr>
        <w:t xml:space="preserve">Do some self-assessment. Look back through your notes, ppts, objectives, and any other learning resources you have. Use these to make a list of </w:t>
      </w:r>
      <w:proofErr w:type="gramStart"/>
      <w:r w:rsidRPr="00671FAA">
        <w:rPr>
          <w:rFonts w:ascii="Arial" w:eastAsia="Calibri" w:hAnsi="Arial" w:cs="Arial"/>
          <w:color w:val="000000" w:themeColor="text1"/>
        </w:rPr>
        <w:t>the topics</w:t>
      </w:r>
      <w:proofErr w:type="gramEnd"/>
      <w:r w:rsidRPr="00671FAA">
        <w:rPr>
          <w:rFonts w:ascii="Arial" w:eastAsia="Calibri" w:hAnsi="Arial" w:cs="Arial"/>
          <w:color w:val="000000" w:themeColor="text1"/>
        </w:rPr>
        <w:t xml:space="preserve"> likely to be tested. After you have this list, hide all notes and readings so you can test your understanding of each key concept.</w:t>
      </w:r>
    </w:p>
    <w:p w14:paraId="4C9C4F61" w14:textId="2A9D0EFB" w:rsidR="00055C61" w:rsidRPr="00671FAA" w:rsidRDefault="00671FAA" w:rsidP="00671FAA">
      <w:pPr>
        <w:tabs>
          <w:tab w:val="left" w:pos="1440"/>
        </w:tabs>
        <w:ind w:right="462"/>
        <w:rPr>
          <w:rFonts w:ascii="Arial" w:eastAsia="Calibri" w:hAnsi="Arial" w:cs="Arial"/>
          <w:color w:val="000000" w:themeColor="text1"/>
        </w:rPr>
      </w:pPr>
      <w:r>
        <w:rPr>
          <w:rFonts w:ascii="Arial" w:eastAsia="Calibri" w:hAnsi="Arial" w:cs="Arial"/>
          <w:color w:val="000000" w:themeColor="text1"/>
        </w:rPr>
        <w:tab/>
      </w:r>
      <w:r w:rsidR="6AAF9852" w:rsidRPr="00671FAA">
        <w:rPr>
          <w:rFonts w:ascii="Arial" w:eastAsia="Calibri" w:hAnsi="Arial" w:cs="Arial"/>
          <w:color w:val="000000" w:themeColor="text1"/>
        </w:rPr>
        <w:t>For example:</w:t>
      </w:r>
    </w:p>
    <w:p w14:paraId="4DC1C2FB" w14:textId="3D46157E" w:rsidR="00055C61" w:rsidRPr="00671FAA" w:rsidRDefault="6AAF9852" w:rsidP="00671FAA">
      <w:pPr>
        <w:pStyle w:val="ListParagraph"/>
        <w:numPr>
          <w:ilvl w:val="0"/>
          <w:numId w:val="11"/>
        </w:numPr>
        <w:tabs>
          <w:tab w:val="left" w:pos="1800"/>
        </w:tabs>
        <w:spacing w:line="267" w:lineRule="exact"/>
        <w:rPr>
          <w:rFonts w:ascii="Arial" w:eastAsia="Calibri" w:hAnsi="Arial" w:cs="Arial"/>
          <w:color w:val="000000" w:themeColor="text1"/>
        </w:rPr>
      </w:pPr>
      <w:r w:rsidRPr="00671FAA">
        <w:rPr>
          <w:rFonts w:ascii="Arial" w:eastAsia="Calibri" w:hAnsi="Arial" w:cs="Arial"/>
          <w:color w:val="000000" w:themeColor="text1"/>
        </w:rPr>
        <w:t>Make a list of key concepts and define as many as you can from memory.</w:t>
      </w:r>
    </w:p>
    <w:p w14:paraId="4D22B7CE" w14:textId="7EAA3591" w:rsidR="00055C61" w:rsidRPr="00671FAA" w:rsidRDefault="6AAF9852" w:rsidP="00671FAA">
      <w:pPr>
        <w:pStyle w:val="ListParagraph"/>
        <w:numPr>
          <w:ilvl w:val="0"/>
          <w:numId w:val="11"/>
        </w:numPr>
        <w:tabs>
          <w:tab w:val="left" w:pos="1800"/>
        </w:tabs>
        <w:ind w:right="450"/>
        <w:rPr>
          <w:rFonts w:ascii="Arial" w:eastAsia="Calibri" w:hAnsi="Arial" w:cs="Arial"/>
          <w:color w:val="000000" w:themeColor="text1"/>
        </w:rPr>
      </w:pPr>
      <w:r w:rsidRPr="00671FAA">
        <w:rPr>
          <w:rFonts w:ascii="Arial" w:eastAsia="Calibri" w:hAnsi="Arial" w:cs="Arial"/>
          <w:color w:val="000000" w:themeColor="text1"/>
        </w:rPr>
        <w:t>Make an outline starting with higher order concepts and filling in details of sub-concepts and examples in as much detail as much as you can. This method will help you use recall (a powerful tool for studying) to determine the big ideas you need to know and help you create an organized way of remembering the details that fall under these big ideas. This method helps you situate the things you don’t know within what you do already know.</w:t>
      </w:r>
    </w:p>
    <w:p w14:paraId="61524B34" w14:textId="4BB0CDE9" w:rsidR="00055C61" w:rsidRPr="00671FAA" w:rsidRDefault="6AAF9852" w:rsidP="00671FAA">
      <w:pPr>
        <w:pStyle w:val="ListParagraph"/>
        <w:numPr>
          <w:ilvl w:val="0"/>
          <w:numId w:val="11"/>
        </w:numPr>
        <w:tabs>
          <w:tab w:val="left" w:pos="1800"/>
        </w:tabs>
        <w:ind w:right="450"/>
        <w:rPr>
          <w:rFonts w:ascii="Arial" w:eastAsia="Calibri" w:hAnsi="Arial" w:cs="Arial"/>
          <w:color w:val="000000" w:themeColor="text1"/>
        </w:rPr>
      </w:pPr>
      <w:r w:rsidRPr="00671FAA">
        <w:rPr>
          <w:rFonts w:ascii="Arial" w:eastAsia="Calibri" w:hAnsi="Arial" w:cs="Arial"/>
          <w:color w:val="000000" w:themeColor="text1"/>
        </w:rPr>
        <w:t xml:space="preserve">If needed, employ a 3-2-1 approach to the concepts. 1 = I don’t know it; 2 = I sort of know it; 3 = I know it. </w:t>
      </w:r>
    </w:p>
    <w:p w14:paraId="72E42F5C" w14:textId="0FBBDC51" w:rsidR="00055C61" w:rsidRPr="00671FAA" w:rsidRDefault="6AAF9852" w:rsidP="00671FAA">
      <w:pPr>
        <w:pStyle w:val="Heading2"/>
        <w:numPr>
          <w:ilvl w:val="0"/>
          <w:numId w:val="9"/>
        </w:numPr>
        <w:rPr>
          <w:rFonts w:ascii="Arial" w:eastAsia="Calibri" w:hAnsi="Arial" w:cs="Arial"/>
          <w:b/>
          <w:bCs/>
        </w:rPr>
      </w:pPr>
      <w:r w:rsidRPr="00671FAA">
        <w:rPr>
          <w:rFonts w:ascii="Arial" w:eastAsia="Calibri" w:hAnsi="Arial" w:cs="Arial"/>
          <w:b/>
          <w:bCs/>
          <w:color w:val="C00000"/>
        </w:rPr>
        <w:t>Make a study guide (</w:t>
      </w:r>
      <w:r w:rsidRPr="00671FAA">
        <w:rPr>
          <w:rFonts w:ascii="Arial" w:eastAsia="Calibri" w:hAnsi="Arial" w:cs="Arial"/>
          <w:b/>
          <w:bCs/>
          <w:i/>
          <w:iCs/>
          <w:color w:val="C00000"/>
        </w:rPr>
        <w:t xml:space="preserve">what </w:t>
      </w:r>
      <w:r w:rsidRPr="00671FAA">
        <w:rPr>
          <w:rFonts w:ascii="Arial" w:eastAsia="Calibri" w:hAnsi="Arial" w:cs="Arial"/>
          <w:b/>
          <w:bCs/>
          <w:color w:val="C00000"/>
        </w:rPr>
        <w:t>will you study?) and a study plan (</w:t>
      </w:r>
      <w:r w:rsidRPr="00671FAA">
        <w:rPr>
          <w:rFonts w:ascii="Arial" w:eastAsia="Calibri" w:hAnsi="Arial" w:cs="Arial"/>
          <w:b/>
          <w:bCs/>
          <w:i/>
          <w:iCs/>
          <w:color w:val="C00000"/>
        </w:rPr>
        <w:t xml:space="preserve">how </w:t>
      </w:r>
      <w:r w:rsidRPr="00671FAA">
        <w:rPr>
          <w:rFonts w:ascii="Arial" w:eastAsia="Calibri" w:hAnsi="Arial" w:cs="Arial"/>
          <w:b/>
          <w:bCs/>
          <w:color w:val="C00000"/>
        </w:rPr>
        <w:t>will you study?).</w:t>
      </w:r>
    </w:p>
    <w:p w14:paraId="5CFFBB66" w14:textId="34AB21DF" w:rsidR="00055C61" w:rsidRPr="00671FAA" w:rsidRDefault="6AAF9852" w:rsidP="00671FAA">
      <w:pPr>
        <w:pStyle w:val="ListParagraph"/>
        <w:numPr>
          <w:ilvl w:val="1"/>
          <w:numId w:val="9"/>
        </w:numPr>
        <w:tabs>
          <w:tab w:val="left" w:pos="1800"/>
        </w:tabs>
        <w:spacing w:before="1"/>
        <w:rPr>
          <w:rFonts w:ascii="Arial" w:eastAsia="Calibri" w:hAnsi="Arial" w:cs="Arial"/>
          <w:color w:val="000000" w:themeColor="text1"/>
        </w:rPr>
      </w:pPr>
      <w:r w:rsidRPr="00671FAA">
        <w:rPr>
          <w:rFonts w:ascii="Arial" w:eastAsia="Calibri" w:hAnsi="Arial" w:cs="Arial"/>
          <w:color w:val="000000" w:themeColor="text1"/>
        </w:rPr>
        <w:t>Look at the items you marked with a 1 or a 2. This material is what should be reviewed first.</w:t>
      </w:r>
    </w:p>
    <w:p w14:paraId="6E814ECA" w14:textId="4E0507B7" w:rsidR="00055C61" w:rsidRPr="00671FAA" w:rsidRDefault="6AAF9852" w:rsidP="00671FAA">
      <w:pPr>
        <w:pStyle w:val="ListParagraph"/>
        <w:numPr>
          <w:ilvl w:val="1"/>
          <w:numId w:val="9"/>
        </w:numPr>
        <w:tabs>
          <w:tab w:val="left" w:pos="1800"/>
        </w:tabs>
        <w:ind w:right="451"/>
        <w:rPr>
          <w:rFonts w:ascii="Arial" w:eastAsia="Calibri" w:hAnsi="Arial" w:cs="Arial"/>
          <w:color w:val="000000" w:themeColor="text1"/>
        </w:rPr>
      </w:pPr>
      <w:r w:rsidRPr="00671FAA">
        <w:rPr>
          <w:rFonts w:ascii="Arial" w:eastAsia="Calibri" w:hAnsi="Arial" w:cs="Arial"/>
          <w:color w:val="000000" w:themeColor="text1"/>
        </w:rPr>
        <w:t>Ask yourself if there is a particular study strategy that would help you learn the content best. For example, would flash cards/Quizlet work best or is this information that would benefit from making a bullet point list of steps/procedures/processes? Would a concept map help you determine different approaches to a patient scenario? Strategies may vary depending on your learning style preferences and the type of material you need to master.</w:t>
      </w:r>
    </w:p>
    <w:p w14:paraId="50A0A5BB" w14:textId="619727DE" w:rsidR="00055C61" w:rsidRPr="00671FAA" w:rsidRDefault="6AAF9852" w:rsidP="00671FAA">
      <w:pPr>
        <w:pStyle w:val="Heading2"/>
        <w:numPr>
          <w:ilvl w:val="0"/>
          <w:numId w:val="9"/>
        </w:numPr>
        <w:rPr>
          <w:rFonts w:ascii="Arial" w:eastAsia="Calibri" w:hAnsi="Arial" w:cs="Arial"/>
          <w:b/>
          <w:bCs/>
          <w:color w:val="C00000"/>
        </w:rPr>
      </w:pPr>
      <w:r w:rsidRPr="00671FAA">
        <w:rPr>
          <w:rFonts w:ascii="Arial" w:eastAsia="Calibri" w:hAnsi="Arial" w:cs="Arial"/>
          <w:b/>
          <w:bCs/>
          <w:color w:val="C00000"/>
        </w:rPr>
        <w:t xml:space="preserve">Schedule your studying. </w:t>
      </w:r>
      <w:r w:rsidRPr="00671FAA">
        <w:rPr>
          <w:rFonts w:ascii="Arial" w:eastAsia="Calibri" w:hAnsi="Arial" w:cs="Arial"/>
          <w:b/>
          <w:bCs/>
          <w:i/>
          <w:iCs/>
          <w:color w:val="C00000"/>
        </w:rPr>
        <w:t xml:space="preserve">When </w:t>
      </w:r>
      <w:r w:rsidRPr="00671FAA">
        <w:rPr>
          <w:rFonts w:ascii="Arial" w:eastAsia="Calibri" w:hAnsi="Arial" w:cs="Arial"/>
          <w:b/>
          <w:bCs/>
          <w:color w:val="C00000"/>
        </w:rPr>
        <w:t>will you study?</w:t>
      </w:r>
    </w:p>
    <w:p w14:paraId="35C99040" w14:textId="144924BA" w:rsidR="00055C61" w:rsidRPr="00671FAA" w:rsidRDefault="6AAF9852" w:rsidP="00671FAA">
      <w:pPr>
        <w:pStyle w:val="ListParagraph"/>
        <w:numPr>
          <w:ilvl w:val="1"/>
          <w:numId w:val="9"/>
        </w:numPr>
        <w:tabs>
          <w:tab w:val="left" w:pos="1800"/>
        </w:tabs>
        <w:ind w:right="358"/>
        <w:rPr>
          <w:rFonts w:ascii="Arial" w:eastAsia="Calibri" w:hAnsi="Arial" w:cs="Arial"/>
          <w:color w:val="000000" w:themeColor="text1"/>
        </w:rPr>
      </w:pPr>
      <w:r w:rsidRPr="00671FAA">
        <w:rPr>
          <w:rFonts w:ascii="Arial" w:eastAsia="Calibri" w:hAnsi="Arial" w:cs="Arial"/>
          <w:color w:val="000000" w:themeColor="text1"/>
        </w:rPr>
        <w:t>Add your plan, developed in step 2, to your calendar</w:t>
      </w:r>
      <w:r w:rsidR="3B5DDC03" w:rsidRPr="00671FAA">
        <w:rPr>
          <w:rFonts w:ascii="Arial" w:eastAsia="Calibri" w:hAnsi="Arial" w:cs="Arial"/>
          <w:color w:val="000000" w:themeColor="text1"/>
        </w:rPr>
        <w:t xml:space="preserve"> / time management system. </w:t>
      </w:r>
      <w:r w:rsidRPr="00671FAA">
        <w:rPr>
          <w:rFonts w:ascii="Arial" w:eastAsia="Calibri" w:hAnsi="Arial" w:cs="Arial"/>
          <w:color w:val="000000" w:themeColor="text1"/>
        </w:rPr>
        <w:t xml:space="preserve">Also, consider where you will </w:t>
      </w:r>
      <w:r w:rsidR="4E8B4794" w:rsidRPr="00671FAA">
        <w:rPr>
          <w:rFonts w:ascii="Arial" w:eastAsia="Calibri" w:hAnsi="Arial" w:cs="Arial"/>
          <w:color w:val="000000" w:themeColor="text1"/>
        </w:rPr>
        <w:t>study</w:t>
      </w:r>
      <w:r w:rsidRPr="00671FAA">
        <w:rPr>
          <w:rFonts w:ascii="Arial" w:eastAsia="Calibri" w:hAnsi="Arial" w:cs="Arial"/>
          <w:color w:val="000000" w:themeColor="text1"/>
        </w:rPr>
        <w:t>. If studying at home is not as beneficial for you, find another place that works better. Spread your exam plan study blocks across a week (at least).</w:t>
      </w:r>
    </w:p>
    <w:p w14:paraId="796D1897" w14:textId="2BB47EF5" w:rsidR="00055C61" w:rsidRPr="00671FAA" w:rsidRDefault="6AAF9852" w:rsidP="00671FAA">
      <w:pPr>
        <w:pStyle w:val="ListParagraph"/>
        <w:numPr>
          <w:ilvl w:val="1"/>
          <w:numId w:val="9"/>
        </w:numPr>
        <w:tabs>
          <w:tab w:val="left" w:pos="1800"/>
        </w:tabs>
        <w:spacing w:line="267" w:lineRule="exact"/>
        <w:rPr>
          <w:rFonts w:ascii="Arial" w:eastAsia="Calibri" w:hAnsi="Arial" w:cs="Arial"/>
          <w:color w:val="000000" w:themeColor="text1"/>
        </w:rPr>
      </w:pPr>
      <w:r w:rsidRPr="00671FAA">
        <w:rPr>
          <w:rFonts w:ascii="Arial" w:eastAsia="Calibri" w:hAnsi="Arial" w:cs="Arial"/>
          <w:color w:val="000000" w:themeColor="text1"/>
        </w:rPr>
        <w:t>Be specific about your study goals for each study block.</w:t>
      </w:r>
    </w:p>
    <w:p w14:paraId="5E44A1D2" w14:textId="35D313BD" w:rsidR="00055C61" w:rsidRPr="00671FAA" w:rsidRDefault="6AAF9852" w:rsidP="00671FAA">
      <w:pPr>
        <w:pStyle w:val="ListParagraph"/>
        <w:numPr>
          <w:ilvl w:val="1"/>
          <w:numId w:val="9"/>
        </w:numPr>
        <w:tabs>
          <w:tab w:val="left" w:pos="1800"/>
        </w:tabs>
        <w:ind w:right="379"/>
        <w:rPr>
          <w:rFonts w:ascii="Arial" w:eastAsia="Calibri" w:hAnsi="Arial" w:cs="Arial"/>
          <w:color w:val="000000" w:themeColor="text1"/>
        </w:rPr>
      </w:pPr>
      <w:r w:rsidRPr="00671FAA">
        <w:rPr>
          <w:rFonts w:ascii="Arial" w:eastAsia="Calibri" w:hAnsi="Arial" w:cs="Arial"/>
          <w:color w:val="000000" w:themeColor="text1"/>
        </w:rPr>
        <w:lastRenderedPageBreak/>
        <w:t xml:space="preserve">Break things down into manageable pieces. </w:t>
      </w:r>
      <w:r w:rsidRPr="00671FAA">
        <w:rPr>
          <w:rFonts w:ascii="Arial" w:eastAsia="Calibri" w:hAnsi="Arial" w:cs="Arial"/>
          <w:i/>
          <w:iCs/>
          <w:color w:val="000000" w:themeColor="text1"/>
        </w:rPr>
        <w:t>Allow time for studying/reviewing and then self-testing in each block.</w:t>
      </w:r>
    </w:p>
    <w:p w14:paraId="217F863F" w14:textId="2F5F6E57" w:rsidR="00055C61" w:rsidRPr="00671FAA" w:rsidRDefault="6AAF9852" w:rsidP="00671FAA">
      <w:pPr>
        <w:pStyle w:val="ListParagraph"/>
        <w:numPr>
          <w:ilvl w:val="1"/>
          <w:numId w:val="9"/>
        </w:numPr>
        <w:tabs>
          <w:tab w:val="left" w:pos="1800"/>
        </w:tabs>
        <w:spacing w:before="1"/>
        <w:rPr>
          <w:rFonts w:ascii="Arial" w:eastAsia="Calibri" w:hAnsi="Arial" w:cs="Arial"/>
          <w:color w:val="000000" w:themeColor="text1"/>
        </w:rPr>
      </w:pPr>
      <w:r w:rsidRPr="00671FAA">
        <w:rPr>
          <w:rFonts w:ascii="Arial" w:eastAsia="Calibri" w:hAnsi="Arial" w:cs="Arial"/>
          <w:color w:val="000000" w:themeColor="text1"/>
        </w:rPr>
        <w:t>Remember to take some breaks.</w:t>
      </w:r>
    </w:p>
    <w:p w14:paraId="4A4C54C9" w14:textId="68D8E3FC" w:rsidR="00055C61" w:rsidRPr="00671FAA" w:rsidRDefault="6AAF9852" w:rsidP="00671FAA">
      <w:pPr>
        <w:pStyle w:val="Heading2"/>
        <w:numPr>
          <w:ilvl w:val="0"/>
          <w:numId w:val="9"/>
        </w:numPr>
        <w:rPr>
          <w:rFonts w:ascii="Arial" w:eastAsia="Calibri" w:hAnsi="Arial" w:cs="Arial"/>
          <w:b/>
          <w:bCs/>
          <w:color w:val="C00000"/>
        </w:rPr>
      </w:pPr>
      <w:r w:rsidRPr="00671FAA">
        <w:rPr>
          <w:rFonts w:ascii="Arial" w:eastAsia="Calibri" w:hAnsi="Arial" w:cs="Arial"/>
          <w:b/>
          <w:bCs/>
          <w:color w:val="C00000"/>
        </w:rPr>
        <w:t>Test yourself again (</w:t>
      </w:r>
      <w:proofErr w:type="gramStart"/>
      <w:r w:rsidRPr="00671FAA">
        <w:rPr>
          <w:rFonts w:ascii="Arial" w:eastAsia="Calibri" w:hAnsi="Arial" w:cs="Arial"/>
          <w:b/>
          <w:bCs/>
          <w:color w:val="C00000"/>
        </w:rPr>
        <w:t>similar to</w:t>
      </w:r>
      <w:proofErr w:type="gramEnd"/>
      <w:r w:rsidRPr="00671FAA">
        <w:rPr>
          <w:rFonts w:ascii="Arial" w:eastAsia="Calibri" w:hAnsi="Arial" w:cs="Arial"/>
          <w:b/>
          <w:bCs/>
          <w:color w:val="C00000"/>
        </w:rPr>
        <w:t xml:space="preserve"> step 1).</w:t>
      </w:r>
    </w:p>
    <w:p w14:paraId="19C6554C" w14:textId="7273CC8A" w:rsidR="00055C61" w:rsidRPr="00671FAA" w:rsidRDefault="3C90CCDB" w:rsidP="2FDF4FAA">
      <w:pPr>
        <w:pStyle w:val="ListParagraph"/>
        <w:numPr>
          <w:ilvl w:val="0"/>
          <w:numId w:val="1"/>
        </w:numPr>
        <w:tabs>
          <w:tab w:val="left" w:pos="1756"/>
        </w:tabs>
        <w:rPr>
          <w:rFonts w:ascii="Arial" w:eastAsia="Calibri" w:hAnsi="Arial" w:cs="Arial"/>
        </w:rPr>
      </w:pPr>
      <w:r w:rsidRPr="00671FAA">
        <w:rPr>
          <w:rFonts w:ascii="Arial" w:eastAsia="Calibri" w:hAnsi="Arial" w:cs="Arial"/>
        </w:rPr>
        <w:t xml:space="preserve">As you </w:t>
      </w:r>
      <w:proofErr w:type="gramStart"/>
      <w:r w:rsidRPr="00671FAA">
        <w:rPr>
          <w:rFonts w:ascii="Arial" w:eastAsia="Calibri" w:hAnsi="Arial" w:cs="Arial"/>
        </w:rPr>
        <w:t>near</w:t>
      </w:r>
      <w:proofErr w:type="gramEnd"/>
      <w:r w:rsidRPr="00671FAA">
        <w:rPr>
          <w:rFonts w:ascii="Arial" w:eastAsia="Calibri" w:hAnsi="Arial" w:cs="Arial"/>
        </w:rPr>
        <w:t xml:space="preserve"> the end of your week, go back to your original list of terms and concepts and rate yourself again. Hopefully, you will see a noticeable improvement!</w:t>
      </w:r>
    </w:p>
    <w:p w14:paraId="1300F088" w14:textId="19FA5977" w:rsidR="00055C61" w:rsidRPr="00671FAA" w:rsidRDefault="3C90CCDB" w:rsidP="2FDF4FAA">
      <w:pPr>
        <w:pStyle w:val="ListParagraph"/>
        <w:numPr>
          <w:ilvl w:val="0"/>
          <w:numId w:val="1"/>
        </w:numPr>
        <w:tabs>
          <w:tab w:val="left" w:pos="1756"/>
        </w:tabs>
        <w:rPr>
          <w:rFonts w:ascii="Arial" w:eastAsia="Calibri" w:hAnsi="Arial" w:cs="Arial"/>
        </w:rPr>
      </w:pPr>
      <w:r w:rsidRPr="00671FAA">
        <w:rPr>
          <w:rFonts w:ascii="Arial" w:eastAsia="Calibri" w:hAnsi="Arial" w:cs="Arial"/>
        </w:rPr>
        <w:t>If you still have some areas of concern, draw up a more focused plan as you head into the end of the week of preparation</w:t>
      </w:r>
    </w:p>
    <w:p w14:paraId="4895F911" w14:textId="1FE32187" w:rsidR="00055C61" w:rsidRPr="00671FAA" w:rsidRDefault="3C90CCDB" w:rsidP="2FDF4FAA">
      <w:pPr>
        <w:pStyle w:val="ListParagraph"/>
        <w:numPr>
          <w:ilvl w:val="0"/>
          <w:numId w:val="1"/>
        </w:numPr>
        <w:tabs>
          <w:tab w:val="left" w:pos="1756"/>
        </w:tabs>
        <w:rPr>
          <w:rFonts w:ascii="Arial" w:eastAsia="Calibri" w:hAnsi="Arial" w:cs="Arial"/>
        </w:rPr>
      </w:pPr>
      <w:r w:rsidRPr="00671FAA">
        <w:rPr>
          <w:rFonts w:ascii="Arial" w:eastAsia="Calibri" w:hAnsi="Arial" w:cs="Arial"/>
        </w:rPr>
        <w:t>On the day before your exam, review all materials and do a final self-test of the content</w:t>
      </w:r>
    </w:p>
    <w:p w14:paraId="14869BA7" w14:textId="4EA4AC30" w:rsidR="00055C61" w:rsidRPr="00671FAA" w:rsidRDefault="3C90CCDB" w:rsidP="00671FAA">
      <w:pPr>
        <w:pStyle w:val="Heading2"/>
        <w:numPr>
          <w:ilvl w:val="0"/>
          <w:numId w:val="9"/>
        </w:numPr>
        <w:rPr>
          <w:rFonts w:ascii="Arial" w:hAnsi="Arial" w:cs="Arial"/>
          <w:b/>
          <w:bCs/>
          <w:color w:val="C00000"/>
        </w:rPr>
      </w:pPr>
      <w:r w:rsidRPr="00671FAA">
        <w:rPr>
          <w:rFonts w:ascii="Arial" w:hAnsi="Arial" w:cs="Arial"/>
          <w:b/>
          <w:bCs/>
          <w:color w:val="C00000"/>
        </w:rPr>
        <w:t>Other Helpful Tips:</w:t>
      </w:r>
    </w:p>
    <w:p w14:paraId="3E006868" w14:textId="788A74C2" w:rsidR="00055C61" w:rsidRPr="00671FAA" w:rsidRDefault="3C90CCDB" w:rsidP="00671FAA">
      <w:pPr>
        <w:pStyle w:val="ListParagraph"/>
        <w:numPr>
          <w:ilvl w:val="1"/>
          <w:numId w:val="9"/>
        </w:numPr>
        <w:tabs>
          <w:tab w:val="left" w:pos="1756"/>
        </w:tabs>
        <w:rPr>
          <w:rFonts w:ascii="Arial" w:eastAsia="Calibri" w:hAnsi="Arial" w:cs="Arial"/>
          <w:color w:val="000000" w:themeColor="text1"/>
        </w:rPr>
      </w:pPr>
      <w:r w:rsidRPr="00671FAA">
        <w:rPr>
          <w:rFonts w:ascii="Arial" w:eastAsia="Calibri" w:hAnsi="Arial" w:cs="Arial"/>
        </w:rPr>
        <w:t>Research studies have proven that students who report higher instances of self-testing had higher GPA’s</w:t>
      </w:r>
    </w:p>
    <w:p w14:paraId="3E0D7AC7" w14:textId="04D10237" w:rsidR="00055C61" w:rsidRPr="00671FAA" w:rsidRDefault="62CE1288" w:rsidP="00671FAA">
      <w:pPr>
        <w:pStyle w:val="ListParagraph"/>
        <w:numPr>
          <w:ilvl w:val="1"/>
          <w:numId w:val="9"/>
        </w:numPr>
        <w:tabs>
          <w:tab w:val="left" w:pos="1756"/>
        </w:tabs>
        <w:rPr>
          <w:rFonts w:ascii="Arial" w:eastAsia="Calibri" w:hAnsi="Arial" w:cs="Arial"/>
          <w:color w:val="000000" w:themeColor="text1"/>
        </w:rPr>
      </w:pPr>
      <w:r w:rsidRPr="00671FAA">
        <w:rPr>
          <w:rFonts w:ascii="Arial" w:eastAsia="Calibri" w:hAnsi="Arial" w:cs="Arial"/>
          <w:color w:val="000000" w:themeColor="text1"/>
        </w:rPr>
        <w:t>Remember, while you are applying this focused exam plan to the course content for which you will be tested, don’t forget to do routine studying for your other classes</w:t>
      </w:r>
    </w:p>
    <w:p w14:paraId="56BE6B6D" w14:textId="55E37294" w:rsidR="00055C61" w:rsidRPr="00671FAA" w:rsidRDefault="62CE1288" w:rsidP="00671FAA">
      <w:pPr>
        <w:pStyle w:val="ListParagraph"/>
        <w:numPr>
          <w:ilvl w:val="1"/>
          <w:numId w:val="9"/>
        </w:numPr>
        <w:tabs>
          <w:tab w:val="left" w:pos="1756"/>
        </w:tabs>
        <w:rPr>
          <w:rFonts w:ascii="Arial" w:eastAsia="Calibri" w:hAnsi="Arial" w:cs="Arial"/>
          <w:color w:val="000000" w:themeColor="text1"/>
        </w:rPr>
      </w:pPr>
      <w:r w:rsidRPr="00671FAA">
        <w:rPr>
          <w:rFonts w:ascii="Arial" w:eastAsia="Calibri" w:hAnsi="Arial" w:cs="Arial"/>
          <w:color w:val="000000" w:themeColor="text1"/>
        </w:rPr>
        <w:t xml:space="preserve">When final exams approach, you may want to draw up an expanded (multi-class) set of study blocks over a longer </w:t>
      </w:r>
      <w:proofErr w:type="gramStart"/>
      <w:r w:rsidRPr="00671FAA">
        <w:rPr>
          <w:rFonts w:ascii="Arial" w:eastAsia="Calibri" w:hAnsi="Arial" w:cs="Arial"/>
          <w:color w:val="000000" w:themeColor="text1"/>
        </w:rPr>
        <w:t>time period</w:t>
      </w:r>
      <w:proofErr w:type="gramEnd"/>
      <w:r w:rsidRPr="00671FAA">
        <w:rPr>
          <w:rFonts w:ascii="Arial" w:eastAsia="Calibri" w:hAnsi="Arial" w:cs="Arial"/>
          <w:color w:val="000000" w:themeColor="text1"/>
        </w:rPr>
        <w:t>. Apply this same process to each of your courses!</w:t>
      </w:r>
    </w:p>
    <w:p w14:paraId="637E5579" w14:textId="606B6FCB" w:rsidR="00671FAA" w:rsidRPr="00671FAA" w:rsidRDefault="6AAF9852" w:rsidP="00671FAA">
      <w:pPr>
        <w:pStyle w:val="Heading2"/>
        <w:rPr>
          <w:rFonts w:eastAsia="Calibri"/>
          <w:b/>
          <w:bCs/>
          <w:color w:val="AC122A"/>
          <w:sz w:val="28"/>
          <w:szCs w:val="28"/>
        </w:rPr>
      </w:pPr>
      <w:r w:rsidRPr="00671FAA">
        <w:rPr>
          <w:rFonts w:eastAsia="Calibri"/>
          <w:b/>
          <w:bCs/>
          <w:color w:val="AC122A"/>
          <w:sz w:val="28"/>
          <w:szCs w:val="28"/>
        </w:rPr>
        <w:t xml:space="preserve">Download your own copy of this </w:t>
      </w:r>
      <w:hyperlink r:id="rId10">
        <w:r w:rsidRPr="00671FAA">
          <w:rPr>
            <w:rStyle w:val="Hyperlink"/>
            <w:rFonts w:ascii="Arial" w:eastAsia="Calibri" w:hAnsi="Arial" w:cs="Arial"/>
            <w:b/>
            <w:bCs/>
            <w:sz w:val="28"/>
            <w:szCs w:val="28"/>
          </w:rPr>
          <w:t>7 Day Study Plan</w:t>
        </w:r>
      </w:hyperlink>
      <w:r w:rsidRPr="00671FAA">
        <w:rPr>
          <w:rFonts w:eastAsia="Calibri"/>
          <w:b/>
          <w:bCs/>
          <w:color w:val="AC122A"/>
          <w:sz w:val="28"/>
          <w:szCs w:val="28"/>
        </w:rPr>
        <w:t xml:space="preserve"> to schedule your studying!</w:t>
      </w:r>
    </w:p>
    <w:p w14:paraId="0AB670E3" w14:textId="0F51B483" w:rsidR="00055C61" w:rsidRPr="00671FAA" w:rsidRDefault="6AAF9852" w:rsidP="00671FAA">
      <w:pPr>
        <w:pStyle w:val="Heading2"/>
        <w:rPr>
          <w:rFonts w:ascii="Arial" w:eastAsia="Calibri" w:hAnsi="Arial" w:cs="Arial"/>
          <w:b/>
          <w:bCs/>
          <w:color w:val="auto"/>
          <w:sz w:val="28"/>
          <w:szCs w:val="28"/>
        </w:rPr>
      </w:pPr>
      <w:r w:rsidRPr="00671FAA">
        <w:rPr>
          <w:rFonts w:ascii="Arial" w:eastAsia="Calibri" w:hAnsi="Arial" w:cs="Arial"/>
          <w:b/>
          <w:bCs/>
          <w:color w:val="auto"/>
          <w:sz w:val="28"/>
          <w:szCs w:val="28"/>
        </w:rPr>
        <w:t>Looking for some different study strategies? Try these…</w:t>
      </w:r>
    </w:p>
    <w:p w14:paraId="3EE338F7" w14:textId="685E1AB1" w:rsidR="00055C61" w:rsidRPr="00671FAA" w:rsidRDefault="6AAF9852" w:rsidP="2FDF4FAA">
      <w:pPr>
        <w:pStyle w:val="TableParagraph"/>
        <w:numPr>
          <w:ilvl w:val="0"/>
          <w:numId w:val="2"/>
        </w:numPr>
        <w:spacing w:after="0"/>
        <w:ind w:right="26"/>
        <w:rPr>
          <w:rFonts w:ascii="Arial" w:eastAsia="Calibri" w:hAnsi="Arial" w:cs="Arial"/>
          <w:color w:val="000000" w:themeColor="text1"/>
          <w:sz w:val="24"/>
          <w:szCs w:val="24"/>
        </w:rPr>
      </w:pPr>
      <w:r w:rsidRPr="00671FAA">
        <w:rPr>
          <w:rFonts w:ascii="Arial" w:eastAsia="Calibri" w:hAnsi="Arial" w:cs="Arial"/>
          <w:color w:val="000000" w:themeColor="text1"/>
          <w:sz w:val="24"/>
          <w:szCs w:val="24"/>
        </w:rPr>
        <w:t>Create flashcards - hard copy or online</w:t>
      </w:r>
    </w:p>
    <w:p w14:paraId="2D9E3E95" w14:textId="007B3EDF" w:rsidR="00055C61" w:rsidRPr="00671FAA" w:rsidRDefault="6AAF9852" w:rsidP="2FDF4FAA">
      <w:pPr>
        <w:pStyle w:val="TableParagraph"/>
        <w:numPr>
          <w:ilvl w:val="0"/>
          <w:numId w:val="2"/>
        </w:numPr>
        <w:spacing w:after="0"/>
        <w:ind w:right="26"/>
        <w:rPr>
          <w:rFonts w:ascii="Arial" w:eastAsia="Calibri" w:hAnsi="Arial" w:cs="Arial"/>
          <w:color w:val="000000" w:themeColor="text1"/>
          <w:sz w:val="24"/>
          <w:szCs w:val="24"/>
        </w:rPr>
      </w:pPr>
      <w:r w:rsidRPr="00671FAA">
        <w:rPr>
          <w:rFonts w:ascii="Arial" w:eastAsia="Calibri" w:hAnsi="Arial" w:cs="Arial"/>
          <w:color w:val="000000" w:themeColor="text1"/>
          <w:sz w:val="24"/>
          <w:szCs w:val="24"/>
        </w:rPr>
        <w:t>Take notes from texts</w:t>
      </w:r>
    </w:p>
    <w:p w14:paraId="53E6262A" w14:textId="65B167A8" w:rsidR="00055C61" w:rsidRPr="00671FAA" w:rsidRDefault="6AAF9852" w:rsidP="2FDF4FAA">
      <w:pPr>
        <w:pStyle w:val="TableParagraph"/>
        <w:numPr>
          <w:ilvl w:val="0"/>
          <w:numId w:val="2"/>
        </w:numPr>
        <w:spacing w:after="0"/>
        <w:ind w:right="26"/>
        <w:rPr>
          <w:rFonts w:ascii="Arial" w:eastAsia="Calibri" w:hAnsi="Arial" w:cs="Arial"/>
          <w:color w:val="000000" w:themeColor="text1"/>
          <w:sz w:val="24"/>
          <w:szCs w:val="24"/>
        </w:rPr>
      </w:pPr>
      <w:r w:rsidRPr="00671FAA">
        <w:rPr>
          <w:rFonts w:ascii="Arial" w:eastAsia="Calibri" w:hAnsi="Arial" w:cs="Arial"/>
          <w:color w:val="000000" w:themeColor="text1"/>
          <w:sz w:val="24"/>
          <w:szCs w:val="24"/>
        </w:rPr>
        <w:t>Write or rewrite notes by hand</w:t>
      </w:r>
    </w:p>
    <w:p w14:paraId="49E77443" w14:textId="65743B8B" w:rsidR="00055C61" w:rsidRPr="00671FAA" w:rsidRDefault="6AAF9852" w:rsidP="2FDF4FAA">
      <w:pPr>
        <w:pStyle w:val="TableParagraph"/>
        <w:numPr>
          <w:ilvl w:val="0"/>
          <w:numId w:val="2"/>
        </w:numPr>
        <w:spacing w:after="0"/>
        <w:ind w:right="26"/>
        <w:rPr>
          <w:rFonts w:ascii="Arial" w:eastAsia="Calibri" w:hAnsi="Arial" w:cs="Arial"/>
          <w:color w:val="000000" w:themeColor="text1"/>
          <w:sz w:val="24"/>
          <w:szCs w:val="24"/>
        </w:rPr>
      </w:pPr>
      <w:r w:rsidRPr="00671FAA">
        <w:rPr>
          <w:rFonts w:ascii="Arial" w:eastAsia="Calibri" w:hAnsi="Arial" w:cs="Arial"/>
          <w:color w:val="000000" w:themeColor="text1"/>
          <w:sz w:val="24"/>
          <w:szCs w:val="24"/>
        </w:rPr>
        <w:t>Create a study sheet</w:t>
      </w:r>
    </w:p>
    <w:p w14:paraId="3FB8C058" w14:textId="5BD43FC3" w:rsidR="00055C61" w:rsidRPr="00671FAA" w:rsidRDefault="6AAF9852" w:rsidP="2FDF4FAA">
      <w:pPr>
        <w:pStyle w:val="TableParagraph"/>
        <w:numPr>
          <w:ilvl w:val="0"/>
          <w:numId w:val="2"/>
        </w:numPr>
        <w:spacing w:after="0"/>
        <w:ind w:right="26"/>
        <w:rPr>
          <w:rFonts w:ascii="Arial" w:eastAsia="Calibri" w:hAnsi="Arial" w:cs="Arial"/>
          <w:color w:val="000000" w:themeColor="text1"/>
          <w:sz w:val="24"/>
          <w:szCs w:val="24"/>
        </w:rPr>
      </w:pPr>
      <w:r w:rsidRPr="00671FAA">
        <w:rPr>
          <w:rFonts w:ascii="Arial" w:eastAsia="Calibri" w:hAnsi="Arial" w:cs="Arial"/>
          <w:color w:val="000000" w:themeColor="text1"/>
          <w:sz w:val="24"/>
          <w:szCs w:val="24"/>
        </w:rPr>
        <w:t>Draw concept maps or diagrams</w:t>
      </w:r>
    </w:p>
    <w:p w14:paraId="4E639457" w14:textId="279B998C" w:rsidR="00055C61" w:rsidRPr="00671FAA" w:rsidRDefault="6AAF9852" w:rsidP="2FDF4FAA">
      <w:pPr>
        <w:pStyle w:val="TableParagraph"/>
        <w:numPr>
          <w:ilvl w:val="0"/>
          <w:numId w:val="2"/>
        </w:numPr>
        <w:spacing w:after="0"/>
        <w:ind w:right="26"/>
        <w:rPr>
          <w:rFonts w:ascii="Arial" w:eastAsia="Calibri" w:hAnsi="Arial" w:cs="Arial"/>
          <w:color w:val="000000" w:themeColor="text1"/>
          <w:sz w:val="24"/>
          <w:szCs w:val="24"/>
        </w:rPr>
      </w:pPr>
      <w:r w:rsidRPr="00671FAA">
        <w:rPr>
          <w:rFonts w:ascii="Arial" w:eastAsia="Calibri" w:hAnsi="Arial" w:cs="Arial"/>
          <w:color w:val="000000" w:themeColor="text1"/>
          <w:sz w:val="24"/>
          <w:szCs w:val="24"/>
        </w:rPr>
        <w:t>Review study guides/materials provided by your instructors</w:t>
      </w:r>
    </w:p>
    <w:p w14:paraId="26A48B36" w14:textId="37109DE4"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Study with a classmate or small group</w:t>
      </w:r>
    </w:p>
    <w:p w14:paraId="2CFB3E92" w14:textId="7CDDFAEF"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Create a bullet point list regarding steps, processes, procedures</w:t>
      </w:r>
    </w:p>
    <w:p w14:paraId="364C47D8" w14:textId="46CDE1A6"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Reorganize/reformat information from memory</w:t>
      </w:r>
    </w:p>
    <w:p w14:paraId="13DDCA8C" w14:textId="13D2704D"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Teach/Explain a topic to someone else</w:t>
      </w:r>
    </w:p>
    <w:p w14:paraId="25B6F41C" w14:textId="0344AFC2"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Recite a process/procedure from memory</w:t>
      </w:r>
    </w:p>
    <w:p w14:paraId="00F09F0D" w14:textId="1FA1DD3C"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Write a summary of major units, concepts, your class notes/ppts</w:t>
      </w:r>
    </w:p>
    <w:p w14:paraId="6EE1C903" w14:textId="664D328B"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Read chapter summaries and then create a list of the major points/ideas</w:t>
      </w:r>
    </w:p>
    <w:p w14:paraId="586E7B6E" w14:textId="5925A303" w:rsidR="00055C61" w:rsidRPr="00671FAA" w:rsidRDefault="6AAF9852" w:rsidP="2FDF4FAA">
      <w:pPr>
        <w:pStyle w:val="ListParagraph"/>
        <w:numPr>
          <w:ilvl w:val="0"/>
          <w:numId w:val="2"/>
        </w:numPr>
        <w:spacing w:after="0"/>
        <w:contextualSpacing w:val="0"/>
        <w:rPr>
          <w:rFonts w:ascii="Arial" w:eastAsia="Calibri" w:hAnsi="Arial" w:cs="Arial"/>
          <w:color w:val="000000" w:themeColor="text1"/>
        </w:rPr>
      </w:pPr>
      <w:r w:rsidRPr="00671FAA">
        <w:rPr>
          <w:rFonts w:ascii="Arial" w:eastAsia="Calibri" w:hAnsi="Arial" w:cs="Arial"/>
          <w:color w:val="000000" w:themeColor="text1"/>
        </w:rPr>
        <w:t>Create a concept map connecting class objectives to all the terms you need to know</w:t>
      </w:r>
    </w:p>
    <w:p w14:paraId="2C078E63" w14:textId="5EAFD026" w:rsidR="00055C61" w:rsidRPr="00671FAA" w:rsidRDefault="6AAF9852" w:rsidP="00671FAA">
      <w:pPr>
        <w:ind w:firstLine="720"/>
        <w:rPr>
          <w:rFonts w:ascii="Arial" w:eastAsia="Calibri" w:hAnsi="Arial" w:cs="Arial"/>
          <w:color w:val="000000" w:themeColor="text1"/>
        </w:rPr>
      </w:pPr>
      <w:r w:rsidRPr="00671FAA">
        <w:rPr>
          <w:rFonts w:ascii="Arial" w:eastAsia="Calibri" w:hAnsi="Arial" w:cs="Arial"/>
          <w:b/>
          <w:bCs/>
          <w:color w:val="000000" w:themeColor="text1"/>
        </w:rPr>
        <w:t xml:space="preserve">Do </w:t>
      </w:r>
      <w:proofErr w:type="gramStart"/>
      <w:r w:rsidRPr="00671FAA">
        <w:rPr>
          <w:rFonts w:ascii="Arial" w:eastAsia="Calibri" w:hAnsi="Arial" w:cs="Arial"/>
          <w:b/>
          <w:bCs/>
          <w:color w:val="000000" w:themeColor="text1"/>
        </w:rPr>
        <w:t>all of</w:t>
      </w:r>
      <w:proofErr w:type="gramEnd"/>
      <w:r w:rsidRPr="00671FAA">
        <w:rPr>
          <w:rFonts w:ascii="Arial" w:eastAsia="Calibri" w:hAnsi="Arial" w:cs="Arial"/>
          <w:b/>
          <w:bCs/>
          <w:color w:val="000000" w:themeColor="text1"/>
        </w:rPr>
        <w:t xml:space="preserve"> the above without looking at your materials.</w:t>
      </w:r>
    </w:p>
    <w:sectPr w:rsidR="00055C61" w:rsidRPr="00671FAA" w:rsidSect="00671FA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48AA" w14:textId="77777777" w:rsidR="000543BC" w:rsidRDefault="000543BC">
      <w:pPr>
        <w:spacing w:after="0" w:line="240" w:lineRule="auto"/>
      </w:pPr>
      <w:r>
        <w:separator/>
      </w:r>
    </w:p>
  </w:endnote>
  <w:endnote w:type="continuationSeparator" w:id="0">
    <w:p w14:paraId="34CE6525" w14:textId="77777777" w:rsidR="000543BC" w:rsidRDefault="0005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E54FA0" w14:paraId="4760C168" w14:textId="77777777" w:rsidTr="1B5CF409">
      <w:trPr>
        <w:trHeight w:val="300"/>
      </w:trPr>
      <w:tc>
        <w:tcPr>
          <w:tcW w:w="3600" w:type="dxa"/>
        </w:tcPr>
        <w:p w14:paraId="01B44B07" w14:textId="7146A02F" w:rsidR="75E54FA0" w:rsidRDefault="1B425EC3" w:rsidP="75E54FA0">
          <w:pPr>
            <w:pStyle w:val="Header"/>
            <w:ind w:left="-115"/>
          </w:pPr>
          <w:r>
            <w:rPr>
              <w:noProof/>
            </w:rPr>
            <w:drawing>
              <wp:inline distT="0" distB="0" distL="0" distR="0" wp14:anchorId="5E6E9DDB" wp14:editId="3370FE93">
                <wp:extent cx="947166" cy="314325"/>
                <wp:effectExtent l="0" t="0" r="0" b="0"/>
                <wp:docPr id="2005727071" name="drawing" descr="University of Nebraska Medic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27071" name="drawing" descr="University of Nebraska Medical Center Logo"/>
                        <pic:cNvPicPr/>
                      </pic:nvPicPr>
                      <pic:blipFill>
                        <a:blip r:embed="rId1">
                          <a:extLst>
                            <a:ext uri="{28A0092B-C50C-407E-A947-70E740481C1C}">
                              <a14:useLocalDpi xmlns:a14="http://schemas.microsoft.com/office/drawing/2010/main"/>
                            </a:ext>
                          </a:extLst>
                        </a:blip>
                        <a:stretch>
                          <a:fillRect/>
                        </a:stretch>
                      </pic:blipFill>
                      <pic:spPr>
                        <a:xfrm>
                          <a:off x="0" y="0"/>
                          <a:ext cx="947166" cy="314325"/>
                        </a:xfrm>
                        <a:prstGeom prst="rect">
                          <a:avLst/>
                        </a:prstGeom>
                      </pic:spPr>
                    </pic:pic>
                  </a:graphicData>
                </a:graphic>
              </wp:inline>
            </w:drawing>
          </w:r>
        </w:p>
      </w:tc>
      <w:tc>
        <w:tcPr>
          <w:tcW w:w="3600" w:type="dxa"/>
        </w:tcPr>
        <w:p w14:paraId="5F5E7F4E" w14:textId="2172CD17" w:rsidR="75E54FA0" w:rsidRDefault="1B5CF409" w:rsidP="1B5CF409">
          <w:pPr>
            <w:pStyle w:val="Header"/>
            <w:jc w:val="center"/>
          </w:pPr>
          <w:r>
            <w:t>Brought to you by UNMC CON Academic Success</w:t>
          </w:r>
        </w:p>
      </w:tc>
      <w:tc>
        <w:tcPr>
          <w:tcW w:w="3600" w:type="dxa"/>
        </w:tcPr>
        <w:p w14:paraId="783CAAF3" w14:textId="6B7A5480" w:rsidR="75E54FA0" w:rsidRDefault="1B425EC3" w:rsidP="75E54FA0">
          <w:pPr>
            <w:pStyle w:val="Header"/>
            <w:ind w:right="-115"/>
            <w:jc w:val="right"/>
          </w:pPr>
          <w:r>
            <w:rPr>
              <w:noProof/>
            </w:rPr>
            <w:drawing>
              <wp:inline distT="0" distB="0" distL="0" distR="0" wp14:anchorId="7C6E7909" wp14:editId="78DD3FB9">
                <wp:extent cx="790575" cy="295275"/>
                <wp:effectExtent l="0" t="0" r="0" b="0"/>
                <wp:docPr id="1136761455" name="drawing"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61455" name="Picture 1136761455"/>
                        <pic:cNvPicPr/>
                      </pic:nvPicPr>
                      <pic:blipFill>
                        <a:blip r:embed="rId2">
                          <a:extLst>
                            <a:ext uri="{28A0092B-C50C-407E-A947-70E740481C1C}">
                              <a14:useLocalDpi xmlns:a14="http://schemas.microsoft.com/office/drawing/2010/main"/>
                            </a:ext>
                          </a:extLst>
                        </a:blip>
                        <a:stretch>
                          <a:fillRect/>
                        </a:stretch>
                      </pic:blipFill>
                      <pic:spPr>
                        <a:xfrm>
                          <a:off x="0" y="0"/>
                          <a:ext cx="790575" cy="295275"/>
                        </a:xfrm>
                        <a:prstGeom prst="rect">
                          <a:avLst/>
                        </a:prstGeom>
                      </pic:spPr>
                    </pic:pic>
                  </a:graphicData>
                </a:graphic>
              </wp:inline>
            </w:drawing>
          </w:r>
        </w:p>
      </w:tc>
    </w:tr>
  </w:tbl>
  <w:p w14:paraId="3625F73B" w14:textId="3833AD94" w:rsidR="75E54FA0" w:rsidRDefault="75E54FA0" w:rsidP="75E5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354A" w14:textId="77777777" w:rsidR="000543BC" w:rsidRDefault="000543BC">
      <w:pPr>
        <w:spacing w:after="0" w:line="240" w:lineRule="auto"/>
      </w:pPr>
      <w:r>
        <w:separator/>
      </w:r>
    </w:p>
  </w:footnote>
  <w:footnote w:type="continuationSeparator" w:id="0">
    <w:p w14:paraId="533FC11E" w14:textId="77777777" w:rsidR="000543BC" w:rsidRDefault="0005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E54FA0" w14:paraId="49654419" w14:textId="77777777" w:rsidTr="75E54FA0">
      <w:trPr>
        <w:trHeight w:val="300"/>
      </w:trPr>
      <w:tc>
        <w:tcPr>
          <w:tcW w:w="3600" w:type="dxa"/>
        </w:tcPr>
        <w:p w14:paraId="2F133D35" w14:textId="4DF0A3EF" w:rsidR="75E54FA0" w:rsidRDefault="75E54FA0" w:rsidP="75E54FA0">
          <w:pPr>
            <w:pStyle w:val="Header"/>
            <w:ind w:left="-115"/>
          </w:pPr>
        </w:p>
      </w:tc>
      <w:tc>
        <w:tcPr>
          <w:tcW w:w="3600" w:type="dxa"/>
        </w:tcPr>
        <w:p w14:paraId="08BC20FD" w14:textId="54FB4F52" w:rsidR="75E54FA0" w:rsidRDefault="75E54FA0" w:rsidP="75E54FA0">
          <w:pPr>
            <w:pStyle w:val="Header"/>
            <w:jc w:val="center"/>
          </w:pPr>
        </w:p>
      </w:tc>
      <w:tc>
        <w:tcPr>
          <w:tcW w:w="3600" w:type="dxa"/>
        </w:tcPr>
        <w:p w14:paraId="5B85EF3B" w14:textId="262099BA" w:rsidR="75E54FA0" w:rsidRDefault="75E54FA0" w:rsidP="75E54FA0">
          <w:pPr>
            <w:pStyle w:val="Header"/>
            <w:ind w:right="-115"/>
            <w:jc w:val="right"/>
          </w:pPr>
        </w:p>
      </w:tc>
    </w:tr>
  </w:tbl>
  <w:p w14:paraId="312F43F3" w14:textId="4E9D46C8" w:rsidR="75E54FA0" w:rsidRDefault="75E54FA0" w:rsidP="75E54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4F5F"/>
    <w:multiLevelType w:val="hybridMultilevel"/>
    <w:tmpl w:val="2698FE10"/>
    <w:lvl w:ilvl="0" w:tplc="4E48A630">
      <w:start w:val="1"/>
      <w:numFmt w:val="decimal"/>
      <w:lvlText w:val="%1."/>
      <w:lvlJc w:val="left"/>
      <w:pPr>
        <w:ind w:left="1800" w:hanging="360"/>
      </w:pPr>
      <w:rPr>
        <w:rFonts w:eastAsiaTheme="majorEastAsia" w:hint="default"/>
        <w:b/>
        <w:color w:val="C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F97684"/>
    <w:multiLevelType w:val="hybridMultilevel"/>
    <w:tmpl w:val="FFD06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11FC4"/>
    <w:multiLevelType w:val="hybridMultilevel"/>
    <w:tmpl w:val="AF4A3AD0"/>
    <w:lvl w:ilvl="0" w:tplc="B04A993A">
      <w:start w:val="1"/>
      <w:numFmt w:val="bullet"/>
      <w:lvlText w:val=""/>
      <w:lvlJc w:val="left"/>
      <w:pPr>
        <w:ind w:left="1800" w:hanging="360"/>
      </w:pPr>
      <w:rPr>
        <w:rFonts w:ascii="Symbol" w:hAnsi="Symbol" w:hint="default"/>
      </w:rPr>
    </w:lvl>
    <w:lvl w:ilvl="1" w:tplc="E0FA8AFE">
      <w:start w:val="1"/>
      <w:numFmt w:val="bullet"/>
      <w:lvlText w:val="o"/>
      <w:lvlJc w:val="left"/>
      <w:pPr>
        <w:ind w:left="2520" w:hanging="360"/>
      </w:pPr>
      <w:rPr>
        <w:rFonts w:ascii="Courier New" w:hAnsi="Courier New" w:hint="default"/>
      </w:rPr>
    </w:lvl>
    <w:lvl w:ilvl="2" w:tplc="DC2646C0">
      <w:start w:val="1"/>
      <w:numFmt w:val="bullet"/>
      <w:lvlText w:val=""/>
      <w:lvlJc w:val="left"/>
      <w:pPr>
        <w:ind w:left="3240" w:hanging="360"/>
      </w:pPr>
      <w:rPr>
        <w:rFonts w:ascii="Wingdings" w:hAnsi="Wingdings" w:hint="default"/>
      </w:rPr>
    </w:lvl>
    <w:lvl w:ilvl="3" w:tplc="9092C5FA">
      <w:start w:val="1"/>
      <w:numFmt w:val="bullet"/>
      <w:lvlText w:val=""/>
      <w:lvlJc w:val="left"/>
      <w:pPr>
        <w:ind w:left="3960" w:hanging="360"/>
      </w:pPr>
      <w:rPr>
        <w:rFonts w:ascii="Symbol" w:hAnsi="Symbol" w:hint="default"/>
      </w:rPr>
    </w:lvl>
    <w:lvl w:ilvl="4" w:tplc="868AF1E6">
      <w:start w:val="1"/>
      <w:numFmt w:val="bullet"/>
      <w:lvlText w:val="o"/>
      <w:lvlJc w:val="left"/>
      <w:pPr>
        <w:ind w:left="4680" w:hanging="360"/>
      </w:pPr>
      <w:rPr>
        <w:rFonts w:ascii="Courier New" w:hAnsi="Courier New" w:hint="default"/>
      </w:rPr>
    </w:lvl>
    <w:lvl w:ilvl="5" w:tplc="B4326076">
      <w:start w:val="1"/>
      <w:numFmt w:val="bullet"/>
      <w:lvlText w:val=""/>
      <w:lvlJc w:val="left"/>
      <w:pPr>
        <w:ind w:left="5400" w:hanging="360"/>
      </w:pPr>
      <w:rPr>
        <w:rFonts w:ascii="Wingdings" w:hAnsi="Wingdings" w:hint="default"/>
      </w:rPr>
    </w:lvl>
    <w:lvl w:ilvl="6" w:tplc="F920C4BA">
      <w:start w:val="1"/>
      <w:numFmt w:val="bullet"/>
      <w:lvlText w:val=""/>
      <w:lvlJc w:val="left"/>
      <w:pPr>
        <w:ind w:left="6120" w:hanging="360"/>
      </w:pPr>
      <w:rPr>
        <w:rFonts w:ascii="Symbol" w:hAnsi="Symbol" w:hint="default"/>
      </w:rPr>
    </w:lvl>
    <w:lvl w:ilvl="7" w:tplc="A8AC6F20">
      <w:start w:val="1"/>
      <w:numFmt w:val="bullet"/>
      <w:lvlText w:val="o"/>
      <w:lvlJc w:val="left"/>
      <w:pPr>
        <w:ind w:left="6840" w:hanging="360"/>
      </w:pPr>
      <w:rPr>
        <w:rFonts w:ascii="Courier New" w:hAnsi="Courier New" w:hint="default"/>
      </w:rPr>
    </w:lvl>
    <w:lvl w:ilvl="8" w:tplc="96F0FFB0">
      <w:start w:val="1"/>
      <w:numFmt w:val="bullet"/>
      <w:lvlText w:val=""/>
      <w:lvlJc w:val="left"/>
      <w:pPr>
        <w:ind w:left="7560" w:hanging="360"/>
      </w:pPr>
      <w:rPr>
        <w:rFonts w:ascii="Wingdings" w:hAnsi="Wingdings" w:hint="default"/>
      </w:rPr>
    </w:lvl>
  </w:abstractNum>
  <w:abstractNum w:abstractNumId="3" w15:restartNumberingAfterBreak="0">
    <w:nsid w:val="20DB393E"/>
    <w:multiLevelType w:val="hybridMultilevel"/>
    <w:tmpl w:val="08E69FF6"/>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4" w15:restartNumberingAfterBreak="0">
    <w:nsid w:val="31C93D17"/>
    <w:multiLevelType w:val="hybridMultilevel"/>
    <w:tmpl w:val="2FA65AA0"/>
    <w:lvl w:ilvl="0" w:tplc="0224A1D8">
      <w:start w:val="1"/>
      <w:numFmt w:val="decimal"/>
      <w:lvlText w:val="%1."/>
      <w:lvlJc w:val="left"/>
      <w:pPr>
        <w:ind w:left="1440" w:hanging="361"/>
      </w:pPr>
    </w:lvl>
    <w:lvl w:ilvl="1" w:tplc="6D6C497A">
      <w:start w:val="1"/>
      <w:numFmt w:val="bullet"/>
      <w:lvlText w:val=""/>
      <w:lvlJc w:val="left"/>
      <w:pPr>
        <w:ind w:left="1800" w:hanging="361"/>
      </w:pPr>
      <w:rPr>
        <w:rFonts w:ascii="Symbol" w:hAnsi="Symbol" w:hint="default"/>
      </w:rPr>
    </w:lvl>
    <w:lvl w:ilvl="2" w:tplc="5EBCE35C">
      <w:start w:val="1"/>
      <w:numFmt w:val="lowerRoman"/>
      <w:lvlText w:val="%3."/>
      <w:lvlJc w:val="right"/>
      <w:pPr>
        <w:ind w:left="2160" w:hanging="180"/>
      </w:pPr>
    </w:lvl>
    <w:lvl w:ilvl="3" w:tplc="C3E0F392">
      <w:start w:val="1"/>
      <w:numFmt w:val="decimal"/>
      <w:lvlText w:val="%4."/>
      <w:lvlJc w:val="left"/>
      <w:pPr>
        <w:ind w:left="2880" w:hanging="360"/>
      </w:pPr>
    </w:lvl>
    <w:lvl w:ilvl="4" w:tplc="BD9CAD06">
      <w:start w:val="1"/>
      <w:numFmt w:val="lowerLetter"/>
      <w:lvlText w:val="%5."/>
      <w:lvlJc w:val="left"/>
      <w:pPr>
        <w:ind w:left="3600" w:hanging="360"/>
      </w:pPr>
    </w:lvl>
    <w:lvl w:ilvl="5" w:tplc="7168FF64">
      <w:start w:val="1"/>
      <w:numFmt w:val="lowerRoman"/>
      <w:lvlText w:val="%6."/>
      <w:lvlJc w:val="right"/>
      <w:pPr>
        <w:ind w:left="4320" w:hanging="180"/>
      </w:pPr>
    </w:lvl>
    <w:lvl w:ilvl="6" w:tplc="5C4AFDE2">
      <w:start w:val="1"/>
      <w:numFmt w:val="decimal"/>
      <w:lvlText w:val="%7."/>
      <w:lvlJc w:val="left"/>
      <w:pPr>
        <w:ind w:left="5040" w:hanging="360"/>
      </w:pPr>
    </w:lvl>
    <w:lvl w:ilvl="7" w:tplc="6172ECA2">
      <w:start w:val="1"/>
      <w:numFmt w:val="lowerLetter"/>
      <w:lvlText w:val="%8."/>
      <w:lvlJc w:val="left"/>
      <w:pPr>
        <w:ind w:left="5760" w:hanging="360"/>
      </w:pPr>
    </w:lvl>
    <w:lvl w:ilvl="8" w:tplc="981A942C">
      <w:start w:val="1"/>
      <w:numFmt w:val="lowerRoman"/>
      <w:lvlText w:val="%9."/>
      <w:lvlJc w:val="right"/>
      <w:pPr>
        <w:ind w:left="6480" w:hanging="180"/>
      </w:pPr>
    </w:lvl>
  </w:abstractNum>
  <w:abstractNum w:abstractNumId="5" w15:restartNumberingAfterBreak="0">
    <w:nsid w:val="3DC43A66"/>
    <w:multiLevelType w:val="hybridMultilevel"/>
    <w:tmpl w:val="4D4C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09E25"/>
    <w:multiLevelType w:val="hybridMultilevel"/>
    <w:tmpl w:val="1292A7CC"/>
    <w:lvl w:ilvl="0" w:tplc="CCF2DCAE">
      <w:start w:val="1"/>
      <w:numFmt w:val="bullet"/>
      <w:lvlText w:val=""/>
      <w:lvlJc w:val="left"/>
      <w:pPr>
        <w:ind w:left="1440" w:hanging="360"/>
      </w:pPr>
      <w:rPr>
        <w:rFonts w:ascii="Symbol" w:hAnsi="Symbol" w:hint="default"/>
      </w:rPr>
    </w:lvl>
    <w:lvl w:ilvl="1" w:tplc="9482E5FE">
      <w:start w:val="1"/>
      <w:numFmt w:val="bullet"/>
      <w:lvlText w:val="o"/>
      <w:lvlJc w:val="left"/>
      <w:pPr>
        <w:ind w:left="1440" w:hanging="360"/>
      </w:pPr>
      <w:rPr>
        <w:rFonts w:ascii="Courier New" w:hAnsi="Courier New" w:hint="default"/>
      </w:rPr>
    </w:lvl>
    <w:lvl w:ilvl="2" w:tplc="F040756C">
      <w:start w:val="1"/>
      <w:numFmt w:val="bullet"/>
      <w:lvlText w:val=""/>
      <w:lvlJc w:val="left"/>
      <w:pPr>
        <w:ind w:left="2160" w:hanging="360"/>
      </w:pPr>
      <w:rPr>
        <w:rFonts w:ascii="Wingdings" w:hAnsi="Wingdings" w:hint="default"/>
      </w:rPr>
    </w:lvl>
    <w:lvl w:ilvl="3" w:tplc="416AEE8C">
      <w:start w:val="1"/>
      <w:numFmt w:val="bullet"/>
      <w:lvlText w:val=""/>
      <w:lvlJc w:val="left"/>
      <w:pPr>
        <w:ind w:left="2880" w:hanging="360"/>
      </w:pPr>
      <w:rPr>
        <w:rFonts w:ascii="Symbol" w:hAnsi="Symbol" w:hint="default"/>
      </w:rPr>
    </w:lvl>
    <w:lvl w:ilvl="4" w:tplc="016027D8">
      <w:start w:val="1"/>
      <w:numFmt w:val="bullet"/>
      <w:lvlText w:val="o"/>
      <w:lvlJc w:val="left"/>
      <w:pPr>
        <w:ind w:left="3600" w:hanging="360"/>
      </w:pPr>
      <w:rPr>
        <w:rFonts w:ascii="Courier New" w:hAnsi="Courier New" w:hint="default"/>
      </w:rPr>
    </w:lvl>
    <w:lvl w:ilvl="5" w:tplc="FCBED160">
      <w:start w:val="1"/>
      <w:numFmt w:val="bullet"/>
      <w:lvlText w:val=""/>
      <w:lvlJc w:val="left"/>
      <w:pPr>
        <w:ind w:left="4320" w:hanging="360"/>
      </w:pPr>
      <w:rPr>
        <w:rFonts w:ascii="Wingdings" w:hAnsi="Wingdings" w:hint="default"/>
      </w:rPr>
    </w:lvl>
    <w:lvl w:ilvl="6" w:tplc="DB166ACA">
      <w:start w:val="1"/>
      <w:numFmt w:val="bullet"/>
      <w:lvlText w:val=""/>
      <w:lvlJc w:val="left"/>
      <w:pPr>
        <w:ind w:left="5040" w:hanging="360"/>
      </w:pPr>
      <w:rPr>
        <w:rFonts w:ascii="Symbol" w:hAnsi="Symbol" w:hint="default"/>
      </w:rPr>
    </w:lvl>
    <w:lvl w:ilvl="7" w:tplc="52086780">
      <w:start w:val="1"/>
      <w:numFmt w:val="bullet"/>
      <w:lvlText w:val="o"/>
      <w:lvlJc w:val="left"/>
      <w:pPr>
        <w:ind w:left="5760" w:hanging="360"/>
      </w:pPr>
      <w:rPr>
        <w:rFonts w:ascii="Courier New" w:hAnsi="Courier New" w:hint="default"/>
      </w:rPr>
    </w:lvl>
    <w:lvl w:ilvl="8" w:tplc="06203378">
      <w:start w:val="1"/>
      <w:numFmt w:val="bullet"/>
      <w:lvlText w:val=""/>
      <w:lvlJc w:val="left"/>
      <w:pPr>
        <w:ind w:left="6480" w:hanging="360"/>
      </w:pPr>
      <w:rPr>
        <w:rFonts w:ascii="Wingdings" w:hAnsi="Wingdings" w:hint="default"/>
      </w:rPr>
    </w:lvl>
  </w:abstractNum>
  <w:abstractNum w:abstractNumId="7" w15:restartNumberingAfterBreak="0">
    <w:nsid w:val="63B24F8B"/>
    <w:multiLevelType w:val="hybridMultilevel"/>
    <w:tmpl w:val="3DCC496E"/>
    <w:lvl w:ilvl="0" w:tplc="60A2BBF6">
      <w:start w:val="1"/>
      <w:numFmt w:val="bullet"/>
      <w:lvlText w:val=""/>
      <w:lvlJc w:val="left"/>
      <w:pPr>
        <w:ind w:left="1440" w:hanging="360"/>
      </w:pPr>
      <w:rPr>
        <w:rFonts w:ascii="Symbol" w:hAnsi="Symbol" w:hint="default"/>
      </w:rPr>
    </w:lvl>
    <w:lvl w:ilvl="1" w:tplc="7BA2904E">
      <w:start w:val="1"/>
      <w:numFmt w:val="bullet"/>
      <w:lvlText w:val="o"/>
      <w:lvlJc w:val="left"/>
      <w:pPr>
        <w:ind w:left="1440" w:hanging="360"/>
      </w:pPr>
      <w:rPr>
        <w:rFonts w:ascii="Courier New" w:hAnsi="Courier New" w:hint="default"/>
      </w:rPr>
    </w:lvl>
    <w:lvl w:ilvl="2" w:tplc="716E0242">
      <w:start w:val="1"/>
      <w:numFmt w:val="bullet"/>
      <w:lvlText w:val=""/>
      <w:lvlJc w:val="left"/>
      <w:pPr>
        <w:ind w:left="2160" w:hanging="360"/>
      </w:pPr>
      <w:rPr>
        <w:rFonts w:ascii="Wingdings" w:hAnsi="Wingdings" w:hint="default"/>
      </w:rPr>
    </w:lvl>
    <w:lvl w:ilvl="3" w:tplc="0C824B4A">
      <w:start w:val="1"/>
      <w:numFmt w:val="bullet"/>
      <w:lvlText w:val=""/>
      <w:lvlJc w:val="left"/>
      <w:pPr>
        <w:ind w:left="2880" w:hanging="360"/>
      </w:pPr>
      <w:rPr>
        <w:rFonts w:ascii="Symbol" w:hAnsi="Symbol" w:hint="default"/>
      </w:rPr>
    </w:lvl>
    <w:lvl w:ilvl="4" w:tplc="C3F8862C">
      <w:start w:val="1"/>
      <w:numFmt w:val="bullet"/>
      <w:lvlText w:val="o"/>
      <w:lvlJc w:val="left"/>
      <w:pPr>
        <w:ind w:left="3600" w:hanging="360"/>
      </w:pPr>
      <w:rPr>
        <w:rFonts w:ascii="Courier New" w:hAnsi="Courier New" w:hint="default"/>
      </w:rPr>
    </w:lvl>
    <w:lvl w:ilvl="5" w:tplc="AAFE7E06">
      <w:start w:val="1"/>
      <w:numFmt w:val="bullet"/>
      <w:lvlText w:val=""/>
      <w:lvlJc w:val="left"/>
      <w:pPr>
        <w:ind w:left="4320" w:hanging="360"/>
      </w:pPr>
      <w:rPr>
        <w:rFonts w:ascii="Wingdings" w:hAnsi="Wingdings" w:hint="default"/>
      </w:rPr>
    </w:lvl>
    <w:lvl w:ilvl="6" w:tplc="2C587022">
      <w:start w:val="1"/>
      <w:numFmt w:val="bullet"/>
      <w:lvlText w:val=""/>
      <w:lvlJc w:val="left"/>
      <w:pPr>
        <w:ind w:left="5040" w:hanging="360"/>
      </w:pPr>
      <w:rPr>
        <w:rFonts w:ascii="Symbol" w:hAnsi="Symbol" w:hint="default"/>
      </w:rPr>
    </w:lvl>
    <w:lvl w:ilvl="7" w:tplc="23BA04E2">
      <w:start w:val="1"/>
      <w:numFmt w:val="bullet"/>
      <w:lvlText w:val="o"/>
      <w:lvlJc w:val="left"/>
      <w:pPr>
        <w:ind w:left="5760" w:hanging="360"/>
      </w:pPr>
      <w:rPr>
        <w:rFonts w:ascii="Courier New" w:hAnsi="Courier New" w:hint="default"/>
      </w:rPr>
    </w:lvl>
    <w:lvl w:ilvl="8" w:tplc="D4E4A63E">
      <w:start w:val="1"/>
      <w:numFmt w:val="bullet"/>
      <w:lvlText w:val=""/>
      <w:lvlJc w:val="left"/>
      <w:pPr>
        <w:ind w:left="6480" w:hanging="360"/>
      </w:pPr>
      <w:rPr>
        <w:rFonts w:ascii="Wingdings" w:hAnsi="Wingdings" w:hint="default"/>
      </w:rPr>
    </w:lvl>
  </w:abstractNum>
  <w:abstractNum w:abstractNumId="8" w15:restartNumberingAfterBreak="0">
    <w:nsid w:val="6BE1527F"/>
    <w:multiLevelType w:val="hybridMultilevel"/>
    <w:tmpl w:val="94E834E2"/>
    <w:lvl w:ilvl="0" w:tplc="09A65F6E">
      <w:start w:val="1"/>
      <w:numFmt w:val="decimal"/>
      <w:lvlText w:val="%1."/>
      <w:lvlJc w:val="left"/>
      <w:pPr>
        <w:ind w:left="1440" w:hanging="361"/>
      </w:pPr>
      <w:rPr>
        <w:rFonts w:ascii="Arial" w:hAnsi="Arial" w:cs="Arial" w:hint="default"/>
      </w:rPr>
    </w:lvl>
    <w:lvl w:ilvl="1" w:tplc="04090001">
      <w:start w:val="1"/>
      <w:numFmt w:val="bullet"/>
      <w:lvlText w:val=""/>
      <w:lvlJc w:val="left"/>
      <w:pPr>
        <w:ind w:left="2159"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B30DC"/>
    <w:multiLevelType w:val="hybridMultilevel"/>
    <w:tmpl w:val="34946CD2"/>
    <w:lvl w:ilvl="0" w:tplc="4EB8809A">
      <w:start w:val="1"/>
      <w:numFmt w:val="decimal"/>
      <w:lvlText w:val="%1."/>
      <w:lvlJc w:val="left"/>
      <w:pPr>
        <w:ind w:left="1440" w:hanging="361"/>
      </w:pPr>
    </w:lvl>
    <w:lvl w:ilvl="1" w:tplc="24E48852">
      <w:start w:val="1"/>
      <w:numFmt w:val="bullet"/>
      <w:lvlText w:val=""/>
      <w:lvlJc w:val="left"/>
      <w:pPr>
        <w:ind w:left="1800" w:hanging="361"/>
      </w:pPr>
      <w:rPr>
        <w:rFonts w:ascii="Symbol" w:hAnsi="Symbol" w:hint="default"/>
      </w:rPr>
    </w:lvl>
    <w:lvl w:ilvl="2" w:tplc="38AEB47E">
      <w:start w:val="1"/>
      <w:numFmt w:val="lowerRoman"/>
      <w:lvlText w:val="%3."/>
      <w:lvlJc w:val="right"/>
      <w:pPr>
        <w:ind w:left="2160" w:hanging="180"/>
      </w:pPr>
    </w:lvl>
    <w:lvl w:ilvl="3" w:tplc="D526B526">
      <w:start w:val="1"/>
      <w:numFmt w:val="decimal"/>
      <w:lvlText w:val="%4."/>
      <w:lvlJc w:val="left"/>
      <w:pPr>
        <w:ind w:left="2880" w:hanging="360"/>
      </w:pPr>
    </w:lvl>
    <w:lvl w:ilvl="4" w:tplc="1A6605D8">
      <w:start w:val="1"/>
      <w:numFmt w:val="lowerLetter"/>
      <w:lvlText w:val="%5."/>
      <w:lvlJc w:val="left"/>
      <w:pPr>
        <w:ind w:left="3600" w:hanging="360"/>
      </w:pPr>
    </w:lvl>
    <w:lvl w:ilvl="5" w:tplc="94A279FE">
      <w:start w:val="1"/>
      <w:numFmt w:val="lowerRoman"/>
      <w:lvlText w:val="%6."/>
      <w:lvlJc w:val="right"/>
      <w:pPr>
        <w:ind w:left="4320" w:hanging="180"/>
      </w:pPr>
    </w:lvl>
    <w:lvl w:ilvl="6" w:tplc="6FD606B0">
      <w:start w:val="1"/>
      <w:numFmt w:val="decimal"/>
      <w:lvlText w:val="%7."/>
      <w:lvlJc w:val="left"/>
      <w:pPr>
        <w:ind w:left="5040" w:hanging="360"/>
      </w:pPr>
    </w:lvl>
    <w:lvl w:ilvl="7" w:tplc="D7768906">
      <w:start w:val="1"/>
      <w:numFmt w:val="lowerLetter"/>
      <w:lvlText w:val="%8."/>
      <w:lvlJc w:val="left"/>
      <w:pPr>
        <w:ind w:left="5760" w:hanging="360"/>
      </w:pPr>
    </w:lvl>
    <w:lvl w:ilvl="8" w:tplc="0DCEF26C">
      <w:start w:val="1"/>
      <w:numFmt w:val="lowerRoman"/>
      <w:lvlText w:val="%9."/>
      <w:lvlJc w:val="right"/>
      <w:pPr>
        <w:ind w:left="6480" w:hanging="180"/>
      </w:pPr>
    </w:lvl>
  </w:abstractNum>
  <w:abstractNum w:abstractNumId="10" w15:restartNumberingAfterBreak="0">
    <w:nsid w:val="76FE4F0F"/>
    <w:multiLevelType w:val="hybridMultilevel"/>
    <w:tmpl w:val="8304D442"/>
    <w:lvl w:ilvl="0" w:tplc="0409000F">
      <w:start w:val="1"/>
      <w:numFmt w:val="decimal"/>
      <w:lvlText w:val="%1."/>
      <w:lvlJc w:val="left"/>
      <w:pPr>
        <w:ind w:left="1799"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num w:numId="1" w16cid:durableId="1957517818">
    <w:abstractNumId w:val="2"/>
  </w:num>
  <w:num w:numId="2" w16cid:durableId="523832249">
    <w:abstractNumId w:val="7"/>
  </w:num>
  <w:num w:numId="3" w16cid:durableId="907301486">
    <w:abstractNumId w:val="9"/>
  </w:num>
  <w:num w:numId="4" w16cid:durableId="1606695075">
    <w:abstractNumId w:val="6"/>
  </w:num>
  <w:num w:numId="5" w16cid:durableId="297957874">
    <w:abstractNumId w:val="4"/>
  </w:num>
  <w:num w:numId="6" w16cid:durableId="1961642859">
    <w:abstractNumId w:val="1"/>
  </w:num>
  <w:num w:numId="7" w16cid:durableId="304428915">
    <w:abstractNumId w:val="10"/>
  </w:num>
  <w:num w:numId="8" w16cid:durableId="272640493">
    <w:abstractNumId w:val="0"/>
  </w:num>
  <w:num w:numId="9" w16cid:durableId="1387070643">
    <w:abstractNumId w:val="8"/>
  </w:num>
  <w:num w:numId="10" w16cid:durableId="1706565324">
    <w:abstractNumId w:val="5"/>
  </w:num>
  <w:num w:numId="11" w16cid:durableId="739056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FFB8D7"/>
    <w:rsid w:val="000543BC"/>
    <w:rsid w:val="00055C61"/>
    <w:rsid w:val="00671FAA"/>
    <w:rsid w:val="00857311"/>
    <w:rsid w:val="0098520A"/>
    <w:rsid w:val="00AB6B58"/>
    <w:rsid w:val="0E5837FD"/>
    <w:rsid w:val="158AAA7B"/>
    <w:rsid w:val="1B425EC3"/>
    <w:rsid w:val="1B5CF409"/>
    <w:rsid w:val="1B665C62"/>
    <w:rsid w:val="2A504AD9"/>
    <w:rsid w:val="2F658762"/>
    <w:rsid w:val="2FDF4FAA"/>
    <w:rsid w:val="34173A56"/>
    <w:rsid w:val="3637BB67"/>
    <w:rsid w:val="393E0861"/>
    <w:rsid w:val="3B5DDC03"/>
    <w:rsid w:val="3C90CCDB"/>
    <w:rsid w:val="46DAED34"/>
    <w:rsid w:val="49A37EFB"/>
    <w:rsid w:val="4BAB9FDF"/>
    <w:rsid w:val="4E8B4794"/>
    <w:rsid w:val="5F63C34C"/>
    <w:rsid w:val="620F1CCD"/>
    <w:rsid w:val="62CE1288"/>
    <w:rsid w:val="62FFB8D7"/>
    <w:rsid w:val="671BF4A4"/>
    <w:rsid w:val="69EBEBB5"/>
    <w:rsid w:val="6AAF9852"/>
    <w:rsid w:val="75E54FA0"/>
    <w:rsid w:val="7A99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D8FF"/>
  <w15:chartTrackingRefBased/>
  <w15:docId w15:val="{C5D6766B-E69A-4CFD-B216-2FA1E472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FDF4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1FA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2FDF4FA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FDF4FAA"/>
    <w:pPr>
      <w:ind w:left="720"/>
      <w:contextualSpacing/>
    </w:pPr>
  </w:style>
  <w:style w:type="character" w:styleId="Hyperlink">
    <w:name w:val="Hyperlink"/>
    <w:basedOn w:val="DefaultParagraphFont"/>
    <w:uiPriority w:val="99"/>
    <w:unhideWhenUsed/>
    <w:rsid w:val="2FDF4FAA"/>
    <w:rPr>
      <w:color w:val="467886"/>
      <w:u w:val="single"/>
    </w:rPr>
  </w:style>
  <w:style w:type="paragraph" w:styleId="BodyText">
    <w:name w:val="Body Text"/>
    <w:basedOn w:val="Normal"/>
    <w:uiPriority w:val="99"/>
    <w:unhideWhenUsed/>
    <w:rsid w:val="2FDF4FAA"/>
    <w:pPr>
      <w:spacing w:after="120"/>
    </w:pPr>
  </w:style>
  <w:style w:type="paragraph" w:customStyle="1" w:styleId="TableParagraph">
    <w:name w:val="Table Paragraph"/>
    <w:basedOn w:val="Normal"/>
    <w:uiPriority w:val="1"/>
    <w:qFormat/>
    <w:rsid w:val="2FDF4FAA"/>
    <w:rPr>
      <w:sz w:val="22"/>
      <w:szCs w:val="22"/>
    </w:rPr>
  </w:style>
  <w:style w:type="paragraph" w:styleId="Header">
    <w:name w:val="header"/>
    <w:basedOn w:val="Normal"/>
    <w:uiPriority w:val="99"/>
    <w:unhideWhenUsed/>
    <w:rsid w:val="75E54FA0"/>
    <w:pPr>
      <w:tabs>
        <w:tab w:val="center" w:pos="4680"/>
        <w:tab w:val="right" w:pos="9360"/>
      </w:tabs>
      <w:spacing w:after="0" w:line="240" w:lineRule="auto"/>
    </w:pPr>
  </w:style>
  <w:style w:type="paragraph" w:styleId="Footer">
    <w:name w:val="footer"/>
    <w:basedOn w:val="Normal"/>
    <w:uiPriority w:val="99"/>
    <w:unhideWhenUsed/>
    <w:rsid w:val="75E54FA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71FAA"/>
    <w:rPr>
      <w:color w:val="96607D" w:themeColor="followedHyperlink"/>
      <w:u w:val="single"/>
    </w:rPr>
  </w:style>
  <w:style w:type="character" w:customStyle="1" w:styleId="Heading2Char">
    <w:name w:val="Heading 2 Char"/>
    <w:basedOn w:val="DefaultParagraphFont"/>
    <w:link w:val="Heading2"/>
    <w:uiPriority w:val="9"/>
    <w:rsid w:val="00671FA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nivnebrmedcntr-my.sharepoint.com/:x:/r/personal/adudley_unmc_edu/_layouts/15/Doc.aspx?sourcedoc=%7B86CF1771-3D4C-4522-B3D6-1EFF210F7E42%7D&amp;file=Book%201.xlsx&amp;action=editnew&amp;mobileredirect=true&amp;wdPreviousSession=08561084-1bd9-5e29-ee3e-239ab499a885&amp;wdNewAndOpenCt=1775225359416&amp;wdo=4&amp;wdOrigin=wacFileNew&amp;wdPreviousCorrelation=e947334f-9a74-44c1-9181-850fe896d6fa&amp;wdn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BE8EC5D33844D88F0E580C6AC1638" ma:contentTypeVersion="16" ma:contentTypeDescription="Create a new document." ma:contentTypeScope="" ma:versionID="b335bccbb40e5c562e3c4e3cdd87c75b">
  <xsd:schema xmlns:xsd="http://www.w3.org/2001/XMLSchema" xmlns:xs="http://www.w3.org/2001/XMLSchema" xmlns:p="http://schemas.microsoft.com/office/2006/metadata/properties" xmlns:ns2="32db8b2f-2333-414a-bae6-23cfe92d5472" xmlns:ns3="a938987e-db2c-4347-ace8-442512c8bfb8" targetNamespace="http://schemas.microsoft.com/office/2006/metadata/properties" ma:root="true" ma:fieldsID="f0b24ab7ce69b5e09fc108abff3df837" ns2:_="" ns3:_="">
    <xsd:import namespace="32db8b2f-2333-414a-bae6-23cfe92d5472"/>
    <xsd:import namespace="a938987e-db2c-4347-ace8-442512c8b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8b2f-2333-414a-bae6-23cfe92d5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8987e-db2c-4347-ace8-442512c8bf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61fbfd-4a06-443f-93c2-385814598be2}" ma:internalName="TaxCatchAll" ma:showField="CatchAllData" ma:web="a938987e-db2c-4347-ace8-442512c8b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38987e-db2c-4347-ace8-442512c8bfb8" xsi:nil="true"/>
    <lcf76f155ced4ddcb4097134ff3c332f xmlns="32db8b2f-2333-414a-bae6-23cfe92d54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82AF8-6780-4592-A65E-464112494977}">
  <ds:schemaRefs>
    <ds:schemaRef ds:uri="http://schemas.microsoft.com/sharepoint/v3/contenttype/forms"/>
  </ds:schemaRefs>
</ds:datastoreItem>
</file>

<file path=customXml/itemProps2.xml><?xml version="1.0" encoding="utf-8"?>
<ds:datastoreItem xmlns:ds="http://schemas.openxmlformats.org/officeDocument/2006/customXml" ds:itemID="{6AB61ACD-0798-47AA-9F72-441386516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8b2f-2333-414a-bae6-23cfe92d5472"/>
    <ds:schemaRef ds:uri="a938987e-db2c-4347-ace8-442512c8b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FD088-6642-4BFD-A46A-F38B799A02C0}">
  <ds:schemaRefs>
    <ds:schemaRef ds:uri="http://schemas.openxmlformats.org/package/2006/metadata/core-properties"/>
    <ds:schemaRef ds:uri="http://www.w3.org/XML/1998/namespace"/>
    <ds:schemaRef ds:uri="32db8b2f-2333-414a-bae6-23cfe92d5472"/>
    <ds:schemaRef ds:uri="http://purl.org/dc/dcmitype/"/>
    <ds:schemaRef ds:uri="http://schemas.microsoft.com/office/2006/documentManagement/types"/>
    <ds:schemaRef ds:uri="http://purl.org/dc/terms/"/>
    <ds:schemaRef ds:uri="http://schemas.microsoft.com/office/infopath/2007/PartnerControls"/>
    <ds:schemaRef ds:uri="a938987e-db2c-4347-ace8-442512c8bfb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3673</Characters>
  <Application>Microsoft Office Word</Application>
  <DocSecurity>0</DocSecurity>
  <Lines>72</Lines>
  <Paragraphs>53</Paragraphs>
  <ScaleCrop>false</ScaleCrop>
  <HeadingPairs>
    <vt:vector size="2" baseType="variant">
      <vt:variant>
        <vt:lpstr>Title</vt:lpstr>
      </vt:variant>
      <vt:variant>
        <vt:i4>1</vt:i4>
      </vt:variant>
    </vt:vector>
  </HeadingPairs>
  <TitlesOfParts>
    <vt:vector size="1" baseType="lpstr">
      <vt:lpstr>Exam Planning</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Planning and 7 Day Study Plan</dc:title>
  <dc:subject/>
  <dc:creator>Dudley, Alex S</dc:creator>
  <cp:keywords/>
  <dc:description/>
  <cp:lastModifiedBy>Dudley, Alex S</cp:lastModifiedBy>
  <cp:revision>2</cp:revision>
  <dcterms:created xsi:type="dcterms:W3CDTF">2026-04-15T21:42:00Z</dcterms:created>
  <dcterms:modified xsi:type="dcterms:W3CDTF">2026-04-15T21:42:00Z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0x010100A04BE8EC5D33844D88F0E580C6AC1638</vt:lpwstr>
  </property>
  <property fmtid="{D5CDD505-2E9C-101B-9397-08002B2CF9AE}" pid="3" name="MediaServiceImageTags">
    <vt:lpwstr/>
  </property>
</Properties>
</file>