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0F623" w14:textId="2BE89FA3" w:rsidR="00FB34BB" w:rsidRDefault="00FB34BB" w:rsidP="00470312">
      <w:pPr>
        <w:pStyle w:val="Title"/>
        <w:jc w:val="center"/>
        <w:rPr>
          <w:rFonts w:asciiTheme="minorHAnsi" w:hAnsiTheme="minorHAnsi" w:cs="Calibri"/>
          <w:b/>
          <w:color w:val="000000"/>
          <w:sz w:val="24"/>
          <w:szCs w:val="24"/>
        </w:rPr>
      </w:pPr>
      <w:r w:rsidRPr="00FB34BB">
        <w:rPr>
          <w:rFonts w:asciiTheme="minorHAnsi" w:hAnsiTheme="minorHAnsi" w:cs="Calibri"/>
          <w:b/>
          <w:color w:val="000000"/>
          <w:sz w:val="24"/>
          <w:szCs w:val="24"/>
        </w:rPr>
        <w:t xml:space="preserve">College of Nursing </w:t>
      </w:r>
      <w:r w:rsidR="001C05E7">
        <w:rPr>
          <w:rFonts w:asciiTheme="minorHAnsi" w:hAnsiTheme="minorHAnsi" w:cs="Calibri"/>
          <w:b/>
          <w:color w:val="000000"/>
          <w:sz w:val="24"/>
          <w:szCs w:val="24"/>
        </w:rPr>
        <w:t xml:space="preserve">Outstanding </w:t>
      </w:r>
      <w:r w:rsidRPr="00FB34BB">
        <w:rPr>
          <w:rFonts w:asciiTheme="minorHAnsi" w:hAnsiTheme="minorHAnsi" w:cs="Calibri"/>
          <w:b/>
          <w:color w:val="000000"/>
          <w:sz w:val="24"/>
          <w:szCs w:val="24"/>
        </w:rPr>
        <w:t>Staff</w:t>
      </w:r>
      <w:r w:rsidR="001C05E7">
        <w:rPr>
          <w:rFonts w:asciiTheme="minorHAnsi" w:hAnsiTheme="minorHAnsi" w:cs="Calibri"/>
          <w:b/>
          <w:color w:val="000000"/>
          <w:sz w:val="24"/>
          <w:szCs w:val="24"/>
        </w:rPr>
        <w:t xml:space="preserve"> </w:t>
      </w:r>
      <w:r w:rsidRPr="00FB34BB">
        <w:rPr>
          <w:rFonts w:asciiTheme="minorHAnsi" w:hAnsiTheme="minorHAnsi" w:cs="Calibri"/>
          <w:b/>
          <w:color w:val="000000"/>
          <w:sz w:val="24"/>
          <w:szCs w:val="24"/>
        </w:rPr>
        <w:t>Award</w:t>
      </w:r>
      <w:r w:rsidR="00470312">
        <w:rPr>
          <w:rFonts w:asciiTheme="minorHAnsi" w:hAnsiTheme="minorHAnsi" w:cs="Calibri"/>
          <w:b/>
          <w:color w:val="000000"/>
          <w:sz w:val="24"/>
          <w:szCs w:val="24"/>
        </w:rPr>
        <w:t xml:space="preserve">  (5 Awards Given)</w:t>
      </w:r>
    </w:p>
    <w:p w14:paraId="3ECC23E2" w14:textId="77777777" w:rsidR="00470312" w:rsidRDefault="00470312" w:rsidP="00470312"/>
    <w:p w14:paraId="7F8046A0" w14:textId="21471C70" w:rsidR="00FB34BB" w:rsidRPr="0060142A" w:rsidRDefault="00FB34BB" w:rsidP="00FB34BB">
      <w:pPr>
        <w:pStyle w:val="BodyText3"/>
        <w:spacing w:after="0" w:line="240" w:lineRule="auto"/>
        <w:ind w:right="432"/>
        <w:jc w:val="both"/>
        <w:rPr>
          <w:rFonts w:asciiTheme="minorHAnsi" w:hAnsiTheme="minorHAnsi" w:cs="Calibri"/>
          <w:sz w:val="24"/>
          <w:szCs w:val="24"/>
        </w:rPr>
      </w:pPr>
      <w:r w:rsidRPr="0060142A">
        <w:rPr>
          <w:rFonts w:asciiTheme="minorHAnsi" w:hAnsiTheme="minorHAnsi" w:cs="Calibri"/>
          <w:sz w:val="24"/>
          <w:szCs w:val="24"/>
        </w:rPr>
        <w:t xml:space="preserve">The University of Nebraska Medical Center, College of Nursing will honor </w:t>
      </w:r>
      <w:proofErr w:type="gramStart"/>
      <w:r w:rsidRPr="0060142A">
        <w:rPr>
          <w:rFonts w:asciiTheme="minorHAnsi" w:hAnsiTheme="minorHAnsi" w:cs="Calibri"/>
          <w:sz w:val="24"/>
          <w:szCs w:val="24"/>
        </w:rPr>
        <w:t>a staff member</w:t>
      </w:r>
      <w:proofErr w:type="gramEnd"/>
      <w:r w:rsidRPr="0060142A">
        <w:rPr>
          <w:rFonts w:asciiTheme="minorHAnsi" w:hAnsiTheme="minorHAnsi" w:cs="Calibri"/>
          <w:sz w:val="24"/>
          <w:szCs w:val="24"/>
        </w:rPr>
        <w:t xml:space="preserve"> with a College of Nursing </w:t>
      </w:r>
      <w:r w:rsidR="001C05E7">
        <w:rPr>
          <w:rFonts w:asciiTheme="minorHAnsi" w:hAnsiTheme="minorHAnsi" w:cs="Calibri"/>
          <w:sz w:val="24"/>
          <w:szCs w:val="24"/>
        </w:rPr>
        <w:t xml:space="preserve">Outstanding </w:t>
      </w:r>
      <w:r w:rsidRPr="0060142A">
        <w:rPr>
          <w:rFonts w:asciiTheme="minorHAnsi" w:hAnsiTheme="minorHAnsi" w:cs="Calibri"/>
          <w:sz w:val="24"/>
          <w:szCs w:val="24"/>
        </w:rPr>
        <w:t xml:space="preserve">Staff Award.  </w:t>
      </w:r>
    </w:p>
    <w:p w14:paraId="77226999" w14:textId="77777777" w:rsidR="00FB34BB" w:rsidRPr="0060142A" w:rsidRDefault="00FB34BB" w:rsidP="00FB34BB">
      <w:pPr>
        <w:pStyle w:val="BodyText3"/>
        <w:spacing w:after="0" w:line="240" w:lineRule="auto"/>
        <w:ind w:right="432" w:firstLine="432"/>
        <w:jc w:val="both"/>
        <w:rPr>
          <w:rFonts w:asciiTheme="minorHAnsi" w:hAnsiTheme="minorHAnsi" w:cs="Calibri"/>
          <w:sz w:val="24"/>
          <w:szCs w:val="24"/>
        </w:rPr>
      </w:pPr>
    </w:p>
    <w:p w14:paraId="70D53834" w14:textId="172E2E17" w:rsidR="004D61C5" w:rsidRPr="0060142A" w:rsidRDefault="004D61C5" w:rsidP="004D61C5">
      <w:pPr>
        <w:rPr>
          <w:sz w:val="24"/>
          <w:szCs w:val="24"/>
        </w:rPr>
      </w:pPr>
      <w:r w:rsidRPr="0060142A">
        <w:rPr>
          <w:sz w:val="24"/>
          <w:szCs w:val="24"/>
        </w:rPr>
        <w:t>The primary goal of the</w:t>
      </w:r>
      <w:r w:rsidR="001C05E7">
        <w:rPr>
          <w:sz w:val="24"/>
          <w:szCs w:val="24"/>
        </w:rPr>
        <w:t xml:space="preserve"> Outstanding Staff </w:t>
      </w:r>
      <w:r w:rsidRPr="0060142A">
        <w:rPr>
          <w:sz w:val="24"/>
          <w:szCs w:val="24"/>
        </w:rPr>
        <w:t>award is to recognize and celebrate employees who consistently demonstrate exceptional levels of performance, dedication, and contribution within their organization. This award aims to motivate staff by acknowledging their hard work, inspire others to achieve similar excellence, and reinforce a culture of achievement and innovation. Additionally, it serves to retain valuable talent by showing appreciation and providing tangible recognition for outstanding efforts.</w:t>
      </w:r>
      <w:r w:rsidR="00AA5ACD">
        <w:rPr>
          <w:sz w:val="24"/>
          <w:szCs w:val="24"/>
        </w:rPr>
        <w:t xml:space="preserve"> </w:t>
      </w:r>
      <w:r w:rsidR="00AA5ACD" w:rsidRPr="00AA5ACD">
        <w:t>In addition to formal recognition, the award would include a monetary component.</w:t>
      </w:r>
    </w:p>
    <w:p w14:paraId="3EDA06B2" w14:textId="77777777" w:rsidR="004D61C5" w:rsidRPr="0060142A" w:rsidRDefault="004D61C5" w:rsidP="004D61C5">
      <w:pPr>
        <w:rPr>
          <w:sz w:val="24"/>
          <w:szCs w:val="24"/>
        </w:rPr>
      </w:pPr>
    </w:p>
    <w:p w14:paraId="7E160D2A" w14:textId="77777777" w:rsidR="00FB34BB" w:rsidRPr="00FB34BB" w:rsidRDefault="00FB34BB" w:rsidP="00FB34BB">
      <w:pPr>
        <w:rPr>
          <w:rFonts w:cs="Calibri"/>
          <w:sz w:val="24"/>
          <w:szCs w:val="24"/>
        </w:rPr>
      </w:pPr>
      <w:r w:rsidRPr="00FB34BB">
        <w:rPr>
          <w:rFonts w:cs="Calibri"/>
          <w:sz w:val="24"/>
          <w:szCs w:val="24"/>
        </w:rPr>
        <w:t>At a high level, the award is designed to:</w:t>
      </w:r>
    </w:p>
    <w:p w14:paraId="52B5E7B7" w14:textId="207D472D" w:rsidR="004120AD" w:rsidRPr="0060142A" w:rsidRDefault="004120AD" w:rsidP="004120AD">
      <w:pPr>
        <w:pStyle w:val="ListParagraph"/>
        <w:numPr>
          <w:ilvl w:val="0"/>
          <w:numId w:val="3"/>
        </w:numPr>
        <w:rPr>
          <w:sz w:val="24"/>
          <w:szCs w:val="24"/>
        </w:rPr>
      </w:pPr>
      <w:r w:rsidRPr="0060142A">
        <w:rPr>
          <w:sz w:val="24"/>
          <w:szCs w:val="24"/>
        </w:rPr>
        <w:t>Consistently exceed performance targets or goals</w:t>
      </w:r>
    </w:p>
    <w:p w14:paraId="27873E35" w14:textId="414959BF" w:rsidR="004120AD" w:rsidRPr="0060142A" w:rsidRDefault="004120AD" w:rsidP="004120AD">
      <w:pPr>
        <w:pStyle w:val="ListParagraph"/>
        <w:numPr>
          <w:ilvl w:val="0"/>
          <w:numId w:val="3"/>
        </w:numPr>
        <w:rPr>
          <w:sz w:val="24"/>
          <w:szCs w:val="24"/>
        </w:rPr>
      </w:pPr>
      <w:r w:rsidRPr="0060142A">
        <w:rPr>
          <w:sz w:val="24"/>
          <w:szCs w:val="24"/>
        </w:rPr>
        <w:t>Demonstrate exceptional quality in work output</w:t>
      </w:r>
    </w:p>
    <w:p w14:paraId="2BE0F574" w14:textId="741B59EC" w:rsidR="004120AD" w:rsidRPr="0060142A" w:rsidRDefault="004120AD" w:rsidP="004120AD">
      <w:pPr>
        <w:pStyle w:val="ListParagraph"/>
        <w:numPr>
          <w:ilvl w:val="0"/>
          <w:numId w:val="3"/>
        </w:numPr>
        <w:rPr>
          <w:sz w:val="24"/>
          <w:szCs w:val="24"/>
        </w:rPr>
      </w:pPr>
      <w:r w:rsidRPr="0060142A">
        <w:rPr>
          <w:sz w:val="24"/>
          <w:szCs w:val="24"/>
        </w:rPr>
        <w:t>Innovat</w:t>
      </w:r>
      <w:r w:rsidR="001835BA" w:rsidRPr="0060142A">
        <w:rPr>
          <w:sz w:val="24"/>
          <w:szCs w:val="24"/>
        </w:rPr>
        <w:t>es</w:t>
      </w:r>
      <w:r w:rsidRPr="0060142A">
        <w:rPr>
          <w:sz w:val="24"/>
          <w:szCs w:val="24"/>
        </w:rPr>
        <w:t xml:space="preserve"> or improv</w:t>
      </w:r>
      <w:r w:rsidR="001835BA" w:rsidRPr="0060142A">
        <w:rPr>
          <w:sz w:val="24"/>
          <w:szCs w:val="24"/>
        </w:rPr>
        <w:t>es</w:t>
      </w:r>
      <w:r w:rsidRPr="0060142A">
        <w:rPr>
          <w:sz w:val="24"/>
          <w:szCs w:val="24"/>
        </w:rPr>
        <w:t xml:space="preserve"> processes, products, or services</w:t>
      </w:r>
    </w:p>
    <w:p w14:paraId="70352513" w14:textId="129F0F27" w:rsidR="004120AD" w:rsidRPr="0060142A" w:rsidRDefault="004120AD" w:rsidP="004120AD">
      <w:pPr>
        <w:pStyle w:val="ListParagraph"/>
        <w:numPr>
          <w:ilvl w:val="0"/>
          <w:numId w:val="3"/>
        </w:numPr>
        <w:rPr>
          <w:sz w:val="24"/>
          <w:szCs w:val="24"/>
        </w:rPr>
      </w:pPr>
      <w:r w:rsidRPr="0060142A">
        <w:rPr>
          <w:sz w:val="24"/>
          <w:szCs w:val="24"/>
        </w:rPr>
        <w:t>Receiv</w:t>
      </w:r>
      <w:r w:rsidR="001835BA" w:rsidRPr="0060142A">
        <w:rPr>
          <w:sz w:val="24"/>
          <w:szCs w:val="24"/>
        </w:rPr>
        <w:t xml:space="preserve">es </w:t>
      </w:r>
      <w:r w:rsidRPr="0060142A">
        <w:rPr>
          <w:sz w:val="24"/>
          <w:szCs w:val="24"/>
        </w:rPr>
        <w:t>positive feedback from clients, customers, or peers</w:t>
      </w:r>
    </w:p>
    <w:p w14:paraId="3A2DC9E7" w14:textId="5F98FF80" w:rsidR="004120AD" w:rsidRPr="0060142A" w:rsidRDefault="004120AD" w:rsidP="004120AD">
      <w:pPr>
        <w:pStyle w:val="ListParagraph"/>
        <w:numPr>
          <w:ilvl w:val="0"/>
          <w:numId w:val="3"/>
        </w:numPr>
        <w:rPr>
          <w:sz w:val="24"/>
          <w:szCs w:val="24"/>
        </w:rPr>
      </w:pPr>
      <w:r w:rsidRPr="0060142A">
        <w:rPr>
          <w:sz w:val="24"/>
          <w:szCs w:val="24"/>
        </w:rPr>
        <w:t>Maintain</w:t>
      </w:r>
      <w:r w:rsidR="00B63C4C" w:rsidRPr="0060142A">
        <w:rPr>
          <w:sz w:val="24"/>
          <w:szCs w:val="24"/>
        </w:rPr>
        <w:t>s</w:t>
      </w:r>
      <w:r w:rsidRPr="0060142A">
        <w:rPr>
          <w:sz w:val="24"/>
          <w:szCs w:val="24"/>
        </w:rPr>
        <w:t xml:space="preserve"> a high level of professionalism and work </w:t>
      </w:r>
      <w:proofErr w:type="gramStart"/>
      <w:r w:rsidRPr="0060142A">
        <w:rPr>
          <w:sz w:val="24"/>
          <w:szCs w:val="24"/>
        </w:rPr>
        <w:t>ethic</w:t>
      </w:r>
      <w:proofErr w:type="gramEnd"/>
    </w:p>
    <w:p w14:paraId="09A773B2" w14:textId="75D7A183" w:rsidR="004120AD" w:rsidRPr="0060142A" w:rsidRDefault="004120AD" w:rsidP="004120AD">
      <w:pPr>
        <w:pStyle w:val="ListParagraph"/>
        <w:numPr>
          <w:ilvl w:val="0"/>
          <w:numId w:val="3"/>
        </w:numPr>
        <w:rPr>
          <w:sz w:val="24"/>
          <w:szCs w:val="24"/>
        </w:rPr>
      </w:pPr>
      <w:r w:rsidRPr="0060142A">
        <w:rPr>
          <w:sz w:val="24"/>
          <w:szCs w:val="24"/>
        </w:rPr>
        <w:t>Tak</w:t>
      </w:r>
      <w:r w:rsidR="00B63C4C" w:rsidRPr="0060142A">
        <w:rPr>
          <w:sz w:val="24"/>
          <w:szCs w:val="24"/>
        </w:rPr>
        <w:t>es</w:t>
      </w:r>
      <w:r w:rsidRPr="0060142A">
        <w:rPr>
          <w:sz w:val="24"/>
          <w:szCs w:val="24"/>
        </w:rPr>
        <w:t xml:space="preserve"> initiative</w:t>
      </w:r>
      <w:r w:rsidR="00B63C4C" w:rsidRPr="0060142A">
        <w:rPr>
          <w:sz w:val="24"/>
          <w:szCs w:val="24"/>
        </w:rPr>
        <w:t>s</w:t>
      </w:r>
      <w:r w:rsidRPr="0060142A">
        <w:rPr>
          <w:sz w:val="24"/>
          <w:szCs w:val="24"/>
        </w:rPr>
        <w:t xml:space="preserve"> and solv</w:t>
      </w:r>
      <w:r w:rsidR="00B63C4C" w:rsidRPr="0060142A">
        <w:rPr>
          <w:sz w:val="24"/>
          <w:szCs w:val="24"/>
        </w:rPr>
        <w:t>es</w:t>
      </w:r>
      <w:r w:rsidRPr="0060142A">
        <w:rPr>
          <w:sz w:val="24"/>
          <w:szCs w:val="24"/>
        </w:rPr>
        <w:t xml:space="preserve"> challenging problems</w:t>
      </w:r>
    </w:p>
    <w:p w14:paraId="2118C179" w14:textId="77777777" w:rsidR="00FB34BB" w:rsidRPr="00FB34BB" w:rsidRDefault="00FB34BB" w:rsidP="00FB34BB">
      <w:pPr>
        <w:rPr>
          <w:rFonts w:cs="Calibri"/>
          <w:sz w:val="24"/>
          <w:szCs w:val="24"/>
        </w:rPr>
      </w:pPr>
    </w:p>
    <w:p w14:paraId="6472F99C" w14:textId="77777777" w:rsidR="00FB34BB" w:rsidRPr="0060142A" w:rsidRDefault="00FB34BB" w:rsidP="00FB34BB">
      <w:pPr>
        <w:ind w:right="-630"/>
        <w:rPr>
          <w:rFonts w:cs="Calibri"/>
          <w:b/>
          <w:bCs/>
          <w:sz w:val="24"/>
          <w:szCs w:val="24"/>
        </w:rPr>
      </w:pPr>
      <w:r w:rsidRPr="0060142A">
        <w:rPr>
          <w:rFonts w:cs="Calibri"/>
          <w:b/>
          <w:bCs/>
          <w:sz w:val="24"/>
          <w:szCs w:val="24"/>
        </w:rPr>
        <w:t xml:space="preserve">Eligibility:  </w:t>
      </w:r>
    </w:p>
    <w:p w14:paraId="331D69C8" w14:textId="77777777" w:rsidR="00285F3E" w:rsidRPr="00FB34BB" w:rsidRDefault="00285F3E" w:rsidP="00285F3E">
      <w:pPr>
        <w:tabs>
          <w:tab w:val="left" w:pos="1440"/>
        </w:tabs>
        <w:ind w:right="-630"/>
        <w:rPr>
          <w:rFonts w:cs="Calibri"/>
          <w:sz w:val="24"/>
          <w:szCs w:val="24"/>
        </w:rPr>
      </w:pPr>
      <w:r w:rsidRPr="00FB34BB">
        <w:rPr>
          <w:rFonts w:cs="Calibri"/>
          <w:sz w:val="24"/>
          <w:szCs w:val="24"/>
        </w:rPr>
        <w:t xml:space="preserve">Eligible full-time staff must have been working at the College of Nursing by January 1 of the year prior to the award given (e.g. hired before January 1, </w:t>
      </w:r>
      <w:proofErr w:type="gramStart"/>
      <w:r w:rsidRPr="00FB34BB">
        <w:rPr>
          <w:rFonts w:cs="Calibri"/>
          <w:sz w:val="24"/>
          <w:szCs w:val="24"/>
        </w:rPr>
        <w:t>2025</w:t>
      </w:r>
      <w:proofErr w:type="gramEnd"/>
      <w:r w:rsidRPr="00FB34BB">
        <w:rPr>
          <w:rFonts w:cs="Calibri"/>
          <w:sz w:val="24"/>
          <w:szCs w:val="24"/>
        </w:rPr>
        <w:t xml:space="preserve"> to be eligible for award given in May 2026). </w:t>
      </w:r>
    </w:p>
    <w:p w14:paraId="4D9B9369" w14:textId="77777777" w:rsidR="00FB34BB" w:rsidRPr="00FB34BB" w:rsidRDefault="00FB34BB" w:rsidP="00FB34BB">
      <w:pPr>
        <w:rPr>
          <w:rFonts w:ascii="Calibri" w:hAnsi="Calibri" w:cs="Calibri"/>
          <w:sz w:val="24"/>
          <w:szCs w:val="24"/>
        </w:rPr>
      </w:pPr>
    </w:p>
    <w:p w14:paraId="4E208623" w14:textId="77777777" w:rsidR="00FB34BB" w:rsidRPr="0060142A" w:rsidRDefault="00FB34BB" w:rsidP="00FB34BB">
      <w:pPr>
        <w:ind w:right="-630"/>
        <w:rPr>
          <w:b/>
          <w:sz w:val="24"/>
          <w:szCs w:val="24"/>
        </w:rPr>
      </w:pPr>
      <w:r w:rsidRPr="0060142A">
        <w:rPr>
          <w:b/>
          <w:sz w:val="24"/>
          <w:szCs w:val="24"/>
        </w:rPr>
        <w:t>Selection Process</w:t>
      </w:r>
    </w:p>
    <w:p w14:paraId="50C6CC19" w14:textId="77777777" w:rsidR="00FB34BB" w:rsidRPr="0060142A" w:rsidRDefault="00FB34BB" w:rsidP="00FB34BB">
      <w:pPr>
        <w:rPr>
          <w:sz w:val="24"/>
          <w:szCs w:val="24"/>
        </w:rPr>
      </w:pPr>
      <w:r w:rsidRPr="0060142A">
        <w:rPr>
          <w:sz w:val="24"/>
          <w:szCs w:val="24"/>
        </w:rPr>
        <w:t>Names of the nominators will be removed from the nomination materials before being submitted to the review committee. The award will be presented at the Faculty/Staff Annual Meeting.  The recipient will receive a glass award.</w:t>
      </w:r>
    </w:p>
    <w:p w14:paraId="7590BDAF" w14:textId="77777777" w:rsidR="00FB34BB" w:rsidRPr="0060142A" w:rsidRDefault="00FB34BB" w:rsidP="00FB34BB">
      <w:pPr>
        <w:tabs>
          <w:tab w:val="left" w:pos="1440"/>
        </w:tabs>
        <w:ind w:left="720" w:right="-630"/>
        <w:rPr>
          <w:sz w:val="24"/>
          <w:szCs w:val="24"/>
        </w:rPr>
      </w:pPr>
    </w:p>
    <w:p w14:paraId="4CC9E446" w14:textId="77777777" w:rsidR="00FB34BB" w:rsidRPr="0060142A" w:rsidRDefault="00FB34BB" w:rsidP="00FB34BB">
      <w:pPr>
        <w:tabs>
          <w:tab w:val="left" w:pos="1440"/>
        </w:tabs>
        <w:ind w:right="-630"/>
        <w:rPr>
          <w:sz w:val="24"/>
          <w:szCs w:val="24"/>
        </w:rPr>
      </w:pPr>
      <w:r w:rsidRPr="0060142A">
        <w:rPr>
          <w:b/>
          <w:sz w:val="24"/>
          <w:szCs w:val="24"/>
        </w:rPr>
        <w:t>Send nominations to:</w:t>
      </w:r>
      <w:r w:rsidRPr="0060142A">
        <w:rPr>
          <w:sz w:val="24"/>
          <w:szCs w:val="24"/>
        </w:rPr>
        <w:tab/>
      </w:r>
      <w:bookmarkStart w:id="0" w:name="_Hlk94188512"/>
      <w:r w:rsidRPr="0060142A">
        <w:rPr>
          <w:sz w:val="24"/>
          <w:szCs w:val="24"/>
        </w:rPr>
        <w:t>LaDonna Tworek</w:t>
      </w:r>
    </w:p>
    <w:p w14:paraId="78473B73" w14:textId="77777777" w:rsidR="00FB34BB" w:rsidRPr="0060142A" w:rsidRDefault="00FB34BB" w:rsidP="00FB34BB">
      <w:pPr>
        <w:tabs>
          <w:tab w:val="left" w:pos="1440"/>
        </w:tabs>
        <w:ind w:right="-630"/>
        <w:rPr>
          <w:sz w:val="24"/>
          <w:szCs w:val="24"/>
        </w:rPr>
      </w:pPr>
      <w:r w:rsidRPr="0060142A">
        <w:rPr>
          <w:sz w:val="24"/>
          <w:szCs w:val="24"/>
        </w:rPr>
        <w:tab/>
      </w:r>
      <w:r w:rsidRPr="0060142A">
        <w:rPr>
          <w:sz w:val="24"/>
          <w:szCs w:val="24"/>
        </w:rPr>
        <w:tab/>
      </w:r>
      <w:r w:rsidRPr="0060142A">
        <w:rPr>
          <w:sz w:val="24"/>
          <w:szCs w:val="24"/>
        </w:rPr>
        <w:tab/>
        <w:t>UNMC, College of Nursing, 985330 Nebraska Medical Center</w:t>
      </w:r>
    </w:p>
    <w:p w14:paraId="5FC0ABCD" w14:textId="77777777" w:rsidR="00FB34BB" w:rsidRPr="0060142A" w:rsidRDefault="00FB34BB" w:rsidP="00FB34BB">
      <w:pPr>
        <w:tabs>
          <w:tab w:val="left" w:pos="1440"/>
        </w:tabs>
        <w:ind w:right="-630"/>
        <w:rPr>
          <w:sz w:val="24"/>
          <w:szCs w:val="24"/>
        </w:rPr>
      </w:pPr>
      <w:r w:rsidRPr="0060142A">
        <w:rPr>
          <w:sz w:val="24"/>
          <w:szCs w:val="24"/>
        </w:rPr>
        <w:tab/>
      </w:r>
      <w:r w:rsidRPr="0060142A">
        <w:rPr>
          <w:sz w:val="24"/>
          <w:szCs w:val="24"/>
        </w:rPr>
        <w:tab/>
      </w:r>
      <w:r w:rsidRPr="0060142A">
        <w:rPr>
          <w:sz w:val="24"/>
          <w:szCs w:val="24"/>
        </w:rPr>
        <w:tab/>
        <w:t>Omaha, NE  68198-5330</w:t>
      </w:r>
    </w:p>
    <w:p w14:paraId="7D8BCF94" w14:textId="77777777" w:rsidR="00FB34BB" w:rsidRPr="0060142A" w:rsidRDefault="00FB34BB" w:rsidP="00FB34BB">
      <w:pPr>
        <w:tabs>
          <w:tab w:val="left" w:pos="1440"/>
        </w:tabs>
        <w:ind w:right="-630"/>
        <w:rPr>
          <w:sz w:val="24"/>
          <w:szCs w:val="24"/>
        </w:rPr>
      </w:pPr>
      <w:r w:rsidRPr="0060142A">
        <w:rPr>
          <w:sz w:val="24"/>
          <w:szCs w:val="24"/>
        </w:rPr>
        <w:tab/>
      </w:r>
      <w:r w:rsidRPr="0060142A">
        <w:rPr>
          <w:sz w:val="24"/>
          <w:szCs w:val="24"/>
        </w:rPr>
        <w:tab/>
      </w:r>
      <w:r w:rsidRPr="0060142A">
        <w:rPr>
          <w:sz w:val="24"/>
          <w:szCs w:val="24"/>
        </w:rPr>
        <w:tab/>
      </w:r>
      <w:hyperlink r:id="rId5" w:history="1">
        <w:r w:rsidRPr="0060142A">
          <w:rPr>
            <w:rStyle w:val="Hyperlink"/>
            <w:sz w:val="24"/>
            <w:szCs w:val="24"/>
          </w:rPr>
          <w:t>ltworek@unmc.edu</w:t>
        </w:r>
      </w:hyperlink>
    </w:p>
    <w:bookmarkEnd w:id="0"/>
    <w:p w14:paraId="501CA179" w14:textId="77777777" w:rsidR="00FB34BB" w:rsidRPr="00FB34BB" w:rsidRDefault="00FB34BB" w:rsidP="00FB34BB">
      <w:pPr>
        <w:rPr>
          <w:rFonts w:ascii="Calibri" w:hAnsi="Calibri" w:cs="Calibri"/>
          <w:sz w:val="24"/>
          <w:szCs w:val="24"/>
        </w:rPr>
      </w:pPr>
    </w:p>
    <w:p w14:paraId="564439FB" w14:textId="284084EE" w:rsidR="001C05E7" w:rsidRDefault="001C05E7">
      <w:pPr>
        <w:rPr>
          <w:sz w:val="24"/>
          <w:szCs w:val="24"/>
        </w:rPr>
      </w:pPr>
      <w:r>
        <w:rPr>
          <w:sz w:val="24"/>
          <w:szCs w:val="24"/>
        </w:rPr>
        <w:br w:type="page"/>
      </w:r>
    </w:p>
    <w:p w14:paraId="2D7E1147" w14:textId="032C1091" w:rsidR="00FB34BB" w:rsidRPr="0060142A" w:rsidRDefault="00FB34BB">
      <w:pPr>
        <w:rPr>
          <w:sz w:val="24"/>
          <w:szCs w:val="24"/>
        </w:rPr>
      </w:pPr>
    </w:p>
    <w:p w14:paraId="5CFF8977" w14:textId="625662B8" w:rsidR="00FB34BB" w:rsidRPr="00FB34BB" w:rsidRDefault="00FB34BB" w:rsidP="00FB34BB">
      <w:pPr>
        <w:pStyle w:val="Title"/>
        <w:jc w:val="center"/>
        <w:rPr>
          <w:rFonts w:asciiTheme="minorHAnsi" w:hAnsiTheme="minorHAnsi" w:cs="Calibri"/>
          <w:b/>
          <w:color w:val="000000"/>
          <w:sz w:val="24"/>
          <w:szCs w:val="24"/>
        </w:rPr>
      </w:pPr>
      <w:r w:rsidRPr="00FB34BB">
        <w:rPr>
          <w:rFonts w:asciiTheme="minorHAnsi" w:hAnsiTheme="minorHAnsi" w:cs="Calibri"/>
          <w:b/>
          <w:color w:val="000000"/>
          <w:sz w:val="24"/>
          <w:szCs w:val="24"/>
        </w:rPr>
        <w:t xml:space="preserve">College of Nursing </w:t>
      </w:r>
      <w:r w:rsidR="001C05E7">
        <w:rPr>
          <w:rFonts w:asciiTheme="minorHAnsi" w:hAnsiTheme="minorHAnsi" w:cs="Calibri"/>
          <w:b/>
          <w:color w:val="000000"/>
          <w:sz w:val="24"/>
          <w:szCs w:val="24"/>
        </w:rPr>
        <w:t xml:space="preserve">Outstanding </w:t>
      </w:r>
      <w:r w:rsidRPr="00FB34BB">
        <w:rPr>
          <w:rFonts w:asciiTheme="minorHAnsi" w:hAnsiTheme="minorHAnsi" w:cs="Calibri"/>
          <w:b/>
          <w:color w:val="000000"/>
          <w:sz w:val="24"/>
          <w:szCs w:val="24"/>
        </w:rPr>
        <w:t>Staff</w:t>
      </w:r>
      <w:r w:rsidR="00DE55DB">
        <w:rPr>
          <w:rFonts w:asciiTheme="minorHAnsi" w:hAnsiTheme="minorHAnsi" w:cs="Calibri"/>
          <w:b/>
          <w:color w:val="000000"/>
          <w:sz w:val="24"/>
          <w:szCs w:val="24"/>
        </w:rPr>
        <w:t xml:space="preserve"> </w:t>
      </w:r>
      <w:r w:rsidRPr="00FB34BB">
        <w:rPr>
          <w:rFonts w:asciiTheme="minorHAnsi" w:hAnsiTheme="minorHAnsi" w:cs="Calibri"/>
          <w:b/>
          <w:color w:val="000000"/>
          <w:sz w:val="24"/>
          <w:szCs w:val="24"/>
        </w:rPr>
        <w:t>Award</w:t>
      </w:r>
    </w:p>
    <w:p w14:paraId="2301039F" w14:textId="77777777" w:rsidR="00E67B83" w:rsidRDefault="00E67B83"/>
    <w:tbl>
      <w:tblPr>
        <w:tblStyle w:val="TableGrid"/>
        <w:tblW w:w="0" w:type="auto"/>
        <w:tblLook w:val="04A0" w:firstRow="1" w:lastRow="0" w:firstColumn="1" w:lastColumn="0" w:noHBand="0" w:noVBand="1"/>
      </w:tblPr>
      <w:tblGrid>
        <w:gridCol w:w="1795"/>
        <w:gridCol w:w="990"/>
        <w:gridCol w:w="360"/>
        <w:gridCol w:w="990"/>
        <w:gridCol w:w="360"/>
        <w:gridCol w:w="1080"/>
        <w:gridCol w:w="360"/>
        <w:gridCol w:w="3415"/>
      </w:tblGrid>
      <w:tr w:rsidR="00FB34BB" w14:paraId="05125429" w14:textId="77777777" w:rsidTr="00FB34BB">
        <w:tc>
          <w:tcPr>
            <w:tcW w:w="1795" w:type="dxa"/>
          </w:tcPr>
          <w:p w14:paraId="649490E4" w14:textId="78AC4D82" w:rsidR="00FB34BB" w:rsidRDefault="00FB34BB">
            <w:r>
              <w:t>I nominate:</w:t>
            </w:r>
          </w:p>
        </w:tc>
        <w:tc>
          <w:tcPr>
            <w:tcW w:w="7555" w:type="dxa"/>
            <w:gridSpan w:val="7"/>
          </w:tcPr>
          <w:p w14:paraId="7E6645BC" w14:textId="77777777" w:rsidR="00FB34BB" w:rsidRDefault="00FB34BB"/>
          <w:p w14:paraId="77334606" w14:textId="77777777" w:rsidR="00FB34BB" w:rsidRDefault="00FB34BB"/>
        </w:tc>
      </w:tr>
      <w:tr w:rsidR="00FB34BB" w14:paraId="35F87302" w14:textId="77777777" w:rsidTr="00FB34BB">
        <w:tc>
          <w:tcPr>
            <w:tcW w:w="1795" w:type="dxa"/>
          </w:tcPr>
          <w:p w14:paraId="3ED9FB68" w14:textId="60E7205A" w:rsidR="00FB34BB" w:rsidRDefault="00FB34BB">
            <w:r>
              <w:t>Nominated by:</w:t>
            </w:r>
          </w:p>
        </w:tc>
        <w:tc>
          <w:tcPr>
            <w:tcW w:w="7555" w:type="dxa"/>
            <w:gridSpan w:val="7"/>
          </w:tcPr>
          <w:p w14:paraId="233297FD" w14:textId="77777777" w:rsidR="00FB34BB" w:rsidRDefault="00FB34BB"/>
          <w:p w14:paraId="4B8E87B1" w14:textId="77777777" w:rsidR="00FB34BB" w:rsidRDefault="00FB34BB"/>
        </w:tc>
      </w:tr>
      <w:tr w:rsidR="00FB34BB" w14:paraId="2893F782" w14:textId="77777777" w:rsidTr="00FB34BB">
        <w:tc>
          <w:tcPr>
            <w:tcW w:w="1795" w:type="dxa"/>
          </w:tcPr>
          <w:p w14:paraId="5ED82777" w14:textId="64E4D37F" w:rsidR="00FB34BB" w:rsidRDefault="00FB34BB">
            <w:r>
              <w:t>I am a:</w:t>
            </w:r>
          </w:p>
        </w:tc>
        <w:tc>
          <w:tcPr>
            <w:tcW w:w="990" w:type="dxa"/>
          </w:tcPr>
          <w:p w14:paraId="0536487A" w14:textId="09A27ACB" w:rsidR="00FB34BB" w:rsidRDefault="00FB34BB">
            <w:r>
              <w:t>Faculty:</w:t>
            </w:r>
          </w:p>
        </w:tc>
        <w:tc>
          <w:tcPr>
            <w:tcW w:w="360" w:type="dxa"/>
          </w:tcPr>
          <w:p w14:paraId="0E8716B0" w14:textId="5E715112" w:rsidR="00FB34BB" w:rsidRDefault="00FB34BB"/>
        </w:tc>
        <w:tc>
          <w:tcPr>
            <w:tcW w:w="990" w:type="dxa"/>
          </w:tcPr>
          <w:p w14:paraId="6F7E1169" w14:textId="5E735576" w:rsidR="00FB34BB" w:rsidRDefault="00FB34BB">
            <w:r>
              <w:t>Staff:</w:t>
            </w:r>
          </w:p>
        </w:tc>
        <w:tc>
          <w:tcPr>
            <w:tcW w:w="360" w:type="dxa"/>
          </w:tcPr>
          <w:p w14:paraId="0134D8F4" w14:textId="77777777" w:rsidR="00FB34BB" w:rsidRDefault="00FB34BB"/>
        </w:tc>
        <w:tc>
          <w:tcPr>
            <w:tcW w:w="1080" w:type="dxa"/>
          </w:tcPr>
          <w:p w14:paraId="6373AE7A" w14:textId="0DBFAFAE" w:rsidR="00FB34BB" w:rsidRDefault="00FB34BB">
            <w:r>
              <w:t xml:space="preserve">Student: </w:t>
            </w:r>
          </w:p>
        </w:tc>
        <w:tc>
          <w:tcPr>
            <w:tcW w:w="360" w:type="dxa"/>
          </w:tcPr>
          <w:p w14:paraId="67F9741B" w14:textId="77777777" w:rsidR="00FB34BB" w:rsidRDefault="00FB34BB"/>
        </w:tc>
        <w:tc>
          <w:tcPr>
            <w:tcW w:w="3415" w:type="dxa"/>
          </w:tcPr>
          <w:p w14:paraId="76D14367" w14:textId="77777777" w:rsidR="00FB34BB" w:rsidRDefault="00FB34BB">
            <w:r>
              <w:t>Other (Explain):</w:t>
            </w:r>
          </w:p>
          <w:p w14:paraId="256ED952" w14:textId="2B5D9473" w:rsidR="00FB34BB" w:rsidRDefault="00FB34BB"/>
        </w:tc>
      </w:tr>
    </w:tbl>
    <w:p w14:paraId="6B2F7795" w14:textId="77777777" w:rsidR="00FB34BB" w:rsidRDefault="00FB34BB"/>
    <w:p w14:paraId="3D60D528" w14:textId="753044BE" w:rsidR="00FB34BB" w:rsidRDefault="00FB34BB">
      <w:r>
        <w:t xml:space="preserve">Please write a brief </w:t>
      </w:r>
      <w:proofErr w:type="gramStart"/>
      <w:r>
        <w:t>narrative</w:t>
      </w:r>
      <w:proofErr w:type="gramEnd"/>
      <w:r>
        <w:t xml:space="preserve"> </w:t>
      </w:r>
      <w:r w:rsidR="00DE55DB">
        <w:t>why this staff member should be recognized</w:t>
      </w:r>
      <w:r w:rsidR="006F79FD">
        <w:t xml:space="preserve"> based on the goal and criteria shown above.  </w:t>
      </w:r>
    </w:p>
    <w:p w14:paraId="553D8F57" w14:textId="77777777" w:rsidR="00FB34BB" w:rsidRDefault="00FB34BB"/>
    <w:p w14:paraId="5C9E1F65" w14:textId="77777777" w:rsidR="00FB34BB" w:rsidRDefault="00FB34BB"/>
    <w:p w14:paraId="333E44C0" w14:textId="77777777" w:rsidR="00FB34BB" w:rsidRDefault="00FB34BB"/>
    <w:p w14:paraId="149DB46E" w14:textId="77777777" w:rsidR="00FB34BB" w:rsidRDefault="00FB34BB"/>
    <w:p w14:paraId="35566B1E" w14:textId="77777777" w:rsidR="00FB34BB" w:rsidRDefault="00FB34BB"/>
    <w:p w14:paraId="03908B2B" w14:textId="77777777" w:rsidR="00FB34BB" w:rsidRDefault="00FB34BB"/>
    <w:p w14:paraId="01E9B5E3" w14:textId="77777777" w:rsidR="00FB34BB" w:rsidRDefault="00FB34BB"/>
    <w:p w14:paraId="7E59FF68" w14:textId="77777777" w:rsidR="00FB34BB" w:rsidRDefault="00FB34BB"/>
    <w:p w14:paraId="17C1C2C4" w14:textId="77777777" w:rsidR="00FB34BB" w:rsidRDefault="00FB34BB"/>
    <w:p w14:paraId="2979A0C1" w14:textId="77777777" w:rsidR="00FB34BB" w:rsidRDefault="00FB34BB"/>
    <w:p w14:paraId="678E1B12" w14:textId="77777777" w:rsidR="00FB34BB" w:rsidRDefault="00FB34BB"/>
    <w:p w14:paraId="1E898D34" w14:textId="77777777" w:rsidR="00FB34BB" w:rsidRDefault="00FB34BB"/>
    <w:p w14:paraId="37285982" w14:textId="77777777" w:rsidR="00FB34BB" w:rsidRDefault="00FB34BB"/>
    <w:p w14:paraId="4344CF09" w14:textId="77777777" w:rsidR="00FB34BB" w:rsidRDefault="00FB34BB"/>
    <w:p w14:paraId="19C7904B" w14:textId="77777777" w:rsidR="00FB34BB" w:rsidRDefault="00FB34BB"/>
    <w:p w14:paraId="077FDC96" w14:textId="77777777" w:rsidR="00FB34BB" w:rsidRDefault="00FB34BB"/>
    <w:p w14:paraId="19C52FCE" w14:textId="77777777" w:rsidR="00FB34BB" w:rsidRDefault="00FB34BB"/>
    <w:p w14:paraId="568A4CC7" w14:textId="77777777" w:rsidR="00FB34BB" w:rsidRDefault="00FB34BB"/>
    <w:p w14:paraId="139D660E" w14:textId="77777777" w:rsidR="00FB34BB" w:rsidRDefault="00FB34BB"/>
    <w:p w14:paraId="5959B934" w14:textId="77777777" w:rsidR="00FB34BB" w:rsidRDefault="00FB34BB"/>
    <w:p w14:paraId="707490AB" w14:textId="77777777" w:rsidR="00FB34BB" w:rsidRDefault="00FB34BB"/>
    <w:p w14:paraId="7C7A401F" w14:textId="77777777" w:rsidR="00FB34BB" w:rsidRDefault="00FB34BB"/>
    <w:p w14:paraId="4C2DB8CF" w14:textId="77777777" w:rsidR="00FB34BB" w:rsidRDefault="00FB34BB"/>
    <w:p w14:paraId="7D491D60" w14:textId="77777777" w:rsidR="00FB34BB" w:rsidRDefault="00FB34BB"/>
    <w:p w14:paraId="7CF935E0" w14:textId="77777777" w:rsidR="00FB34BB" w:rsidRDefault="00FB34BB"/>
    <w:p w14:paraId="0C0BC1C2" w14:textId="77777777" w:rsidR="00FB34BB" w:rsidRDefault="00FB34BB"/>
    <w:p w14:paraId="4CC10E6B" w14:textId="77777777" w:rsidR="00FB34BB" w:rsidRDefault="00FB34BB"/>
    <w:p w14:paraId="7B446DFA" w14:textId="77777777" w:rsidR="00FB34BB" w:rsidRDefault="00FB34BB"/>
    <w:p w14:paraId="1748AA12" w14:textId="77777777" w:rsidR="00FB34BB" w:rsidRDefault="00FB34BB"/>
    <w:p w14:paraId="1364553D" w14:textId="77777777" w:rsidR="001C05E7" w:rsidRDefault="001C05E7"/>
    <w:p w14:paraId="6B4ECB4D" w14:textId="77777777" w:rsidR="001C05E7" w:rsidRDefault="001C05E7"/>
    <w:p w14:paraId="334B9632" w14:textId="620221A1" w:rsidR="00FB34BB" w:rsidRPr="00FB34BB" w:rsidRDefault="00FB34BB">
      <w:r w:rsidRPr="00FB34BB">
        <w:t>Submit nominations to:</w:t>
      </w:r>
    </w:p>
    <w:p w14:paraId="4FF87B83" w14:textId="77777777" w:rsidR="00FB34BB" w:rsidRPr="00FB34BB" w:rsidRDefault="00FB34BB" w:rsidP="00FB34BB">
      <w:pPr>
        <w:spacing w:line="240" w:lineRule="atLeast"/>
        <w:rPr>
          <w:b/>
        </w:rPr>
      </w:pPr>
      <w:r w:rsidRPr="00FB34BB">
        <w:rPr>
          <w:b/>
        </w:rPr>
        <w:t>LaDonna Tworek (ltworek@unmc.edu)</w:t>
      </w:r>
    </w:p>
    <w:p w14:paraId="0AA71EE5" w14:textId="77777777" w:rsidR="00FB34BB" w:rsidRPr="00FB34BB" w:rsidRDefault="00FB34BB" w:rsidP="00FB34BB">
      <w:pPr>
        <w:spacing w:line="240" w:lineRule="atLeast"/>
        <w:rPr>
          <w:b/>
        </w:rPr>
      </w:pPr>
      <w:r w:rsidRPr="00FB34BB">
        <w:rPr>
          <w:b/>
        </w:rPr>
        <w:t>UNMC College of Nursing – Omaha Division, 985330 Nebraska Medical Center, Omaha, NE 68198-5330</w:t>
      </w:r>
    </w:p>
    <w:p w14:paraId="1E7E4BB6" w14:textId="77777777" w:rsidR="00FB34BB" w:rsidRPr="00FB34BB" w:rsidRDefault="00FB34BB"/>
    <w:sectPr w:rsidR="00FB34BB" w:rsidRPr="00FB34BB" w:rsidSect="00FB34BB">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86DC3"/>
    <w:multiLevelType w:val="hybridMultilevel"/>
    <w:tmpl w:val="35A8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A13C2"/>
    <w:multiLevelType w:val="multilevel"/>
    <w:tmpl w:val="76D40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FE7172"/>
    <w:multiLevelType w:val="hybridMultilevel"/>
    <w:tmpl w:val="FD84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927299">
    <w:abstractNumId w:val="1"/>
  </w:num>
  <w:num w:numId="2" w16cid:durableId="1037894995">
    <w:abstractNumId w:val="2"/>
  </w:num>
  <w:num w:numId="3" w16cid:durableId="760176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BB"/>
    <w:rsid w:val="0006419A"/>
    <w:rsid w:val="001835BA"/>
    <w:rsid w:val="001C05E7"/>
    <w:rsid w:val="00285F3E"/>
    <w:rsid w:val="003074F0"/>
    <w:rsid w:val="004120AD"/>
    <w:rsid w:val="00470312"/>
    <w:rsid w:val="004D61C5"/>
    <w:rsid w:val="00506BF8"/>
    <w:rsid w:val="005F35A2"/>
    <w:rsid w:val="0060142A"/>
    <w:rsid w:val="006F79FD"/>
    <w:rsid w:val="008235E5"/>
    <w:rsid w:val="00836EEE"/>
    <w:rsid w:val="009A6D11"/>
    <w:rsid w:val="00A367F3"/>
    <w:rsid w:val="00AA5ACD"/>
    <w:rsid w:val="00AC4B3F"/>
    <w:rsid w:val="00B10C7D"/>
    <w:rsid w:val="00B63C4C"/>
    <w:rsid w:val="00BB4EA3"/>
    <w:rsid w:val="00DE55DB"/>
    <w:rsid w:val="00DF21B6"/>
    <w:rsid w:val="00E67B83"/>
    <w:rsid w:val="00FB3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D7010"/>
  <w15:chartTrackingRefBased/>
  <w15:docId w15:val="{598061C4-402B-4BBF-A5AA-ECC93669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4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4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4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4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4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4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4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4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4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4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4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4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4BB"/>
    <w:rPr>
      <w:rFonts w:eastAsiaTheme="majorEastAsia" w:cstheme="majorBidi"/>
      <w:color w:val="272727" w:themeColor="text1" w:themeTint="D8"/>
    </w:rPr>
  </w:style>
  <w:style w:type="paragraph" w:styleId="Title">
    <w:name w:val="Title"/>
    <w:basedOn w:val="Normal"/>
    <w:next w:val="Normal"/>
    <w:link w:val="TitleChar"/>
    <w:uiPriority w:val="99"/>
    <w:qFormat/>
    <w:rsid w:val="00FB34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4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4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34BB"/>
    <w:rPr>
      <w:i/>
      <w:iCs/>
      <w:color w:val="404040" w:themeColor="text1" w:themeTint="BF"/>
    </w:rPr>
  </w:style>
  <w:style w:type="paragraph" w:styleId="ListParagraph">
    <w:name w:val="List Paragraph"/>
    <w:basedOn w:val="Normal"/>
    <w:uiPriority w:val="34"/>
    <w:qFormat/>
    <w:rsid w:val="00FB34BB"/>
    <w:pPr>
      <w:ind w:left="720"/>
      <w:contextualSpacing/>
    </w:pPr>
  </w:style>
  <w:style w:type="character" w:styleId="IntenseEmphasis">
    <w:name w:val="Intense Emphasis"/>
    <w:basedOn w:val="DefaultParagraphFont"/>
    <w:uiPriority w:val="21"/>
    <w:qFormat/>
    <w:rsid w:val="00FB34BB"/>
    <w:rPr>
      <w:i/>
      <w:iCs/>
      <w:color w:val="0F4761" w:themeColor="accent1" w:themeShade="BF"/>
    </w:rPr>
  </w:style>
  <w:style w:type="paragraph" w:styleId="IntenseQuote">
    <w:name w:val="Intense Quote"/>
    <w:basedOn w:val="Normal"/>
    <w:next w:val="Normal"/>
    <w:link w:val="IntenseQuoteChar"/>
    <w:uiPriority w:val="30"/>
    <w:qFormat/>
    <w:rsid w:val="00FB3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4BB"/>
    <w:rPr>
      <w:i/>
      <w:iCs/>
      <w:color w:val="0F4761" w:themeColor="accent1" w:themeShade="BF"/>
    </w:rPr>
  </w:style>
  <w:style w:type="character" w:styleId="IntenseReference">
    <w:name w:val="Intense Reference"/>
    <w:basedOn w:val="DefaultParagraphFont"/>
    <w:uiPriority w:val="32"/>
    <w:qFormat/>
    <w:rsid w:val="00FB34BB"/>
    <w:rPr>
      <w:b/>
      <w:bCs/>
      <w:smallCaps/>
      <w:color w:val="0F4761" w:themeColor="accent1" w:themeShade="BF"/>
      <w:spacing w:val="5"/>
    </w:rPr>
  </w:style>
  <w:style w:type="paragraph" w:styleId="BodyText3">
    <w:name w:val="Body Text 3"/>
    <w:basedOn w:val="Normal"/>
    <w:link w:val="BodyText3Char"/>
    <w:uiPriority w:val="99"/>
    <w:rsid w:val="00FB34BB"/>
    <w:pPr>
      <w:widowControl w:val="0"/>
      <w:overflowPunct w:val="0"/>
      <w:autoSpaceDE w:val="0"/>
      <w:autoSpaceDN w:val="0"/>
      <w:adjustRightInd w:val="0"/>
      <w:spacing w:after="120" w:line="480" w:lineRule="auto"/>
    </w:pPr>
    <w:rPr>
      <w:rFonts w:ascii="Century Schoolbook" w:eastAsia="Times New Roman" w:hAnsi="Century Schoolbook" w:cs="Century Schoolbook"/>
      <w:color w:val="000000"/>
      <w:kern w:val="28"/>
      <w:sz w:val="27"/>
      <w:szCs w:val="27"/>
      <w14:ligatures w14:val="none"/>
    </w:rPr>
  </w:style>
  <w:style w:type="character" w:customStyle="1" w:styleId="BodyText3Char">
    <w:name w:val="Body Text 3 Char"/>
    <w:basedOn w:val="DefaultParagraphFont"/>
    <w:link w:val="BodyText3"/>
    <w:uiPriority w:val="99"/>
    <w:rsid w:val="00FB34BB"/>
    <w:rPr>
      <w:rFonts w:ascii="Century Schoolbook" w:eastAsia="Times New Roman" w:hAnsi="Century Schoolbook" w:cs="Century Schoolbook"/>
      <w:color w:val="000000"/>
      <w:kern w:val="28"/>
      <w:sz w:val="27"/>
      <w:szCs w:val="27"/>
      <w14:ligatures w14:val="none"/>
    </w:rPr>
  </w:style>
  <w:style w:type="character" w:styleId="Hyperlink">
    <w:name w:val="Hyperlink"/>
    <w:uiPriority w:val="99"/>
    <w:unhideWhenUsed/>
    <w:rsid w:val="00FB34BB"/>
    <w:rPr>
      <w:color w:val="0000FF"/>
      <w:u w:val="single"/>
    </w:rPr>
  </w:style>
  <w:style w:type="table" w:styleId="TableGrid">
    <w:name w:val="Table Grid"/>
    <w:basedOn w:val="TableNormal"/>
    <w:uiPriority w:val="39"/>
    <w:rsid w:val="00FB3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tworek@unm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a28940-b464-41c3-ba3b-b4fa6665bc05}" enabled="0" method="" siteId="{84a28940-b464-41c3-ba3b-b4fa6665bc05}"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2</Pages>
  <Words>324</Words>
  <Characters>1923</Characters>
  <Application>Microsoft Office Word</Application>
  <DocSecurity>0</DocSecurity>
  <Lines>101</Lines>
  <Paragraphs>34</Paragraphs>
  <ScaleCrop>false</ScaleCrop>
  <HeadingPairs>
    <vt:vector size="2" baseType="variant">
      <vt:variant>
        <vt:lpstr>Title</vt:lpstr>
      </vt:variant>
      <vt:variant>
        <vt:i4>1</vt:i4>
      </vt:variant>
    </vt:vector>
  </HeadingPairs>
  <TitlesOfParts>
    <vt:vector size="1" baseType="lpstr">
      <vt:lpstr/>
    </vt:vector>
  </TitlesOfParts>
  <Company>NMC/UNMC</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Tworek, LaDonna J</dc:creator>
  <cp:keywords/>
  <dc:description/>
  <cp:lastModifiedBy>Mouw, Cara L</cp:lastModifiedBy>
  <cp:revision>4</cp:revision>
  <dcterms:created xsi:type="dcterms:W3CDTF">2026-02-12T19:45:00Z</dcterms:created>
  <dcterms:modified xsi:type="dcterms:W3CDTF">2026-02-13T15:26:00Z</dcterms:modified>
</cp:coreProperties>
</file>