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5FE5" w14:textId="1CEAA77F" w:rsidR="00DF167A" w:rsidRPr="00283869" w:rsidRDefault="00DF167A" w:rsidP="00DF167A">
      <w:pPr>
        <w:pStyle w:val="Heading1"/>
        <w:rPr>
          <w:rFonts w:ascii="Arial" w:hAnsi="Arial" w:cs="Arial"/>
          <w:b/>
          <w:bCs/>
          <w:color w:val="0E2841" w:themeColor="text2"/>
          <w:sz w:val="24"/>
          <w:szCs w:val="24"/>
        </w:rPr>
      </w:pPr>
      <w:r>
        <w:rPr>
          <w:rFonts w:ascii="Arial" w:hAnsi="Arial" w:cs="Arial"/>
          <w:b/>
          <w:bCs/>
          <w:color w:val="0E2841" w:themeColor="text2"/>
        </w:rPr>
        <w:t>Fall Risk Reduction Intervention Case Study Development Guide</w:t>
      </w:r>
      <w:r w:rsidR="00283869">
        <w:rPr>
          <w:rFonts w:ascii="Arial" w:hAnsi="Arial" w:cs="Arial"/>
          <w:b/>
          <w:bCs/>
          <w:color w:val="0E2841" w:themeColor="text2"/>
        </w:rPr>
        <w:br/>
      </w:r>
    </w:p>
    <w:p w14:paraId="0A201F7F" w14:textId="0409C539" w:rsidR="001F5A29" w:rsidRDefault="00372676" w:rsidP="00372676">
      <w:pPr>
        <w:rPr>
          <w:rFonts w:ascii="Arial" w:hAnsi="Arial" w:cs="Arial"/>
        </w:rPr>
      </w:pPr>
      <w:r w:rsidRPr="00372676">
        <w:rPr>
          <w:rFonts w:ascii="Arial" w:hAnsi="Arial" w:cs="Arial"/>
        </w:rPr>
        <w:t xml:space="preserve">The purpose </w:t>
      </w:r>
      <w:r>
        <w:rPr>
          <w:rFonts w:ascii="Arial" w:hAnsi="Arial" w:cs="Arial"/>
        </w:rPr>
        <w:t xml:space="preserve">of this guide is to direct you through steps to develop a case study to be used for staff education regarding how to link appropriate interventions to specific patient risk factors and apply your hospital’s fall risk reduction policies to a patient case. </w:t>
      </w:r>
      <w:r w:rsidR="01FB5157" w:rsidRPr="3A34EC57">
        <w:rPr>
          <w:rFonts w:ascii="Arial" w:hAnsi="Arial" w:cs="Arial"/>
        </w:rPr>
        <w:t xml:space="preserve">Because there are a variety of fall risk assessment tools available for use to assess patient fall risk, the </w:t>
      </w:r>
      <w:r w:rsidR="47FC384E" w:rsidRPr="30F04E1C">
        <w:rPr>
          <w:rFonts w:ascii="Arial" w:hAnsi="Arial" w:cs="Arial"/>
        </w:rPr>
        <w:t>u</w:t>
      </w:r>
      <w:r w:rsidRPr="30F04E1C">
        <w:rPr>
          <w:rFonts w:ascii="Arial" w:hAnsi="Arial" w:cs="Arial"/>
        </w:rPr>
        <w:t>se</w:t>
      </w:r>
      <w:r>
        <w:rPr>
          <w:rFonts w:ascii="Arial" w:hAnsi="Arial" w:cs="Arial"/>
        </w:rPr>
        <w:t xml:space="preserve"> of a case from your own patient population should make this exercise more meaningful to your staff. </w:t>
      </w:r>
    </w:p>
    <w:p w14:paraId="21854EF8" w14:textId="2D9EC77A" w:rsidR="00372676" w:rsidRDefault="00372676" w:rsidP="00372676">
      <w:pPr>
        <w:pStyle w:val="ListParagraph"/>
        <w:numPr>
          <w:ilvl w:val="0"/>
          <w:numId w:val="1"/>
        </w:numPr>
        <w:rPr>
          <w:rFonts w:ascii="Arial" w:hAnsi="Arial" w:cs="Arial"/>
        </w:rPr>
      </w:pPr>
      <w:r>
        <w:rPr>
          <w:rFonts w:ascii="Arial" w:hAnsi="Arial" w:cs="Arial"/>
        </w:rPr>
        <w:t>Collect information</w:t>
      </w:r>
      <w:r w:rsidR="00292DB6">
        <w:rPr>
          <w:rFonts w:ascii="Arial" w:hAnsi="Arial" w:cs="Arial"/>
        </w:rPr>
        <w:t xml:space="preserve"> from the medical record</w:t>
      </w:r>
      <w:r>
        <w:rPr>
          <w:rFonts w:ascii="Arial" w:hAnsi="Arial" w:cs="Arial"/>
        </w:rPr>
        <w:t xml:space="preserve"> </w:t>
      </w:r>
      <w:r w:rsidR="00283869">
        <w:rPr>
          <w:rFonts w:ascii="Arial" w:hAnsi="Arial" w:cs="Arial"/>
        </w:rPr>
        <w:t>of a p</w:t>
      </w:r>
      <w:r>
        <w:rPr>
          <w:rFonts w:ascii="Arial" w:hAnsi="Arial" w:cs="Arial"/>
        </w:rPr>
        <w:t xml:space="preserve">atient </w:t>
      </w:r>
      <w:r w:rsidR="00283869">
        <w:rPr>
          <w:rFonts w:ascii="Arial" w:hAnsi="Arial" w:cs="Arial"/>
        </w:rPr>
        <w:t xml:space="preserve">recently </w:t>
      </w:r>
      <w:r>
        <w:rPr>
          <w:rFonts w:ascii="Arial" w:hAnsi="Arial" w:cs="Arial"/>
        </w:rPr>
        <w:t>admitted to your hospital that was at risk for falling. It does not matter if the patient experienced a fall</w:t>
      </w:r>
      <w:r w:rsidR="0965A863" w:rsidRPr="07E1BDA4">
        <w:rPr>
          <w:rFonts w:ascii="Arial" w:hAnsi="Arial" w:cs="Arial"/>
        </w:rPr>
        <w:t>*</w:t>
      </w:r>
      <w:r>
        <w:rPr>
          <w:rFonts w:ascii="Arial" w:hAnsi="Arial" w:cs="Arial"/>
        </w:rPr>
        <w:t xml:space="preserve"> or not, but the patient should have been</w:t>
      </w:r>
      <w:r w:rsidRPr="7CE52196">
        <w:rPr>
          <w:rFonts w:ascii="Arial" w:hAnsi="Arial" w:cs="Arial"/>
        </w:rPr>
        <w:t xml:space="preserve"> </w:t>
      </w:r>
      <w:r>
        <w:rPr>
          <w:rFonts w:ascii="Arial" w:hAnsi="Arial" w:cs="Arial"/>
        </w:rPr>
        <w:t>identified</w:t>
      </w:r>
      <w:r w:rsidRPr="78332BEB">
        <w:rPr>
          <w:rFonts w:ascii="Arial" w:hAnsi="Arial" w:cs="Arial"/>
        </w:rPr>
        <w:t xml:space="preserve"> </w:t>
      </w:r>
      <w:r>
        <w:rPr>
          <w:rFonts w:ascii="Arial" w:hAnsi="Arial" w:cs="Arial"/>
        </w:rPr>
        <w:t>at risk for falling per your fall risk assessment tool.</w:t>
      </w:r>
    </w:p>
    <w:p w14:paraId="4F51548A" w14:textId="77777777" w:rsidR="00292DB6" w:rsidRDefault="00292DB6" w:rsidP="00292DB6">
      <w:pPr>
        <w:pStyle w:val="ListParagraph"/>
        <w:rPr>
          <w:rFonts w:ascii="Arial" w:hAnsi="Arial" w:cs="Arial"/>
        </w:rPr>
      </w:pPr>
    </w:p>
    <w:p w14:paraId="349D0524" w14:textId="29045C81" w:rsidR="00292DB6" w:rsidRDefault="00372676" w:rsidP="00292DB6">
      <w:pPr>
        <w:pStyle w:val="ListParagraph"/>
        <w:numPr>
          <w:ilvl w:val="1"/>
          <w:numId w:val="1"/>
        </w:numPr>
        <w:rPr>
          <w:rFonts w:ascii="Arial" w:hAnsi="Arial" w:cs="Arial"/>
        </w:rPr>
      </w:pPr>
      <w:r>
        <w:rPr>
          <w:rFonts w:ascii="Arial" w:hAnsi="Arial" w:cs="Arial"/>
        </w:rPr>
        <w:t>Suggested information to collect includes</w:t>
      </w:r>
      <w:r w:rsidR="008652F2">
        <w:rPr>
          <w:rFonts w:ascii="Arial" w:hAnsi="Arial" w:cs="Arial"/>
        </w:rPr>
        <w:t>:</w:t>
      </w:r>
      <w:r>
        <w:rPr>
          <w:rFonts w:ascii="Arial" w:hAnsi="Arial" w:cs="Arial"/>
        </w:rPr>
        <w:t xml:space="preserve"> the total score on your fall risk assessment tool, score on individual items of your fall risk assessment tool, age, admitting diagnosis, comorbidities, </w:t>
      </w:r>
      <w:r w:rsidR="00283869">
        <w:rPr>
          <w:rFonts w:ascii="Arial" w:hAnsi="Arial" w:cs="Arial"/>
        </w:rPr>
        <w:t xml:space="preserve">behavioral issues, </w:t>
      </w:r>
      <w:r w:rsidR="00292DB6">
        <w:rPr>
          <w:rFonts w:ascii="Arial" w:hAnsi="Arial" w:cs="Arial"/>
        </w:rPr>
        <w:t xml:space="preserve">cognitive status, communication/sensory issues, family/social support, medications, </w:t>
      </w:r>
      <w:r>
        <w:rPr>
          <w:rFonts w:ascii="Arial" w:hAnsi="Arial" w:cs="Arial"/>
        </w:rPr>
        <w:t>transfer</w:t>
      </w:r>
      <w:r w:rsidR="00283869">
        <w:rPr>
          <w:rFonts w:ascii="Arial" w:hAnsi="Arial" w:cs="Arial"/>
        </w:rPr>
        <w:t>/</w:t>
      </w:r>
      <w:r>
        <w:rPr>
          <w:rFonts w:ascii="Arial" w:hAnsi="Arial" w:cs="Arial"/>
        </w:rPr>
        <w:t>mobility status</w:t>
      </w:r>
      <w:r w:rsidR="00283869">
        <w:rPr>
          <w:rFonts w:ascii="Arial" w:hAnsi="Arial" w:cs="Arial"/>
        </w:rPr>
        <w:t xml:space="preserve"> including use of any equipment</w:t>
      </w:r>
      <w:r>
        <w:rPr>
          <w:rFonts w:ascii="Arial" w:hAnsi="Arial" w:cs="Arial"/>
        </w:rPr>
        <w:t xml:space="preserve">, </w:t>
      </w:r>
      <w:r w:rsidR="00292DB6">
        <w:rPr>
          <w:rFonts w:ascii="Arial" w:hAnsi="Arial" w:cs="Arial"/>
        </w:rPr>
        <w:t xml:space="preserve">toileting needs, vital signs, and volume and electrolyte status. </w:t>
      </w:r>
    </w:p>
    <w:p w14:paraId="7605BE6D" w14:textId="77777777" w:rsidR="00283869" w:rsidRDefault="00283869" w:rsidP="00283869">
      <w:pPr>
        <w:pStyle w:val="ListParagraph"/>
        <w:ind w:left="1440"/>
        <w:rPr>
          <w:rFonts w:ascii="Arial" w:hAnsi="Arial" w:cs="Arial"/>
        </w:rPr>
      </w:pPr>
    </w:p>
    <w:p w14:paraId="68E60DBE" w14:textId="645496FB" w:rsidR="00372676" w:rsidRDefault="3D70E746" w:rsidP="00292DB6">
      <w:pPr>
        <w:pStyle w:val="ListParagraph"/>
        <w:numPr>
          <w:ilvl w:val="1"/>
          <w:numId w:val="1"/>
        </w:numPr>
        <w:rPr>
          <w:rFonts w:ascii="Arial" w:hAnsi="Arial" w:cs="Arial"/>
        </w:rPr>
      </w:pPr>
      <w:r w:rsidRPr="07E1BDA4">
        <w:rPr>
          <w:rFonts w:ascii="Arial" w:hAnsi="Arial" w:cs="Arial"/>
          <w:i/>
          <w:iCs/>
        </w:rPr>
        <w:t>*</w:t>
      </w:r>
      <w:r w:rsidR="00292DB6" w:rsidRPr="008753DE">
        <w:rPr>
          <w:rFonts w:ascii="Arial" w:hAnsi="Arial" w:cs="Arial"/>
          <w:i/>
        </w:rPr>
        <w:t>If the patient experienced a fall while hospitalized</w:t>
      </w:r>
      <w:r w:rsidR="00292DB6">
        <w:rPr>
          <w:rFonts w:ascii="Arial" w:hAnsi="Arial" w:cs="Arial"/>
        </w:rPr>
        <w:t>, also include information about the fall</w:t>
      </w:r>
      <w:r w:rsidR="00283869">
        <w:rPr>
          <w:rFonts w:ascii="Arial" w:hAnsi="Arial" w:cs="Arial"/>
        </w:rPr>
        <w:t xml:space="preserve">, as this exercise might enhance staff’s ability to adjust the patient’s plan of care during a post-fall huddle. </w:t>
      </w:r>
      <w:r w:rsidR="00292DB6">
        <w:rPr>
          <w:rFonts w:ascii="Arial" w:hAnsi="Arial" w:cs="Arial"/>
        </w:rPr>
        <w:t xml:space="preserve">Suggested information includes a narrative description of the fall, what the patient was doing or attempting to do at the time of the fall, whether the fall was assisted vs. unassisted, whether the fall resulted in injury, what interventions were in place at the time of the fall, what interventions were supposed to be in place at the time of the fall but weren’t, and what staff were doing at the time of the fall. </w:t>
      </w:r>
      <w:r w:rsidR="00372676" w:rsidRPr="00292DB6">
        <w:rPr>
          <w:rFonts w:ascii="Arial" w:hAnsi="Arial" w:cs="Arial"/>
        </w:rPr>
        <w:t xml:space="preserve"> </w:t>
      </w:r>
    </w:p>
    <w:p w14:paraId="63E0546A" w14:textId="77777777" w:rsidR="00292DB6" w:rsidRDefault="00292DB6" w:rsidP="00292DB6">
      <w:pPr>
        <w:pStyle w:val="ListParagraph"/>
        <w:ind w:left="1440"/>
        <w:rPr>
          <w:rFonts w:ascii="Arial" w:hAnsi="Arial" w:cs="Arial"/>
        </w:rPr>
      </w:pPr>
    </w:p>
    <w:p w14:paraId="797442F0" w14:textId="765CC311" w:rsidR="00292DB6" w:rsidRDefault="00292DB6" w:rsidP="00292DB6">
      <w:pPr>
        <w:pStyle w:val="ListParagraph"/>
        <w:numPr>
          <w:ilvl w:val="0"/>
          <w:numId w:val="1"/>
        </w:numPr>
        <w:rPr>
          <w:rFonts w:ascii="Arial" w:hAnsi="Arial" w:cs="Arial"/>
        </w:rPr>
      </w:pPr>
      <w:r>
        <w:rPr>
          <w:rFonts w:ascii="Arial" w:hAnsi="Arial" w:cs="Arial"/>
        </w:rPr>
        <w:t xml:space="preserve">Allow staff time to review the patient case information and identify specific fall risk factors present in the patient information. </w:t>
      </w:r>
      <w:r w:rsidR="00283869">
        <w:rPr>
          <w:rFonts w:ascii="Arial" w:hAnsi="Arial" w:cs="Arial"/>
        </w:rPr>
        <w:t xml:space="preserve">Encourage them to look beyond the total score on the fall risk assessment tool by considering the score on individual items on the fall risk assessment tool as well as other patient information that might impact fall risk that isn’t captured on the fall risk assessment tool used by your hospital. </w:t>
      </w:r>
    </w:p>
    <w:p w14:paraId="71EF65FB" w14:textId="77777777" w:rsidR="00292DB6" w:rsidRDefault="00292DB6" w:rsidP="00292DB6">
      <w:pPr>
        <w:pStyle w:val="ListParagraph"/>
        <w:rPr>
          <w:rFonts w:ascii="Arial" w:hAnsi="Arial" w:cs="Arial"/>
        </w:rPr>
      </w:pPr>
    </w:p>
    <w:p w14:paraId="59E1768A" w14:textId="1153D0E6" w:rsidR="00292DB6" w:rsidRDefault="00292DB6" w:rsidP="00292DB6">
      <w:pPr>
        <w:pStyle w:val="ListParagraph"/>
        <w:numPr>
          <w:ilvl w:val="0"/>
          <w:numId w:val="1"/>
        </w:numPr>
        <w:spacing w:after="0"/>
        <w:rPr>
          <w:rFonts w:ascii="Arial" w:hAnsi="Arial" w:cs="Arial"/>
        </w:rPr>
      </w:pPr>
      <w:r>
        <w:rPr>
          <w:rFonts w:ascii="Arial" w:hAnsi="Arial" w:cs="Arial"/>
        </w:rPr>
        <w:t xml:space="preserve">Discuss interventions to put </w:t>
      </w:r>
      <w:r w:rsidR="333467C8" w:rsidRPr="1EB44A1D">
        <w:rPr>
          <w:rFonts w:ascii="Arial" w:hAnsi="Arial" w:cs="Arial"/>
        </w:rPr>
        <w:t>in</w:t>
      </w:r>
      <w:r>
        <w:rPr>
          <w:rFonts w:ascii="Arial" w:hAnsi="Arial" w:cs="Arial"/>
        </w:rPr>
        <w:t xml:space="preserve"> place for this patient.</w:t>
      </w:r>
      <w:r w:rsidR="00283869">
        <w:rPr>
          <w:rFonts w:ascii="Arial" w:hAnsi="Arial" w:cs="Arial"/>
        </w:rPr>
        <w:t xml:space="preserve"> Suggested questions to discuss include: </w:t>
      </w:r>
    </w:p>
    <w:p w14:paraId="1A4F2975" w14:textId="77777777" w:rsidR="00292DB6" w:rsidRPr="00292DB6" w:rsidRDefault="00292DB6" w:rsidP="00292DB6">
      <w:pPr>
        <w:pStyle w:val="ListParagraph"/>
        <w:rPr>
          <w:rFonts w:ascii="Arial" w:hAnsi="Arial" w:cs="Arial"/>
        </w:rPr>
      </w:pPr>
    </w:p>
    <w:p w14:paraId="260A9559" w14:textId="2655BA90" w:rsidR="00283869" w:rsidRPr="00DE6EA1" w:rsidRDefault="00283869" w:rsidP="00292DB6">
      <w:pPr>
        <w:pStyle w:val="ListParagraph"/>
        <w:numPr>
          <w:ilvl w:val="1"/>
          <w:numId w:val="1"/>
        </w:numPr>
        <w:spacing w:after="0"/>
        <w:rPr>
          <w:rFonts w:ascii="Arial" w:hAnsi="Arial" w:cs="Arial"/>
          <w:b/>
        </w:rPr>
      </w:pPr>
      <w:r w:rsidRPr="00DE6EA1">
        <w:rPr>
          <w:rFonts w:ascii="Arial" w:hAnsi="Arial" w:cs="Arial"/>
          <w:b/>
        </w:rPr>
        <w:t xml:space="preserve">What interventions should be in place for this patient, even if </w:t>
      </w:r>
      <w:r w:rsidR="5E55EBA2" w:rsidRPr="00DE6EA1">
        <w:rPr>
          <w:rFonts w:ascii="Arial" w:hAnsi="Arial" w:cs="Arial"/>
          <w:b/>
        </w:rPr>
        <w:t>they</w:t>
      </w:r>
      <w:r w:rsidR="00BF108C" w:rsidRPr="00DE6EA1">
        <w:rPr>
          <w:rFonts w:ascii="Arial" w:hAnsi="Arial" w:cs="Arial"/>
          <w:b/>
        </w:rPr>
        <w:t xml:space="preserve"> w</w:t>
      </w:r>
      <w:r w:rsidR="69F57E94" w:rsidRPr="00DE6EA1">
        <w:rPr>
          <w:rFonts w:ascii="Arial" w:hAnsi="Arial" w:cs="Arial"/>
          <w:b/>
        </w:rPr>
        <w:t>eren’t</w:t>
      </w:r>
      <w:r w:rsidRPr="00DE6EA1">
        <w:rPr>
          <w:rFonts w:ascii="Arial" w:hAnsi="Arial" w:cs="Arial"/>
          <w:b/>
        </w:rPr>
        <w:t xml:space="preserve"> at risk for falls? </w:t>
      </w:r>
    </w:p>
    <w:p w14:paraId="6E825DA3" w14:textId="4DBA7DA3" w:rsidR="00292DB6" w:rsidRDefault="00283869" w:rsidP="00283869">
      <w:pPr>
        <w:pStyle w:val="ListParagraph"/>
        <w:numPr>
          <w:ilvl w:val="2"/>
          <w:numId w:val="1"/>
        </w:numPr>
        <w:spacing w:after="0"/>
        <w:rPr>
          <w:rFonts w:ascii="Arial" w:hAnsi="Arial" w:cs="Arial"/>
        </w:rPr>
      </w:pPr>
      <w:r>
        <w:rPr>
          <w:rFonts w:ascii="Arial" w:hAnsi="Arial" w:cs="Arial"/>
        </w:rPr>
        <w:t xml:space="preserve">Answer: </w:t>
      </w:r>
      <w:hyperlink r:id="rId10" w:history="1">
        <w:r w:rsidRPr="00283869">
          <w:rPr>
            <w:rStyle w:val="Hyperlink"/>
            <w:rFonts w:ascii="Arial" w:hAnsi="Arial" w:cs="Arial"/>
          </w:rPr>
          <w:t>Universal Interventions</w:t>
        </w:r>
      </w:hyperlink>
      <w:r w:rsidR="00BF108C">
        <w:rPr>
          <w:rFonts w:ascii="Arial" w:hAnsi="Arial" w:cs="Arial"/>
        </w:rPr>
        <w:t xml:space="preserve"> </w:t>
      </w:r>
      <w:r w:rsidR="00BF108C" w:rsidRPr="00BF108C">
        <w:rPr>
          <w:rFonts w:ascii="Arial" w:hAnsi="Arial" w:cs="Arial"/>
        </w:rPr>
        <w:t>focus largely on reducing risks in the physical environment, but also address how patients interact with the environment and staff. Many are common sense steps to keep patients safe</w:t>
      </w:r>
      <w:r w:rsidR="00BF108C">
        <w:rPr>
          <w:rFonts w:ascii="Arial" w:hAnsi="Arial" w:cs="Arial"/>
        </w:rPr>
        <w:t>, as well as staff and visitors</w:t>
      </w:r>
      <w:r w:rsidR="00BF108C" w:rsidRPr="00BF108C">
        <w:rPr>
          <w:rFonts w:ascii="Arial" w:hAnsi="Arial" w:cs="Arial"/>
        </w:rPr>
        <w:t>.</w:t>
      </w:r>
    </w:p>
    <w:p w14:paraId="2334E0D0" w14:textId="77777777" w:rsidR="00283869" w:rsidRDefault="00283869" w:rsidP="00283869">
      <w:pPr>
        <w:pStyle w:val="ListParagraph"/>
        <w:spacing w:after="0"/>
        <w:ind w:left="2160"/>
        <w:rPr>
          <w:rFonts w:ascii="Arial" w:hAnsi="Arial" w:cs="Arial"/>
        </w:rPr>
      </w:pPr>
    </w:p>
    <w:p w14:paraId="4574B00E" w14:textId="5C759EDE" w:rsidR="00283869" w:rsidRPr="00DE6EA1" w:rsidRDefault="00283869" w:rsidP="00292DB6">
      <w:pPr>
        <w:pStyle w:val="ListParagraph"/>
        <w:numPr>
          <w:ilvl w:val="1"/>
          <w:numId w:val="1"/>
        </w:numPr>
        <w:spacing w:after="0"/>
        <w:rPr>
          <w:rFonts w:ascii="Arial" w:hAnsi="Arial" w:cs="Arial"/>
          <w:b/>
        </w:rPr>
      </w:pPr>
      <w:r w:rsidRPr="00DE6EA1">
        <w:rPr>
          <w:rFonts w:ascii="Arial" w:hAnsi="Arial" w:cs="Arial"/>
          <w:b/>
        </w:rPr>
        <w:t>Are there interventions that should be in place for this patient</w:t>
      </w:r>
      <w:r w:rsidR="00BF108C" w:rsidRPr="00DE6EA1">
        <w:rPr>
          <w:rFonts w:ascii="Arial" w:hAnsi="Arial" w:cs="Arial"/>
          <w:b/>
        </w:rPr>
        <w:t xml:space="preserve"> per your hospital policy</w:t>
      </w:r>
      <w:r w:rsidRPr="00DE6EA1">
        <w:rPr>
          <w:rFonts w:ascii="Arial" w:hAnsi="Arial" w:cs="Arial"/>
          <w:b/>
        </w:rPr>
        <w:t xml:space="preserve"> </w:t>
      </w:r>
      <w:r w:rsidR="00BF108C" w:rsidRPr="00DE6EA1">
        <w:rPr>
          <w:rFonts w:ascii="Arial" w:hAnsi="Arial" w:cs="Arial"/>
          <w:b/>
        </w:rPr>
        <w:t xml:space="preserve">because </w:t>
      </w:r>
      <w:r w:rsidR="3248F543" w:rsidRPr="00DE6EA1">
        <w:rPr>
          <w:rFonts w:ascii="Arial" w:hAnsi="Arial" w:cs="Arial"/>
          <w:b/>
        </w:rPr>
        <w:t>they are</w:t>
      </w:r>
      <w:r w:rsidR="00BF108C" w:rsidRPr="00DE6EA1">
        <w:rPr>
          <w:rFonts w:ascii="Arial" w:hAnsi="Arial" w:cs="Arial"/>
          <w:b/>
        </w:rPr>
        <w:t xml:space="preserve"> at risk for falling, regardless of the specific</w:t>
      </w:r>
      <w:r w:rsidR="00BF108C">
        <w:rPr>
          <w:rFonts w:ascii="Arial" w:hAnsi="Arial" w:cs="Arial"/>
          <w:b/>
        </w:rPr>
        <w:t xml:space="preserve"> </w:t>
      </w:r>
      <w:r w:rsidR="002F45F0">
        <w:rPr>
          <w:rFonts w:ascii="Arial" w:hAnsi="Arial" w:cs="Arial"/>
          <w:b/>
          <w:bCs/>
        </w:rPr>
        <w:t>fall</w:t>
      </w:r>
      <w:r w:rsidR="00BF108C" w:rsidRPr="00DE6EA1">
        <w:rPr>
          <w:rFonts w:ascii="Arial" w:hAnsi="Arial" w:cs="Arial"/>
          <w:b/>
          <w:bCs/>
        </w:rPr>
        <w:t xml:space="preserve"> </w:t>
      </w:r>
      <w:r w:rsidR="00BF108C" w:rsidRPr="00DE6EA1">
        <w:rPr>
          <w:rFonts w:ascii="Arial" w:hAnsi="Arial" w:cs="Arial"/>
          <w:b/>
        </w:rPr>
        <w:t xml:space="preserve">risk factors present in the patient? </w:t>
      </w:r>
    </w:p>
    <w:p w14:paraId="5C998B5F" w14:textId="22C58288" w:rsidR="00283869" w:rsidRPr="00BF108C" w:rsidRDefault="00283869" w:rsidP="00BF108C">
      <w:pPr>
        <w:pStyle w:val="ListParagraph"/>
        <w:numPr>
          <w:ilvl w:val="2"/>
          <w:numId w:val="1"/>
        </w:numPr>
        <w:spacing w:after="0"/>
        <w:rPr>
          <w:rFonts w:ascii="Arial" w:hAnsi="Arial" w:cs="Arial"/>
        </w:rPr>
      </w:pPr>
      <w:r>
        <w:rPr>
          <w:rFonts w:ascii="Arial" w:hAnsi="Arial" w:cs="Arial"/>
        </w:rPr>
        <w:t xml:space="preserve">Answer: Any interventions </w:t>
      </w:r>
      <w:r w:rsidR="00BF108C">
        <w:rPr>
          <w:rFonts w:ascii="Arial" w:hAnsi="Arial" w:cs="Arial"/>
        </w:rPr>
        <w:t xml:space="preserve">that </w:t>
      </w:r>
      <w:r>
        <w:rPr>
          <w:rFonts w:ascii="Arial" w:hAnsi="Arial" w:cs="Arial"/>
        </w:rPr>
        <w:t xml:space="preserve">your policies dictate </w:t>
      </w:r>
      <w:r w:rsidR="00BF108C">
        <w:rPr>
          <w:rFonts w:ascii="Arial" w:hAnsi="Arial" w:cs="Arial"/>
        </w:rPr>
        <w:t>should</w:t>
      </w:r>
      <w:r>
        <w:rPr>
          <w:rFonts w:ascii="Arial" w:hAnsi="Arial" w:cs="Arial"/>
        </w:rPr>
        <w:t xml:space="preserve"> be in place for </w:t>
      </w:r>
      <w:r w:rsidRPr="00BF108C">
        <w:rPr>
          <w:rFonts w:ascii="Arial" w:hAnsi="Arial" w:cs="Arial"/>
          <w:u w:val="single"/>
        </w:rPr>
        <w:t>any</w:t>
      </w:r>
      <w:r>
        <w:rPr>
          <w:rFonts w:ascii="Arial" w:hAnsi="Arial" w:cs="Arial"/>
        </w:rPr>
        <w:t xml:space="preserve"> patient identified to be at risk for falling, regardless of the specific risk factors present in the patient. Examples </w:t>
      </w:r>
      <w:r w:rsidR="00BF108C">
        <w:rPr>
          <w:rFonts w:ascii="Arial" w:hAnsi="Arial" w:cs="Arial"/>
        </w:rPr>
        <w:t xml:space="preserve">might </w:t>
      </w:r>
      <w:r>
        <w:rPr>
          <w:rFonts w:ascii="Arial" w:hAnsi="Arial" w:cs="Arial"/>
        </w:rPr>
        <w:t xml:space="preserve">include visual identification of </w:t>
      </w:r>
      <w:r w:rsidR="00BF108C">
        <w:rPr>
          <w:rFonts w:ascii="Arial" w:hAnsi="Arial" w:cs="Arial"/>
        </w:rPr>
        <w:t xml:space="preserve">patient </w:t>
      </w:r>
      <w:r>
        <w:rPr>
          <w:rFonts w:ascii="Arial" w:hAnsi="Arial" w:cs="Arial"/>
        </w:rPr>
        <w:t xml:space="preserve">fall risk status such as signage or </w:t>
      </w:r>
      <w:r w:rsidR="00BF108C">
        <w:rPr>
          <w:rFonts w:ascii="Arial" w:hAnsi="Arial" w:cs="Arial"/>
        </w:rPr>
        <w:t xml:space="preserve">a </w:t>
      </w:r>
      <w:r>
        <w:rPr>
          <w:rFonts w:ascii="Arial" w:hAnsi="Arial" w:cs="Arial"/>
        </w:rPr>
        <w:t xml:space="preserve">bracelet, handoff tools between staff, </w:t>
      </w:r>
      <w:r w:rsidR="00BF108C">
        <w:rPr>
          <w:rFonts w:ascii="Arial" w:hAnsi="Arial" w:cs="Arial"/>
        </w:rPr>
        <w:t xml:space="preserve">and </w:t>
      </w:r>
      <w:r>
        <w:rPr>
          <w:rFonts w:ascii="Arial" w:hAnsi="Arial" w:cs="Arial"/>
        </w:rPr>
        <w:t>patient/family education</w:t>
      </w:r>
      <w:r w:rsidR="00BF108C">
        <w:rPr>
          <w:rFonts w:ascii="Arial" w:hAnsi="Arial" w:cs="Arial"/>
        </w:rPr>
        <w:t xml:space="preserve"> about fall risk</w:t>
      </w:r>
      <w:r>
        <w:rPr>
          <w:rFonts w:ascii="Arial" w:hAnsi="Arial" w:cs="Arial"/>
        </w:rPr>
        <w:t xml:space="preserve">. </w:t>
      </w:r>
    </w:p>
    <w:p w14:paraId="24F5E7E0" w14:textId="77777777" w:rsidR="00283869" w:rsidRDefault="00283869" w:rsidP="00283869">
      <w:pPr>
        <w:pStyle w:val="ListParagraph"/>
        <w:spacing w:after="0"/>
        <w:ind w:left="1440"/>
        <w:rPr>
          <w:rFonts w:ascii="Arial" w:hAnsi="Arial" w:cs="Arial"/>
        </w:rPr>
      </w:pPr>
    </w:p>
    <w:p w14:paraId="5CD404D2" w14:textId="2A6DDF27" w:rsidR="00283869" w:rsidRDefault="00283869" w:rsidP="00292DB6">
      <w:pPr>
        <w:pStyle w:val="ListParagraph"/>
        <w:numPr>
          <w:ilvl w:val="1"/>
          <w:numId w:val="1"/>
        </w:numPr>
        <w:spacing w:after="0"/>
        <w:rPr>
          <w:rFonts w:ascii="Arial" w:hAnsi="Arial" w:cs="Arial"/>
        </w:rPr>
      </w:pPr>
      <w:r w:rsidRPr="00A9579D">
        <w:rPr>
          <w:rFonts w:ascii="Arial" w:hAnsi="Arial" w:cs="Arial"/>
          <w:b/>
        </w:rPr>
        <w:t>What interventions should be in place</w:t>
      </w:r>
      <w:r w:rsidR="00BF108C" w:rsidRPr="00A9579D">
        <w:rPr>
          <w:rFonts w:ascii="Arial" w:hAnsi="Arial" w:cs="Arial"/>
          <w:b/>
        </w:rPr>
        <w:t xml:space="preserve"> </w:t>
      </w:r>
      <w:r w:rsidRPr="00A9579D">
        <w:rPr>
          <w:rFonts w:ascii="Arial" w:hAnsi="Arial" w:cs="Arial"/>
          <w:b/>
        </w:rPr>
        <w:t xml:space="preserve">based on </w:t>
      </w:r>
      <w:r w:rsidR="002F45F0">
        <w:rPr>
          <w:rFonts w:ascii="Arial" w:hAnsi="Arial" w:cs="Arial"/>
          <w:b/>
          <w:bCs/>
        </w:rPr>
        <w:t xml:space="preserve">the </w:t>
      </w:r>
      <w:r w:rsidRPr="00A9579D">
        <w:rPr>
          <w:rFonts w:ascii="Arial" w:hAnsi="Arial" w:cs="Arial"/>
          <w:b/>
        </w:rPr>
        <w:t xml:space="preserve">specific </w:t>
      </w:r>
      <w:r w:rsidR="002F45F0">
        <w:rPr>
          <w:rFonts w:ascii="Arial" w:hAnsi="Arial" w:cs="Arial"/>
          <w:b/>
          <w:bCs/>
        </w:rPr>
        <w:t xml:space="preserve">fall </w:t>
      </w:r>
      <w:r w:rsidRPr="00A9579D">
        <w:rPr>
          <w:rFonts w:ascii="Arial" w:hAnsi="Arial" w:cs="Arial"/>
          <w:b/>
        </w:rPr>
        <w:t xml:space="preserve">risk factors </w:t>
      </w:r>
      <w:r w:rsidR="00BF108C" w:rsidRPr="00A9579D">
        <w:rPr>
          <w:rFonts w:ascii="Arial" w:hAnsi="Arial" w:cs="Arial"/>
          <w:b/>
        </w:rPr>
        <w:t xml:space="preserve">present in </w:t>
      </w:r>
      <w:r w:rsidRPr="00A9579D">
        <w:rPr>
          <w:rFonts w:ascii="Arial" w:hAnsi="Arial" w:cs="Arial"/>
          <w:b/>
        </w:rPr>
        <w:t>the patient</w:t>
      </w:r>
      <w:r w:rsidR="00BF108C" w:rsidRPr="00A9579D">
        <w:rPr>
          <w:rFonts w:ascii="Arial" w:hAnsi="Arial" w:cs="Arial"/>
          <w:b/>
        </w:rPr>
        <w:t>?</w:t>
      </w:r>
      <w:r w:rsidR="00BF108C">
        <w:rPr>
          <w:rFonts w:ascii="Arial" w:hAnsi="Arial" w:cs="Arial"/>
        </w:rPr>
        <w:t xml:space="preserve"> These </w:t>
      </w:r>
      <w:r w:rsidR="00E8659B">
        <w:rPr>
          <w:rFonts w:ascii="Arial" w:hAnsi="Arial" w:cs="Arial"/>
        </w:rPr>
        <w:t>may be</w:t>
      </w:r>
      <w:r w:rsidR="00BF108C">
        <w:rPr>
          <w:rFonts w:ascii="Arial" w:hAnsi="Arial" w:cs="Arial"/>
        </w:rPr>
        <w:t xml:space="preserve"> left to the clinical judgement of the staff caring for the patient. </w:t>
      </w:r>
    </w:p>
    <w:p w14:paraId="610EB921" w14:textId="626377EA" w:rsidR="00BF108C" w:rsidRPr="00BF108C" w:rsidRDefault="00BF108C" w:rsidP="00BF108C">
      <w:pPr>
        <w:pStyle w:val="ListParagraph"/>
        <w:numPr>
          <w:ilvl w:val="2"/>
          <w:numId w:val="1"/>
        </w:numPr>
        <w:spacing w:after="0"/>
        <w:rPr>
          <w:rFonts w:ascii="Arial" w:hAnsi="Arial" w:cs="Arial"/>
        </w:rPr>
      </w:pPr>
      <w:r>
        <w:rPr>
          <w:rFonts w:ascii="Arial" w:hAnsi="Arial" w:cs="Arial"/>
        </w:rPr>
        <w:t xml:space="preserve">Answer: Use the </w:t>
      </w:r>
      <w:r w:rsidRPr="00BF108C">
        <w:rPr>
          <w:rFonts w:ascii="Arial" w:hAnsi="Arial" w:cs="Arial"/>
        </w:rPr>
        <w:t xml:space="preserve">Quick Reference Guide: </w:t>
      </w:r>
      <w:hyperlink r:id="rId11" w:history="1">
        <w:r w:rsidRPr="00545042">
          <w:rPr>
            <w:rStyle w:val="Hyperlink"/>
            <w:rFonts w:ascii="Arial" w:hAnsi="Arial" w:cs="Arial"/>
          </w:rPr>
          <w:t>Linking Interventions to Risk Factors – Expanded Version</w:t>
        </w:r>
      </w:hyperlink>
      <w:r>
        <w:rPr>
          <w:rFonts w:ascii="Arial" w:hAnsi="Arial" w:cs="Arial"/>
        </w:rPr>
        <w:t xml:space="preserve"> to explore options that address risk factors identified in the patient case. Not all possible interventions for a specific risk factor may be needed, or even feasible. If the patient has </w:t>
      </w:r>
      <w:r w:rsidRPr="000D1239">
        <w:rPr>
          <w:rFonts w:ascii="Arial" w:hAnsi="Arial" w:cs="Arial"/>
        </w:rPr>
        <w:t>multiple risk factors for falling, multiple interventions across risk factor categories may be appropriate.</w:t>
      </w:r>
      <w:r>
        <w:rPr>
          <w:rFonts w:ascii="Arial" w:hAnsi="Arial" w:cs="Arial"/>
        </w:rPr>
        <w:t xml:space="preserve"> Lastly, it’s worth recognizing that some interventions address multiple </w:t>
      </w:r>
      <w:r w:rsidR="00FA195B">
        <w:rPr>
          <w:rFonts w:ascii="Arial" w:hAnsi="Arial" w:cs="Arial"/>
        </w:rPr>
        <w:t xml:space="preserve">fall </w:t>
      </w:r>
      <w:r>
        <w:rPr>
          <w:rFonts w:ascii="Arial" w:hAnsi="Arial" w:cs="Arial"/>
        </w:rPr>
        <w:t xml:space="preserve">risk factors. </w:t>
      </w:r>
    </w:p>
    <w:sectPr w:rsidR="00BF108C" w:rsidRPr="00BF10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80DB" w14:textId="77777777" w:rsidR="00FB18D4" w:rsidRDefault="00FB18D4" w:rsidP="00A42E6D">
      <w:pPr>
        <w:spacing w:after="0" w:line="240" w:lineRule="auto"/>
      </w:pPr>
      <w:r>
        <w:separator/>
      </w:r>
    </w:p>
  </w:endnote>
  <w:endnote w:type="continuationSeparator" w:id="0">
    <w:p w14:paraId="77491B17" w14:textId="77777777" w:rsidR="00FB18D4" w:rsidRDefault="00FB18D4" w:rsidP="00A42E6D">
      <w:pPr>
        <w:spacing w:after="0" w:line="240" w:lineRule="auto"/>
      </w:pPr>
      <w:r>
        <w:continuationSeparator/>
      </w:r>
    </w:p>
  </w:endnote>
  <w:endnote w:type="continuationNotice" w:id="1">
    <w:p w14:paraId="25A7F05B" w14:textId="77777777" w:rsidR="00FB18D4" w:rsidRDefault="00FB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0843" w14:textId="77777777" w:rsidR="00A42E6D" w:rsidRDefault="00A4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8DDF" w14:textId="77777777" w:rsidR="00A42E6D" w:rsidRDefault="00A42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94EC" w14:textId="77777777" w:rsidR="00A42E6D" w:rsidRDefault="00A4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B585" w14:textId="77777777" w:rsidR="00FB18D4" w:rsidRDefault="00FB18D4" w:rsidP="00A42E6D">
      <w:pPr>
        <w:spacing w:after="0" w:line="240" w:lineRule="auto"/>
      </w:pPr>
      <w:r>
        <w:separator/>
      </w:r>
    </w:p>
  </w:footnote>
  <w:footnote w:type="continuationSeparator" w:id="0">
    <w:p w14:paraId="72A3C6EB" w14:textId="77777777" w:rsidR="00FB18D4" w:rsidRDefault="00FB18D4" w:rsidP="00A42E6D">
      <w:pPr>
        <w:spacing w:after="0" w:line="240" w:lineRule="auto"/>
      </w:pPr>
      <w:r>
        <w:continuationSeparator/>
      </w:r>
    </w:p>
  </w:footnote>
  <w:footnote w:type="continuationNotice" w:id="1">
    <w:p w14:paraId="47E33D9A" w14:textId="77777777" w:rsidR="00FB18D4" w:rsidRDefault="00FB1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CC73" w14:textId="77777777" w:rsidR="00A42E6D" w:rsidRDefault="00A4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0BEC" w14:textId="62AC48EC" w:rsidR="00A42E6D" w:rsidRDefault="00A42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CB0C" w14:textId="77777777" w:rsidR="00A42E6D" w:rsidRDefault="00A42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77098"/>
    <w:multiLevelType w:val="hybridMultilevel"/>
    <w:tmpl w:val="38161470"/>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2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7A"/>
    <w:rsid w:val="0001561C"/>
    <w:rsid w:val="00040CDB"/>
    <w:rsid w:val="00076B1D"/>
    <w:rsid w:val="00085B39"/>
    <w:rsid w:val="00096155"/>
    <w:rsid w:val="000B32D2"/>
    <w:rsid w:val="000D5B97"/>
    <w:rsid w:val="001113D7"/>
    <w:rsid w:val="001300DC"/>
    <w:rsid w:val="00134334"/>
    <w:rsid w:val="001B66BA"/>
    <w:rsid w:val="001D27EE"/>
    <w:rsid w:val="001E4795"/>
    <w:rsid w:val="001F5A29"/>
    <w:rsid w:val="002552CF"/>
    <w:rsid w:val="00280C1A"/>
    <w:rsid w:val="00283869"/>
    <w:rsid w:val="0029259F"/>
    <w:rsid w:val="00292DB6"/>
    <w:rsid w:val="00297452"/>
    <w:rsid w:val="002B3C7D"/>
    <w:rsid w:val="002C770A"/>
    <w:rsid w:val="002E0028"/>
    <w:rsid w:val="002F1E32"/>
    <w:rsid w:val="002F45F0"/>
    <w:rsid w:val="00323072"/>
    <w:rsid w:val="00372676"/>
    <w:rsid w:val="003754F2"/>
    <w:rsid w:val="00386F70"/>
    <w:rsid w:val="00392BEF"/>
    <w:rsid w:val="003B0614"/>
    <w:rsid w:val="003D74A4"/>
    <w:rsid w:val="003E7289"/>
    <w:rsid w:val="00414BD1"/>
    <w:rsid w:val="00461729"/>
    <w:rsid w:val="00476C8F"/>
    <w:rsid w:val="00484ACE"/>
    <w:rsid w:val="004D58C0"/>
    <w:rsid w:val="0051311C"/>
    <w:rsid w:val="00515B7E"/>
    <w:rsid w:val="00541F6D"/>
    <w:rsid w:val="00545042"/>
    <w:rsid w:val="00546A7B"/>
    <w:rsid w:val="00573FDD"/>
    <w:rsid w:val="005816EB"/>
    <w:rsid w:val="00584AF1"/>
    <w:rsid w:val="0059284F"/>
    <w:rsid w:val="005B446C"/>
    <w:rsid w:val="005B5180"/>
    <w:rsid w:val="005B7EAE"/>
    <w:rsid w:val="005C46D4"/>
    <w:rsid w:val="005E5ABC"/>
    <w:rsid w:val="005F500E"/>
    <w:rsid w:val="00600009"/>
    <w:rsid w:val="00654AF4"/>
    <w:rsid w:val="006A5E2A"/>
    <w:rsid w:val="006A7008"/>
    <w:rsid w:val="006A7AED"/>
    <w:rsid w:val="006B2860"/>
    <w:rsid w:val="006B362E"/>
    <w:rsid w:val="006E081E"/>
    <w:rsid w:val="006F734F"/>
    <w:rsid w:val="007067A9"/>
    <w:rsid w:val="007435DC"/>
    <w:rsid w:val="007457ED"/>
    <w:rsid w:val="007939BD"/>
    <w:rsid w:val="007E6B74"/>
    <w:rsid w:val="008559B2"/>
    <w:rsid w:val="008652F2"/>
    <w:rsid w:val="008753DE"/>
    <w:rsid w:val="008838D5"/>
    <w:rsid w:val="008A58E9"/>
    <w:rsid w:val="008B5502"/>
    <w:rsid w:val="008C26F3"/>
    <w:rsid w:val="00977D96"/>
    <w:rsid w:val="00A04962"/>
    <w:rsid w:val="00A17C29"/>
    <w:rsid w:val="00A212D7"/>
    <w:rsid w:val="00A32B31"/>
    <w:rsid w:val="00A42E6D"/>
    <w:rsid w:val="00A57A06"/>
    <w:rsid w:val="00A9579D"/>
    <w:rsid w:val="00A95F9D"/>
    <w:rsid w:val="00AA2122"/>
    <w:rsid w:val="00AA6579"/>
    <w:rsid w:val="00AE6A88"/>
    <w:rsid w:val="00B10E9D"/>
    <w:rsid w:val="00B60541"/>
    <w:rsid w:val="00B86BD4"/>
    <w:rsid w:val="00BA4720"/>
    <w:rsid w:val="00BF108C"/>
    <w:rsid w:val="00BF2E6A"/>
    <w:rsid w:val="00C00718"/>
    <w:rsid w:val="00C145D6"/>
    <w:rsid w:val="00C21066"/>
    <w:rsid w:val="00C36648"/>
    <w:rsid w:val="00C654B9"/>
    <w:rsid w:val="00C677D0"/>
    <w:rsid w:val="00CA6199"/>
    <w:rsid w:val="00CB575B"/>
    <w:rsid w:val="00CD5BEB"/>
    <w:rsid w:val="00CD61D6"/>
    <w:rsid w:val="00CF3800"/>
    <w:rsid w:val="00CF50AC"/>
    <w:rsid w:val="00D53B3F"/>
    <w:rsid w:val="00D558CA"/>
    <w:rsid w:val="00DD7834"/>
    <w:rsid w:val="00DE2491"/>
    <w:rsid w:val="00DE6EA1"/>
    <w:rsid w:val="00DF167A"/>
    <w:rsid w:val="00E062E1"/>
    <w:rsid w:val="00E577A9"/>
    <w:rsid w:val="00E8659B"/>
    <w:rsid w:val="00E916FF"/>
    <w:rsid w:val="00ED10A7"/>
    <w:rsid w:val="00EF65BD"/>
    <w:rsid w:val="00F15A5E"/>
    <w:rsid w:val="00F37DFD"/>
    <w:rsid w:val="00F94FEF"/>
    <w:rsid w:val="00FA195B"/>
    <w:rsid w:val="00FA2D3C"/>
    <w:rsid w:val="00FB18D4"/>
    <w:rsid w:val="00FB2496"/>
    <w:rsid w:val="00FF0051"/>
    <w:rsid w:val="01FB5157"/>
    <w:rsid w:val="061524F1"/>
    <w:rsid w:val="072874D3"/>
    <w:rsid w:val="07E1BDA4"/>
    <w:rsid w:val="0965A863"/>
    <w:rsid w:val="09F186E3"/>
    <w:rsid w:val="15E51235"/>
    <w:rsid w:val="1EB44A1D"/>
    <w:rsid w:val="30F04E1C"/>
    <w:rsid w:val="3248F543"/>
    <w:rsid w:val="333467C8"/>
    <w:rsid w:val="386D867C"/>
    <w:rsid w:val="3A34EC57"/>
    <w:rsid w:val="3BB747BD"/>
    <w:rsid w:val="3D70E746"/>
    <w:rsid w:val="47FC384E"/>
    <w:rsid w:val="4EFFC3BE"/>
    <w:rsid w:val="5E55EBA2"/>
    <w:rsid w:val="631A9B91"/>
    <w:rsid w:val="691BDA39"/>
    <w:rsid w:val="69F57E94"/>
    <w:rsid w:val="775464A2"/>
    <w:rsid w:val="78332BEB"/>
    <w:rsid w:val="7CE5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A9A4"/>
  <w15:chartTrackingRefBased/>
  <w15:docId w15:val="{9DC42D47-8EA0-4273-80D4-FB3B27FD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7A"/>
    <w:rPr>
      <w:rFonts w:eastAsiaTheme="majorEastAsia" w:cstheme="majorBidi"/>
      <w:color w:val="272727" w:themeColor="text1" w:themeTint="D8"/>
    </w:rPr>
  </w:style>
  <w:style w:type="paragraph" w:styleId="Title">
    <w:name w:val="Title"/>
    <w:basedOn w:val="Normal"/>
    <w:next w:val="Normal"/>
    <w:link w:val="TitleChar"/>
    <w:uiPriority w:val="10"/>
    <w:qFormat/>
    <w:rsid w:val="00DF1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7A"/>
    <w:pPr>
      <w:spacing w:before="160"/>
      <w:jc w:val="center"/>
    </w:pPr>
    <w:rPr>
      <w:i/>
      <w:iCs/>
      <w:color w:val="404040" w:themeColor="text1" w:themeTint="BF"/>
    </w:rPr>
  </w:style>
  <w:style w:type="character" w:customStyle="1" w:styleId="QuoteChar">
    <w:name w:val="Quote Char"/>
    <w:basedOn w:val="DefaultParagraphFont"/>
    <w:link w:val="Quote"/>
    <w:uiPriority w:val="29"/>
    <w:rsid w:val="00DF167A"/>
    <w:rPr>
      <w:i/>
      <w:iCs/>
      <w:color w:val="404040" w:themeColor="text1" w:themeTint="BF"/>
    </w:rPr>
  </w:style>
  <w:style w:type="paragraph" w:styleId="ListParagraph">
    <w:name w:val="List Paragraph"/>
    <w:basedOn w:val="Normal"/>
    <w:uiPriority w:val="34"/>
    <w:qFormat/>
    <w:rsid w:val="00DF167A"/>
    <w:pPr>
      <w:ind w:left="720"/>
      <w:contextualSpacing/>
    </w:pPr>
  </w:style>
  <w:style w:type="character" w:styleId="IntenseEmphasis">
    <w:name w:val="Intense Emphasis"/>
    <w:basedOn w:val="DefaultParagraphFont"/>
    <w:uiPriority w:val="21"/>
    <w:qFormat/>
    <w:rsid w:val="00DF167A"/>
    <w:rPr>
      <w:i/>
      <w:iCs/>
      <w:color w:val="0F4761" w:themeColor="accent1" w:themeShade="BF"/>
    </w:rPr>
  </w:style>
  <w:style w:type="paragraph" w:styleId="IntenseQuote">
    <w:name w:val="Intense Quote"/>
    <w:basedOn w:val="Normal"/>
    <w:next w:val="Normal"/>
    <w:link w:val="IntenseQuoteChar"/>
    <w:uiPriority w:val="30"/>
    <w:qFormat/>
    <w:rsid w:val="00DF1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7A"/>
    <w:rPr>
      <w:i/>
      <w:iCs/>
      <w:color w:val="0F4761" w:themeColor="accent1" w:themeShade="BF"/>
    </w:rPr>
  </w:style>
  <w:style w:type="character" w:styleId="IntenseReference">
    <w:name w:val="Intense Reference"/>
    <w:basedOn w:val="DefaultParagraphFont"/>
    <w:uiPriority w:val="32"/>
    <w:qFormat/>
    <w:rsid w:val="00DF167A"/>
    <w:rPr>
      <w:b/>
      <w:bCs/>
      <w:smallCaps/>
      <w:color w:val="0F4761" w:themeColor="accent1" w:themeShade="BF"/>
      <w:spacing w:val="5"/>
    </w:rPr>
  </w:style>
  <w:style w:type="character" w:styleId="Hyperlink">
    <w:name w:val="Hyperlink"/>
    <w:basedOn w:val="DefaultParagraphFont"/>
    <w:uiPriority w:val="99"/>
    <w:unhideWhenUsed/>
    <w:rsid w:val="00283869"/>
    <w:rPr>
      <w:color w:val="467886" w:themeColor="hyperlink"/>
      <w:u w:val="single"/>
    </w:rPr>
  </w:style>
  <w:style w:type="character" w:styleId="UnresolvedMention">
    <w:name w:val="Unresolved Mention"/>
    <w:basedOn w:val="DefaultParagraphFont"/>
    <w:uiPriority w:val="99"/>
    <w:semiHidden/>
    <w:unhideWhenUsed/>
    <w:rsid w:val="00283869"/>
    <w:rPr>
      <w:color w:val="605E5C"/>
      <w:shd w:val="clear" w:color="auto" w:fill="E1DFDD"/>
    </w:rPr>
  </w:style>
  <w:style w:type="character" w:styleId="CommentReference">
    <w:name w:val="annotation reference"/>
    <w:basedOn w:val="DefaultParagraphFont"/>
    <w:uiPriority w:val="99"/>
    <w:semiHidden/>
    <w:unhideWhenUsed/>
    <w:rsid w:val="00BF108C"/>
    <w:rPr>
      <w:sz w:val="16"/>
      <w:szCs w:val="16"/>
    </w:rPr>
  </w:style>
  <w:style w:type="paragraph" w:styleId="CommentText">
    <w:name w:val="annotation text"/>
    <w:basedOn w:val="Normal"/>
    <w:link w:val="CommentTextChar"/>
    <w:uiPriority w:val="99"/>
    <w:unhideWhenUsed/>
    <w:rsid w:val="00BF108C"/>
    <w:pPr>
      <w:spacing w:line="240" w:lineRule="auto"/>
    </w:pPr>
    <w:rPr>
      <w:sz w:val="20"/>
      <w:szCs w:val="20"/>
    </w:rPr>
  </w:style>
  <w:style w:type="character" w:customStyle="1" w:styleId="CommentTextChar">
    <w:name w:val="Comment Text Char"/>
    <w:basedOn w:val="DefaultParagraphFont"/>
    <w:link w:val="CommentText"/>
    <w:uiPriority w:val="99"/>
    <w:rsid w:val="00BF108C"/>
    <w:rPr>
      <w:sz w:val="20"/>
      <w:szCs w:val="20"/>
    </w:rPr>
  </w:style>
  <w:style w:type="paragraph" w:styleId="CommentSubject">
    <w:name w:val="annotation subject"/>
    <w:basedOn w:val="CommentText"/>
    <w:next w:val="CommentText"/>
    <w:link w:val="CommentSubjectChar"/>
    <w:uiPriority w:val="99"/>
    <w:semiHidden/>
    <w:unhideWhenUsed/>
    <w:rsid w:val="00BF108C"/>
    <w:rPr>
      <w:b/>
      <w:bCs/>
    </w:rPr>
  </w:style>
  <w:style w:type="character" w:customStyle="1" w:styleId="CommentSubjectChar">
    <w:name w:val="Comment Subject Char"/>
    <w:basedOn w:val="CommentTextChar"/>
    <w:link w:val="CommentSubject"/>
    <w:uiPriority w:val="99"/>
    <w:semiHidden/>
    <w:rsid w:val="00BF108C"/>
    <w:rPr>
      <w:b/>
      <w:bCs/>
      <w:sz w:val="20"/>
      <w:szCs w:val="20"/>
    </w:rPr>
  </w:style>
  <w:style w:type="paragraph" w:styleId="Header">
    <w:name w:val="header"/>
    <w:basedOn w:val="Normal"/>
    <w:link w:val="HeaderChar"/>
    <w:uiPriority w:val="99"/>
    <w:unhideWhenUsed/>
    <w:rsid w:val="00A4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6D"/>
  </w:style>
  <w:style w:type="paragraph" w:styleId="Footer">
    <w:name w:val="footer"/>
    <w:basedOn w:val="Normal"/>
    <w:link w:val="FooterChar"/>
    <w:uiPriority w:val="99"/>
    <w:unhideWhenUsed/>
    <w:rsid w:val="00A4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6D"/>
  </w:style>
  <w:style w:type="character" w:styleId="Mention">
    <w:name w:val="Mention"/>
    <w:basedOn w:val="DefaultParagraphFont"/>
    <w:uiPriority w:val="99"/>
    <w:unhideWhenUsed/>
    <w:rsid w:val="00076B1D"/>
    <w:rPr>
      <w:color w:val="2B579A"/>
      <w:shd w:val="clear" w:color="auto" w:fill="E1DFDD"/>
    </w:rPr>
  </w:style>
  <w:style w:type="paragraph" w:styleId="Revision">
    <w:name w:val="Revision"/>
    <w:hidden/>
    <w:uiPriority w:val="99"/>
    <w:semiHidden/>
    <w:rsid w:val="00111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mc.edu/patient-safety/_documents/roadmap/linking-interventions-to-fall-risk-factors-expanded-version.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nmc.edu/patient-safety/capturefalls/roadmap/interventions/universal-interventions/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ac933a-3857-4bd0-ae41-295913171b73" xsi:nil="true"/>
    <lcf76f155ced4ddcb4097134ff3c332f xmlns="35d9cf0d-42a9-497c-a4f0-8517d262d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FEB46A38AE344A258EF6D6452E2E5" ma:contentTypeVersion="20" ma:contentTypeDescription="Create a new document." ma:contentTypeScope="" ma:versionID="fe64258c58530276e2c36d077b2d23db">
  <xsd:schema xmlns:xsd="http://www.w3.org/2001/XMLSchema" xmlns:xs="http://www.w3.org/2001/XMLSchema" xmlns:p="http://schemas.microsoft.com/office/2006/metadata/properties" xmlns:ns1="http://schemas.microsoft.com/sharepoint/v3" xmlns:ns2="35d9cf0d-42a9-497c-a4f0-8517d262d995" xmlns:ns3="a8ac933a-3857-4bd0-ae41-295913171b73" targetNamespace="http://schemas.microsoft.com/office/2006/metadata/properties" ma:root="true" ma:fieldsID="5a9d8b15df4c11401734349a72fedd03" ns1:_="" ns2:_="" ns3:_="">
    <xsd:import namespace="http://schemas.microsoft.com/sharepoint/v3"/>
    <xsd:import namespace="35d9cf0d-42a9-497c-a4f0-8517d262d995"/>
    <xsd:import namespace="a8ac933a-3857-4bd0-ae41-295913171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9cf0d-42a9-497c-a4f0-8517d262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c933a-3857-4bd0-ae41-295913171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4a90e-d0f6-4692-ae17-1aee83986623}" ma:internalName="TaxCatchAll" ma:showField="CatchAllData" ma:web="a8ac933a-3857-4bd0-ae41-295913171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70010-BD55-41CB-B92C-3F0AE997808C}">
  <ds:schemaRefs>
    <ds:schemaRef ds:uri="http://schemas.microsoft.com/office/2006/metadata/properties"/>
    <ds:schemaRef ds:uri="http://schemas.microsoft.com/office/infopath/2007/PartnerControls"/>
    <ds:schemaRef ds:uri="http://schemas.microsoft.com/sharepoint/v3"/>
    <ds:schemaRef ds:uri="a8ac933a-3857-4bd0-ae41-295913171b73"/>
    <ds:schemaRef ds:uri="35d9cf0d-42a9-497c-a4f0-8517d262d995"/>
  </ds:schemaRefs>
</ds:datastoreItem>
</file>

<file path=customXml/itemProps2.xml><?xml version="1.0" encoding="utf-8"?>
<ds:datastoreItem xmlns:ds="http://schemas.openxmlformats.org/officeDocument/2006/customXml" ds:itemID="{806150BA-DEC7-45DB-8215-E99CBD6870D3}">
  <ds:schemaRefs>
    <ds:schemaRef ds:uri="http://schemas.microsoft.com/sharepoint/v3/contenttype/forms"/>
  </ds:schemaRefs>
</ds:datastoreItem>
</file>

<file path=customXml/itemProps3.xml><?xml version="1.0" encoding="utf-8"?>
<ds:datastoreItem xmlns:ds="http://schemas.openxmlformats.org/officeDocument/2006/customXml" ds:itemID="{B34E3956-460E-4EA4-B653-0560564F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9cf0d-42a9-497c-a4f0-8517d262d995"/>
    <ds:schemaRef ds:uri="a8ac933a-3857-4bd0-ae41-29591317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Venema, Dawn M</dc:creator>
  <cp:keywords/>
  <dc:description/>
  <cp:lastModifiedBy>Higgins, Fran H</cp:lastModifiedBy>
  <cp:revision>32</cp:revision>
  <dcterms:created xsi:type="dcterms:W3CDTF">2025-07-21T00:56:00Z</dcterms:created>
  <dcterms:modified xsi:type="dcterms:W3CDTF">2025-09-03T16:24:00Z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0x010100C6EFEB46A38AE344A258EF6D6452E2E5</vt:lpwstr>
  </property>
  <property fmtid="{D5CDD505-2E9C-101B-9397-08002B2CF9AE}" pid="3" name="MediaServiceImageTags">
    <vt:lpwstr/>
  </property>
</Properties>
</file>