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0A84" w14:textId="35A890DC" w:rsidR="00B64D38" w:rsidRPr="00BD7C0B" w:rsidRDefault="00B64D38" w:rsidP="00B64D38">
      <w:pPr>
        <w:pStyle w:val="Heading1"/>
        <w:rPr>
          <w:color w:val="002060"/>
        </w:rPr>
      </w:pPr>
      <w:r w:rsidRPr="00BD7C0B">
        <w:rPr>
          <w:color w:val="002060"/>
        </w:rPr>
        <w:t>Postdoctoral Research Associate Extensions</w:t>
      </w:r>
    </w:p>
    <w:p w14:paraId="5887034A" w14:textId="77777777" w:rsidR="00B64D38" w:rsidRDefault="00B64D38">
      <w:pPr>
        <w:rPr>
          <w:sz w:val="28"/>
          <w:szCs w:val="28"/>
        </w:rPr>
      </w:pPr>
    </w:p>
    <w:p w14:paraId="336B0BBA" w14:textId="054C3B2E" w:rsidR="00DF186B" w:rsidRPr="00BD7C0B" w:rsidRDefault="723CACED" w:rsidP="00BD7C0B">
      <w:pPr>
        <w:pStyle w:val="Heading2"/>
        <w:rPr>
          <w:color w:val="002060"/>
        </w:rPr>
      </w:pPr>
      <w:r w:rsidRPr="00BD7C0B">
        <w:rPr>
          <w:color w:val="002060"/>
        </w:rPr>
        <w:t>Postdoc extensions may be granted:</w:t>
      </w:r>
    </w:p>
    <w:p w14:paraId="2A1A97B0" w14:textId="77777777" w:rsidR="00B64D38" w:rsidRPr="00775941" w:rsidRDefault="00B64D38" w:rsidP="00B64D38">
      <w:pPr>
        <w:pStyle w:val="NormalWeb"/>
        <w:rPr>
          <w:rFonts w:ascii="Roboto" w:hAnsi="Roboto"/>
          <w:color w:val="2A2A2A"/>
        </w:rPr>
      </w:pPr>
      <w:r w:rsidRPr="00775941">
        <w:rPr>
          <w:rFonts w:ascii="Roboto" w:hAnsi="Roboto"/>
          <w:color w:val="2A2A2A"/>
        </w:rPr>
        <w:t>In case of personal and family emergency/exigency proven to have significantly disrupted the training or for availing awarded external grants, including F32 and K99, the postdoctoral training can be extended by final </w:t>
      </w:r>
      <w:r w:rsidRPr="00775941">
        <w:rPr>
          <w:rFonts w:ascii="Roboto" w:hAnsi="Roboto"/>
          <w:b/>
          <w:bCs/>
          <w:color w:val="2A2A2A"/>
        </w:rPr>
        <w:t>one year</w:t>
      </w:r>
      <w:r w:rsidRPr="00775941">
        <w:rPr>
          <w:rFonts w:ascii="Roboto" w:hAnsi="Roboto"/>
          <w:color w:val="2A2A2A"/>
        </w:rPr>
        <w:t> with approval of the vice chancellor of academic affairs, upon written request by both the postdoctoral scholar and mentor.</w:t>
      </w:r>
    </w:p>
    <w:p w14:paraId="2CBA8FA1" w14:textId="77777777" w:rsidR="00B64D38" w:rsidRDefault="00B64D38"/>
    <w:p w14:paraId="1FB85BF5" w14:textId="3057C360" w:rsidR="00B64D38" w:rsidRPr="00BD7C0B" w:rsidRDefault="22388301" w:rsidP="00BD7C0B">
      <w:pPr>
        <w:pStyle w:val="Heading2"/>
        <w:rPr>
          <w:color w:val="002060"/>
        </w:rPr>
      </w:pPr>
      <w:r w:rsidRPr="00BD7C0B">
        <w:rPr>
          <w:color w:val="002060"/>
        </w:rPr>
        <w:t>Process:</w:t>
      </w:r>
    </w:p>
    <w:p w14:paraId="56E26AB2" w14:textId="11A155EF" w:rsidR="00631D7A" w:rsidRDefault="768703EB">
      <w:r>
        <w:t>PI writes a letter of extension request.  This letter should include signature blocks for the Department Chair, College Dean</w:t>
      </w:r>
      <w:r w:rsidR="6B24C71C">
        <w:t>, and VCAA</w:t>
      </w:r>
      <w:r>
        <w:t xml:space="preserve">.  </w:t>
      </w:r>
      <w:r w:rsidR="402EA598">
        <w:t xml:space="preserve"> </w:t>
      </w:r>
      <w:r>
        <w:t>Attach a letter of request from the postdoc.</w:t>
      </w:r>
    </w:p>
    <w:p w14:paraId="047E8E2E" w14:textId="1E6B975C" w:rsidR="00631D7A" w:rsidRDefault="00631D7A">
      <w:r>
        <w:t>Forward to the office of the dean for Docusign approval.</w:t>
      </w:r>
    </w:p>
    <w:p w14:paraId="576B841A" w14:textId="7FCD7776" w:rsidR="00631D7A" w:rsidRDefault="00775941">
      <w:r>
        <w:t xml:space="preserve">        </w:t>
      </w:r>
      <w:r w:rsidR="00631D7A">
        <w:t>Signature assignments in Docusign should be as follows</w:t>
      </w:r>
    </w:p>
    <w:p w14:paraId="63EF31AA" w14:textId="112A866B" w:rsidR="00631D7A" w:rsidRDefault="00631D7A" w:rsidP="00631D7A">
      <w:pPr>
        <w:pStyle w:val="ListParagraph"/>
        <w:numPr>
          <w:ilvl w:val="0"/>
          <w:numId w:val="2"/>
        </w:numPr>
      </w:pPr>
      <w:r>
        <w:t>Academic Services Coordinator – initial near signature block for VCAA</w:t>
      </w:r>
    </w:p>
    <w:p w14:paraId="5E5B6B02" w14:textId="7651839C" w:rsidR="00631D7A" w:rsidRDefault="00631D7A" w:rsidP="00631D7A">
      <w:pPr>
        <w:pStyle w:val="ListParagraph"/>
        <w:numPr>
          <w:ilvl w:val="0"/>
          <w:numId w:val="2"/>
        </w:numPr>
      </w:pPr>
      <w:r>
        <w:t>Department chair – must sign</w:t>
      </w:r>
    </w:p>
    <w:p w14:paraId="40A084C1" w14:textId="30478A42" w:rsidR="00631D7A" w:rsidRDefault="00631D7A" w:rsidP="00631D7A">
      <w:pPr>
        <w:pStyle w:val="ListParagraph"/>
        <w:numPr>
          <w:ilvl w:val="0"/>
          <w:numId w:val="2"/>
        </w:numPr>
      </w:pPr>
      <w:r>
        <w:t>College Dean -must sign</w:t>
      </w:r>
    </w:p>
    <w:p w14:paraId="63E92501" w14:textId="6F6A6214" w:rsidR="00631D7A" w:rsidRDefault="00631D7A" w:rsidP="00631D7A">
      <w:pPr>
        <w:pStyle w:val="ListParagraph"/>
        <w:numPr>
          <w:ilvl w:val="0"/>
          <w:numId w:val="2"/>
        </w:numPr>
      </w:pPr>
      <w:r>
        <w:t>VCAA - must sign</w:t>
      </w:r>
      <w:r w:rsidR="00775941">
        <w:t xml:space="preserve"> (after collaborating with Director of Postdoctoral Education)</w:t>
      </w:r>
    </w:p>
    <w:p w14:paraId="1B01510E" w14:textId="66711FE8" w:rsidR="00631D7A" w:rsidRDefault="00631D7A" w:rsidP="00631D7A">
      <w:pPr>
        <w:pStyle w:val="ListParagraph"/>
        <w:numPr>
          <w:ilvl w:val="0"/>
          <w:numId w:val="2"/>
        </w:numPr>
      </w:pPr>
      <w:r>
        <w:t>Office of Postdoctoral Education receives a copy</w:t>
      </w:r>
    </w:p>
    <w:p w14:paraId="2500A169" w14:textId="77777777" w:rsidR="00631D7A" w:rsidRDefault="00631D7A" w:rsidP="00631D7A"/>
    <w:p w14:paraId="28EFCA61" w14:textId="5C3111D3" w:rsidR="00631D7A" w:rsidRPr="00BD7C0B" w:rsidRDefault="0DBEAAA9" w:rsidP="20C4E6BB">
      <w:pPr>
        <w:rPr>
          <w:i/>
          <w:iCs/>
        </w:rPr>
      </w:pPr>
      <w:r w:rsidRPr="20C4E6BB">
        <w:rPr>
          <w:i/>
          <w:iCs/>
        </w:rPr>
        <w:t>The final</w:t>
      </w:r>
      <w:r w:rsidR="402EA598" w:rsidRPr="20C4E6BB">
        <w:rPr>
          <w:i/>
          <w:iCs/>
        </w:rPr>
        <w:t xml:space="preserve"> decision to approve or deny an extension request is made by the VCAA in collaboration with the Director of Postdoctoral Education.</w:t>
      </w:r>
    </w:p>
    <w:p w14:paraId="66B7C676" w14:textId="77777777" w:rsidR="00631D7A" w:rsidRDefault="00631D7A" w:rsidP="00631D7A"/>
    <w:sectPr w:rsidR="00631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E8F"/>
    <w:multiLevelType w:val="hybridMultilevel"/>
    <w:tmpl w:val="31E2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717A8"/>
    <w:multiLevelType w:val="hybridMultilevel"/>
    <w:tmpl w:val="7434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87118">
    <w:abstractNumId w:val="1"/>
  </w:num>
  <w:num w:numId="2" w16cid:durableId="202717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38"/>
    <w:rsid w:val="000222E0"/>
    <w:rsid w:val="00036EB0"/>
    <w:rsid w:val="000A23A2"/>
    <w:rsid w:val="001E27D5"/>
    <w:rsid w:val="002C713A"/>
    <w:rsid w:val="005D3D01"/>
    <w:rsid w:val="00631D7A"/>
    <w:rsid w:val="00775941"/>
    <w:rsid w:val="00825651"/>
    <w:rsid w:val="00991658"/>
    <w:rsid w:val="00AB49BD"/>
    <w:rsid w:val="00B64D38"/>
    <w:rsid w:val="00BD7C0B"/>
    <w:rsid w:val="00BF6297"/>
    <w:rsid w:val="00C045DD"/>
    <w:rsid w:val="00C82D37"/>
    <w:rsid w:val="00DF186B"/>
    <w:rsid w:val="0582884C"/>
    <w:rsid w:val="066EA201"/>
    <w:rsid w:val="0710CE09"/>
    <w:rsid w:val="07479DBF"/>
    <w:rsid w:val="07E05CCA"/>
    <w:rsid w:val="0CDBED4F"/>
    <w:rsid w:val="0DBEAAA9"/>
    <w:rsid w:val="148E3519"/>
    <w:rsid w:val="17871B9A"/>
    <w:rsid w:val="18643583"/>
    <w:rsid w:val="1A9553E1"/>
    <w:rsid w:val="1B8535B3"/>
    <w:rsid w:val="1BD9B6A8"/>
    <w:rsid w:val="1C4B79EE"/>
    <w:rsid w:val="201EE90B"/>
    <w:rsid w:val="20C4E6BB"/>
    <w:rsid w:val="22388301"/>
    <w:rsid w:val="289AFBCA"/>
    <w:rsid w:val="2C0BAEC0"/>
    <w:rsid w:val="2D2A2FC9"/>
    <w:rsid w:val="2DA53A8C"/>
    <w:rsid w:val="342641A3"/>
    <w:rsid w:val="3F7C8FED"/>
    <w:rsid w:val="402EA598"/>
    <w:rsid w:val="44EF1FF9"/>
    <w:rsid w:val="4900E9BB"/>
    <w:rsid w:val="4AC6958E"/>
    <w:rsid w:val="57488B2A"/>
    <w:rsid w:val="57B60F84"/>
    <w:rsid w:val="5B278532"/>
    <w:rsid w:val="65BF5E2F"/>
    <w:rsid w:val="67A27942"/>
    <w:rsid w:val="6B24C71C"/>
    <w:rsid w:val="7101E279"/>
    <w:rsid w:val="723CACED"/>
    <w:rsid w:val="768703EB"/>
    <w:rsid w:val="7714C043"/>
    <w:rsid w:val="7A3BA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17E6"/>
  <w15:chartTrackingRefBased/>
  <w15:docId w15:val="{BE1CC6D7-3CF8-4436-9835-3ACC51D3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D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d6cca-3b1e-48cb-982b-db817eee3d7f">
      <Terms xmlns="http://schemas.microsoft.com/office/infopath/2007/PartnerControls"/>
    </lcf76f155ced4ddcb4097134ff3c332f>
    <TaxCatchAll xmlns="0e77846e-7198-49e4-8287-2691dec764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E84C4C2E91141BED4AAE0C7260F81" ma:contentTypeVersion="18" ma:contentTypeDescription="Create a new document." ma:contentTypeScope="" ma:versionID="2f812ed14aabc050447c89c6f99a93f3">
  <xsd:schema xmlns:xsd="http://www.w3.org/2001/XMLSchema" xmlns:xs="http://www.w3.org/2001/XMLSchema" xmlns:p="http://schemas.microsoft.com/office/2006/metadata/properties" xmlns:ns2="787d6cca-3b1e-48cb-982b-db817eee3d7f" xmlns:ns3="b8a1c3d3-e335-4843-a271-17ff8692da0e" xmlns:ns4="0e77846e-7198-49e4-8287-2691dec764e7" targetNamespace="http://schemas.microsoft.com/office/2006/metadata/properties" ma:root="true" ma:fieldsID="b6daef256b20897f8445d12cae757cd9" ns2:_="" ns3:_="" ns4:_="">
    <xsd:import namespace="787d6cca-3b1e-48cb-982b-db817eee3d7f"/>
    <xsd:import namespace="b8a1c3d3-e335-4843-a271-17ff8692da0e"/>
    <xsd:import namespace="0e77846e-7198-49e4-8287-2691dec76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d6cca-3b1e-48cb-982b-db817eee3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1c3d3-e335-4843-a271-17ff8692d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7846e-7198-49e4-8287-2691dec764e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572fb39-29a6-4400-8528-d27358c2d580}" ma:internalName="TaxCatchAll" ma:showField="CatchAllData" ma:web="0e77846e-7198-49e4-8287-2691dec76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946CAD-9930-4D47-A847-0A9FED51E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A015C-026B-48BA-A880-CB20F4AA86E5}">
  <ds:schemaRefs>
    <ds:schemaRef ds:uri="http://schemas.microsoft.com/office/2006/metadata/properties"/>
    <ds:schemaRef ds:uri="http://schemas.microsoft.com/office/infopath/2007/PartnerControls"/>
    <ds:schemaRef ds:uri="787d6cca-3b1e-48cb-982b-db817eee3d7f"/>
    <ds:schemaRef ds:uri="0e77846e-7198-49e4-8287-2691dec764e7"/>
  </ds:schemaRefs>
</ds:datastoreItem>
</file>

<file path=customXml/itemProps3.xml><?xml version="1.0" encoding="utf-8"?>
<ds:datastoreItem xmlns:ds="http://schemas.openxmlformats.org/officeDocument/2006/customXml" ds:itemID="{D7FFD4F8-9C85-42F4-9EAE-E37C6965E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d6cca-3b1e-48cb-982b-db817eee3d7f"/>
    <ds:schemaRef ds:uri="b8a1c3d3-e335-4843-a271-17ff8692da0e"/>
    <ds:schemaRef ds:uri="0e77846e-7198-49e4-8287-2691dec76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98E36-0298-744E-BABA-513DEFF067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Gomez, Mary</dc:creator>
  <cp:keywords/>
  <dc:description/>
  <cp:lastModifiedBy>alexis zgud</cp:lastModifiedBy>
  <cp:revision>2</cp:revision>
  <cp:lastPrinted>2026-06-17T15:03:00Z</cp:lastPrinted>
  <dcterms:created xsi:type="dcterms:W3CDTF">2026-06-24T21:05:00Z</dcterms:created>
  <dcterms:modified xsi:type="dcterms:W3CDTF">2026-06-24T21:05:00Z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0x010100D2EE84C4C2E91141BED4AAE0C7260F81</vt:lpwstr>
  </property>
  <property fmtid="{D5CDD505-2E9C-101B-9397-08002B2CF9AE}" pid="3" name="MediaServiceImageTags">
    <vt:lpwstr/>
  </property>
</Properties>
</file>