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F6FE8" w14:textId="11C7D412" w:rsidR="006A60AE" w:rsidRPr="006A60AE" w:rsidRDefault="006A60AE" w:rsidP="00C672FA">
      <w:pPr>
        <w:rPr>
          <w:color w:val="FF0000"/>
          <w:sz w:val="48"/>
          <w:szCs w:val="48"/>
          <w:lang w:val="en-CA"/>
        </w:rPr>
      </w:pPr>
      <w:proofErr w:type="gramStart"/>
      <w:r w:rsidRPr="22C2B513">
        <w:rPr>
          <w:color w:val="FF0000"/>
          <w:sz w:val="48"/>
          <w:szCs w:val="48"/>
          <w:lang w:val="en-CA"/>
        </w:rPr>
        <w:t xml:space="preserve">DUE </w:t>
      </w:r>
      <w:r w:rsidR="007C4B24" w:rsidRPr="22C2B513">
        <w:rPr>
          <w:color w:val="FF0000"/>
          <w:sz w:val="48"/>
          <w:szCs w:val="48"/>
          <w:lang w:val="en-CA"/>
        </w:rPr>
        <w:t xml:space="preserve"> Friday</w:t>
      </w:r>
      <w:proofErr w:type="gramEnd"/>
      <w:r w:rsidR="007C4B24" w:rsidRPr="22C2B513">
        <w:rPr>
          <w:color w:val="FF0000"/>
          <w:sz w:val="48"/>
          <w:szCs w:val="48"/>
          <w:lang w:val="en-CA"/>
        </w:rPr>
        <w:t>, May 3</w:t>
      </w:r>
      <w:r w:rsidR="49730040" w:rsidRPr="22C2B513">
        <w:rPr>
          <w:color w:val="FF0000"/>
          <w:sz w:val="48"/>
          <w:szCs w:val="48"/>
          <w:lang w:val="en-CA"/>
        </w:rPr>
        <w:t>0</w:t>
      </w:r>
      <w:r w:rsidR="00B466FE" w:rsidRPr="22C2B513">
        <w:rPr>
          <w:color w:val="FF0000"/>
          <w:sz w:val="48"/>
          <w:szCs w:val="48"/>
          <w:lang w:val="en-CA"/>
        </w:rPr>
        <w:t>, 202</w:t>
      </w:r>
      <w:r w:rsidR="7D7E249A" w:rsidRPr="22C2B513">
        <w:rPr>
          <w:color w:val="FF0000"/>
          <w:sz w:val="48"/>
          <w:szCs w:val="48"/>
          <w:lang w:val="en-CA"/>
        </w:rPr>
        <w:t>5</w:t>
      </w:r>
    </w:p>
    <w:p w14:paraId="72D652C0" w14:textId="3DBF0A12" w:rsidR="22C2B513" w:rsidRDefault="22C2B513" w:rsidP="22C2B513">
      <w:pPr>
        <w:rPr>
          <w:b/>
          <w:bCs/>
          <w:sz w:val="24"/>
          <w:szCs w:val="24"/>
        </w:rPr>
      </w:pPr>
    </w:p>
    <w:p w14:paraId="04E4FF0D" w14:textId="26AEC0E3" w:rsidR="007E0293" w:rsidRDefault="002F23E6" w:rsidP="00C672FA">
      <w:pPr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 w:rsidR="00C672FA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C672FA">
        <w:rPr>
          <w:b/>
          <w:bCs/>
          <w:sz w:val="24"/>
          <w:szCs w:val="24"/>
        </w:rPr>
        <w:t>NAME _________________________________</w:t>
      </w:r>
      <w:r w:rsidR="00C65AA5">
        <w:rPr>
          <w:b/>
          <w:bCs/>
          <w:sz w:val="24"/>
          <w:szCs w:val="24"/>
        </w:rPr>
        <w:t>__________</w:t>
      </w:r>
      <w:r w:rsidR="007E0293">
        <w:rPr>
          <w:b/>
          <w:bCs/>
          <w:sz w:val="24"/>
          <w:szCs w:val="24"/>
        </w:rPr>
        <w:t>__________________________</w:t>
      </w:r>
      <w:r w:rsidR="00C65AA5">
        <w:rPr>
          <w:b/>
          <w:bCs/>
          <w:sz w:val="24"/>
          <w:szCs w:val="24"/>
        </w:rPr>
        <w:t>__</w:t>
      </w:r>
      <w:r w:rsidR="008323C5">
        <w:rPr>
          <w:b/>
          <w:bCs/>
          <w:sz w:val="24"/>
          <w:szCs w:val="24"/>
        </w:rPr>
        <w:t xml:space="preserve"> </w:t>
      </w:r>
      <w:r w:rsidR="00AB5B19">
        <w:rPr>
          <w:b/>
          <w:bCs/>
          <w:sz w:val="24"/>
          <w:szCs w:val="24"/>
        </w:rPr>
        <w:t xml:space="preserve"> </w:t>
      </w:r>
    </w:p>
    <w:p w14:paraId="601953FD" w14:textId="77777777" w:rsidR="007E0293" w:rsidRDefault="007E0293" w:rsidP="00C672FA">
      <w:pPr>
        <w:rPr>
          <w:b/>
          <w:bCs/>
          <w:sz w:val="24"/>
          <w:szCs w:val="24"/>
        </w:rPr>
      </w:pPr>
    </w:p>
    <w:p w14:paraId="4D03AE7B" w14:textId="65F9454C" w:rsidR="000E3867" w:rsidRDefault="000E3867" w:rsidP="000E3867">
      <w:pPr>
        <w:rPr>
          <w:sz w:val="24"/>
          <w:szCs w:val="24"/>
        </w:rPr>
      </w:pPr>
      <w:r w:rsidRPr="000E3867">
        <w:rPr>
          <w:sz w:val="24"/>
          <w:szCs w:val="24"/>
        </w:rPr>
        <w:t xml:space="preserve">To change the name on your student record or to change your UNMC NETID and </w:t>
      </w:r>
      <w:r>
        <w:rPr>
          <w:sz w:val="24"/>
          <w:szCs w:val="24"/>
        </w:rPr>
        <w:t>e</w:t>
      </w:r>
      <w:r w:rsidRPr="000E3867">
        <w:rPr>
          <w:sz w:val="24"/>
          <w:szCs w:val="24"/>
        </w:rPr>
        <w:t>mail</w:t>
      </w:r>
      <w:r>
        <w:rPr>
          <w:sz w:val="24"/>
          <w:szCs w:val="24"/>
        </w:rPr>
        <w:t xml:space="preserve">, go to </w:t>
      </w:r>
      <w:hyperlink r:id="rId4" w:history="1">
        <w:r w:rsidRPr="006B14F9">
          <w:rPr>
            <w:rStyle w:val="Hyperlink"/>
            <w:sz w:val="24"/>
            <w:szCs w:val="24"/>
          </w:rPr>
          <w:t>https://www.unmc.edu/student-success/academic-records/personal-information.html</w:t>
        </w:r>
      </w:hyperlink>
      <w:r>
        <w:rPr>
          <w:sz w:val="24"/>
          <w:szCs w:val="24"/>
        </w:rPr>
        <w:t xml:space="preserve">. </w:t>
      </w:r>
    </w:p>
    <w:p w14:paraId="18623D2D" w14:textId="77777777" w:rsidR="00225FF3" w:rsidRDefault="00225FF3" w:rsidP="00C672FA">
      <w:pPr>
        <w:rPr>
          <w:b/>
          <w:bCs/>
          <w:sz w:val="24"/>
          <w:szCs w:val="24"/>
        </w:rPr>
      </w:pPr>
    </w:p>
    <w:p w14:paraId="0BD19ECC" w14:textId="77777777" w:rsidR="00D27E6A" w:rsidRPr="00D27E6A" w:rsidRDefault="007B01E5" w:rsidP="00D27E6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For</w:t>
      </w:r>
      <w:r w:rsidR="00D27E6A" w:rsidRPr="00D27E6A">
        <w:rPr>
          <w:bCs/>
          <w:sz w:val="24"/>
          <w:szCs w:val="24"/>
        </w:rPr>
        <w:t xml:space="preserve"> mailing address</w:t>
      </w:r>
      <w:r>
        <w:rPr>
          <w:bCs/>
          <w:sz w:val="24"/>
          <w:szCs w:val="24"/>
        </w:rPr>
        <w:t xml:space="preserve"> and phone number changes, </w:t>
      </w:r>
      <w:r w:rsidR="00D27E6A" w:rsidRPr="00D27E6A">
        <w:rPr>
          <w:bCs/>
          <w:sz w:val="24"/>
          <w:szCs w:val="24"/>
        </w:rPr>
        <w:t xml:space="preserve">update your </w:t>
      </w:r>
      <w:proofErr w:type="spellStart"/>
      <w:r w:rsidR="00D27E6A" w:rsidRPr="00D27E6A">
        <w:rPr>
          <w:bCs/>
          <w:sz w:val="24"/>
          <w:szCs w:val="24"/>
        </w:rPr>
        <w:t>MyRecords</w:t>
      </w:r>
      <w:proofErr w:type="spellEnd"/>
      <w:r w:rsidR="00D27E6A" w:rsidRPr="00D27E6A">
        <w:rPr>
          <w:bCs/>
          <w:sz w:val="24"/>
          <w:szCs w:val="24"/>
        </w:rPr>
        <w:t xml:space="preserve"> student account.</w:t>
      </w:r>
    </w:p>
    <w:p w14:paraId="03C5BB79" w14:textId="77777777" w:rsidR="00D27E6A" w:rsidRDefault="00D27E6A" w:rsidP="00D27E6A">
      <w:pPr>
        <w:rPr>
          <w:b/>
          <w:bCs/>
          <w:sz w:val="24"/>
          <w:szCs w:val="24"/>
        </w:rPr>
      </w:pPr>
    </w:p>
    <w:p w14:paraId="53B5CFBF" w14:textId="4094F218" w:rsidR="00742FE1" w:rsidRDefault="00A24117" w:rsidP="00C672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your first or last name is easily mispronounced, please provide the correct pronunciation (phonetic spelling, rhymes</w:t>
      </w:r>
      <w:r w:rsidR="00FF2F76">
        <w:rPr>
          <w:b/>
          <w:bCs/>
          <w:sz w:val="24"/>
          <w:szCs w:val="24"/>
        </w:rPr>
        <w:t xml:space="preserve"> or sounds like</w:t>
      </w:r>
      <w:r>
        <w:rPr>
          <w:b/>
          <w:bCs/>
          <w:sz w:val="24"/>
          <w:szCs w:val="24"/>
        </w:rPr>
        <w:t xml:space="preserve">, </w:t>
      </w:r>
      <w:r w:rsidR="000E3867">
        <w:rPr>
          <w:b/>
          <w:bCs/>
          <w:sz w:val="24"/>
          <w:szCs w:val="24"/>
        </w:rPr>
        <w:t xml:space="preserve">provide </w:t>
      </w:r>
      <w:r w:rsidR="007C4B24">
        <w:rPr>
          <w:b/>
          <w:bCs/>
          <w:sz w:val="24"/>
          <w:szCs w:val="24"/>
        </w:rPr>
        <w:t xml:space="preserve">an online link, </w:t>
      </w:r>
      <w:r>
        <w:rPr>
          <w:b/>
          <w:bCs/>
          <w:sz w:val="24"/>
          <w:szCs w:val="24"/>
        </w:rPr>
        <w:t xml:space="preserve">etc.)  </w:t>
      </w:r>
    </w:p>
    <w:p w14:paraId="00EFB479" w14:textId="77777777" w:rsidR="00742FE1" w:rsidRDefault="00742FE1" w:rsidP="00C672FA">
      <w:pPr>
        <w:rPr>
          <w:b/>
          <w:bCs/>
          <w:sz w:val="24"/>
          <w:szCs w:val="24"/>
        </w:rPr>
      </w:pPr>
    </w:p>
    <w:p w14:paraId="06EB3085" w14:textId="77777777" w:rsidR="00225FF3" w:rsidRDefault="00A24117" w:rsidP="00C672FA">
      <w:pPr>
        <w:rPr>
          <w:b/>
          <w:bCs/>
          <w:sz w:val="24"/>
          <w:szCs w:val="24"/>
        </w:rPr>
      </w:pPr>
      <w:r w:rsidRPr="22C2B513">
        <w:rPr>
          <w:b/>
          <w:bCs/>
          <w:sz w:val="24"/>
          <w:szCs w:val="24"/>
        </w:rPr>
        <w:t>______________________________________________________________________________</w:t>
      </w:r>
    </w:p>
    <w:p w14:paraId="30016A8A" w14:textId="77777777" w:rsidR="00A24117" w:rsidRDefault="007E0293" w:rsidP="007B01E5">
      <w:pPr>
        <w:ind w:righ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HOMETOWN</w:t>
      </w:r>
      <w:r w:rsidR="00C65AA5">
        <w:rPr>
          <w:b/>
          <w:bCs/>
          <w:sz w:val="24"/>
          <w:szCs w:val="24"/>
        </w:rPr>
        <w:t xml:space="preserve"> (for the White Coat Ceremony program)</w:t>
      </w:r>
      <w:r w:rsidR="007B01E5">
        <w:rPr>
          <w:b/>
          <w:bCs/>
          <w:sz w:val="24"/>
          <w:szCs w:val="24"/>
        </w:rPr>
        <w:t xml:space="preserve">: </w:t>
      </w:r>
      <w:r w:rsidR="00C65AA5">
        <w:rPr>
          <w:b/>
          <w:bCs/>
          <w:sz w:val="24"/>
          <w:szCs w:val="24"/>
        </w:rPr>
        <w:t>_____________________</w:t>
      </w:r>
      <w:r w:rsidR="008323C5">
        <w:rPr>
          <w:b/>
          <w:bCs/>
          <w:sz w:val="24"/>
          <w:szCs w:val="24"/>
        </w:rPr>
        <w:t>____</w:t>
      </w:r>
      <w:r w:rsidR="007B01E5">
        <w:rPr>
          <w:b/>
          <w:bCs/>
          <w:sz w:val="24"/>
          <w:szCs w:val="24"/>
        </w:rPr>
        <w:t>_</w:t>
      </w:r>
      <w:r w:rsidR="008323C5">
        <w:rPr>
          <w:b/>
          <w:bCs/>
          <w:sz w:val="24"/>
          <w:szCs w:val="24"/>
        </w:rPr>
        <w:t>_</w:t>
      </w:r>
      <w:r w:rsidR="00C65AA5">
        <w:rPr>
          <w:b/>
          <w:bCs/>
          <w:sz w:val="24"/>
          <w:szCs w:val="24"/>
        </w:rPr>
        <w:t>__</w:t>
      </w:r>
    </w:p>
    <w:p w14:paraId="416106CA" w14:textId="77777777" w:rsidR="007B01E5" w:rsidRDefault="007B01E5" w:rsidP="00C672FA">
      <w:pPr>
        <w:rPr>
          <w:b/>
          <w:bCs/>
          <w:sz w:val="24"/>
          <w:szCs w:val="24"/>
        </w:rPr>
      </w:pPr>
    </w:p>
    <w:p w14:paraId="424E3CA0" w14:textId="77777777" w:rsidR="00D27E6A" w:rsidRDefault="00D27E6A" w:rsidP="00D27E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b/>
          <w:bCs/>
          <w:sz w:val="24"/>
          <w:szCs w:val="24"/>
        </w:rPr>
        <w:t>INDICATE ONE</w:t>
      </w:r>
      <w:r w:rsidR="007B01E5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Right Handed</w:t>
      </w:r>
      <w:proofErr w:type="gramEnd"/>
      <w:r>
        <w:rPr>
          <w:b/>
          <w:bCs/>
          <w:sz w:val="24"/>
          <w:szCs w:val="24"/>
        </w:rPr>
        <w:tab/>
        <w:t>Left Handed</w:t>
      </w:r>
    </w:p>
    <w:p w14:paraId="4E78A1FD" w14:textId="77777777" w:rsidR="00A24117" w:rsidRDefault="00A24117" w:rsidP="00C672FA">
      <w:pPr>
        <w:rPr>
          <w:b/>
          <w:bCs/>
          <w:sz w:val="24"/>
          <w:szCs w:val="24"/>
        </w:rPr>
      </w:pPr>
    </w:p>
    <w:p w14:paraId="04EB34EA" w14:textId="77777777" w:rsidR="00C672FA" w:rsidRDefault="00842E27" w:rsidP="00C672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INDICATE</w:t>
      </w:r>
      <w:r w:rsidR="00C672FA">
        <w:rPr>
          <w:b/>
          <w:bCs/>
          <w:sz w:val="24"/>
          <w:szCs w:val="24"/>
        </w:rPr>
        <w:t xml:space="preserve"> YOUR LAB COAT SIZE</w:t>
      </w:r>
      <w:r w:rsidR="00CB4BC1">
        <w:rPr>
          <w:b/>
          <w:bCs/>
          <w:sz w:val="24"/>
          <w:szCs w:val="24"/>
        </w:rPr>
        <w:t xml:space="preserve"> (chest sizes listed)</w:t>
      </w:r>
    </w:p>
    <w:p w14:paraId="4E59ABDB" w14:textId="77777777" w:rsidR="00C672FA" w:rsidRDefault="00C672FA" w:rsidP="00C672FA">
      <w:pPr>
        <w:rPr>
          <w:b/>
          <w:bCs/>
          <w:sz w:val="24"/>
          <w:szCs w:val="24"/>
        </w:rPr>
      </w:pPr>
    </w:p>
    <w:tbl>
      <w:tblPr>
        <w:tblStyle w:val="TableGrid"/>
        <w:tblW w:w="7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110"/>
        <w:gridCol w:w="1111"/>
        <w:gridCol w:w="1110"/>
        <w:gridCol w:w="1111"/>
        <w:gridCol w:w="1110"/>
        <w:gridCol w:w="1111"/>
      </w:tblGrid>
      <w:tr w:rsidR="00B91E8B" w:rsidRPr="00B91E8B" w14:paraId="3A0C7F0E" w14:textId="77777777" w:rsidTr="22C2B513">
        <w:trPr>
          <w:trHeight w:val="270"/>
          <w:jc w:val="center"/>
        </w:trPr>
        <w:tc>
          <w:tcPr>
            <w:tcW w:w="1110" w:type="dxa"/>
          </w:tcPr>
          <w:p w14:paraId="6122C8E6" w14:textId="1BBF2089" w:rsidR="00B91E8B" w:rsidRPr="00B91E8B" w:rsidRDefault="296C79B0" w:rsidP="22C2B513">
            <w:pPr>
              <w:jc w:val="center"/>
              <w:rPr>
                <w:sz w:val="24"/>
                <w:szCs w:val="24"/>
              </w:rPr>
            </w:pPr>
            <w:r w:rsidRPr="22C2B513">
              <w:rPr>
                <w:sz w:val="24"/>
                <w:szCs w:val="24"/>
              </w:rPr>
              <w:t>XSmall</w:t>
            </w:r>
            <w:r w:rsidR="0C51CFB7" w:rsidRPr="22C2B5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</w:tcPr>
          <w:p w14:paraId="0E81FF51" w14:textId="77777777" w:rsidR="00B91E8B" w:rsidRPr="00B91E8B" w:rsidRDefault="00B91E8B" w:rsidP="001A09A1">
            <w:pPr>
              <w:jc w:val="center"/>
              <w:rPr>
                <w:sz w:val="24"/>
                <w:szCs w:val="24"/>
              </w:rPr>
            </w:pPr>
            <w:r w:rsidRPr="00B91E8B">
              <w:rPr>
                <w:sz w:val="24"/>
                <w:szCs w:val="24"/>
              </w:rPr>
              <w:t>Small</w:t>
            </w:r>
          </w:p>
        </w:tc>
        <w:tc>
          <w:tcPr>
            <w:tcW w:w="1111" w:type="dxa"/>
          </w:tcPr>
          <w:p w14:paraId="2C2C7F26" w14:textId="77777777" w:rsidR="00B91E8B" w:rsidRPr="00B91E8B" w:rsidRDefault="00B91E8B" w:rsidP="001A09A1">
            <w:pPr>
              <w:jc w:val="center"/>
              <w:rPr>
                <w:sz w:val="24"/>
                <w:szCs w:val="24"/>
              </w:rPr>
            </w:pPr>
            <w:r w:rsidRPr="00B91E8B">
              <w:rPr>
                <w:sz w:val="24"/>
                <w:szCs w:val="24"/>
              </w:rPr>
              <w:t>Medium</w:t>
            </w:r>
          </w:p>
        </w:tc>
        <w:tc>
          <w:tcPr>
            <w:tcW w:w="1110" w:type="dxa"/>
          </w:tcPr>
          <w:p w14:paraId="42169B8A" w14:textId="77777777" w:rsidR="00B91E8B" w:rsidRPr="00B91E8B" w:rsidRDefault="00B91E8B" w:rsidP="001A09A1">
            <w:pPr>
              <w:jc w:val="center"/>
              <w:rPr>
                <w:sz w:val="24"/>
                <w:szCs w:val="24"/>
              </w:rPr>
            </w:pPr>
            <w:r w:rsidRPr="00B91E8B">
              <w:rPr>
                <w:sz w:val="24"/>
                <w:szCs w:val="24"/>
              </w:rPr>
              <w:t>Large</w:t>
            </w:r>
          </w:p>
        </w:tc>
        <w:tc>
          <w:tcPr>
            <w:tcW w:w="1111" w:type="dxa"/>
          </w:tcPr>
          <w:p w14:paraId="7859C297" w14:textId="77777777" w:rsidR="00B91E8B" w:rsidRPr="00B91E8B" w:rsidRDefault="00B91E8B" w:rsidP="001A09A1">
            <w:pPr>
              <w:jc w:val="center"/>
              <w:rPr>
                <w:sz w:val="24"/>
                <w:szCs w:val="24"/>
              </w:rPr>
            </w:pPr>
            <w:r w:rsidRPr="00B91E8B">
              <w:rPr>
                <w:sz w:val="24"/>
                <w:szCs w:val="24"/>
              </w:rPr>
              <w:t>X-LG</w:t>
            </w:r>
          </w:p>
        </w:tc>
        <w:tc>
          <w:tcPr>
            <w:tcW w:w="1110" w:type="dxa"/>
          </w:tcPr>
          <w:p w14:paraId="268B034F" w14:textId="77777777" w:rsidR="00B91E8B" w:rsidRPr="00B91E8B" w:rsidRDefault="00B91E8B" w:rsidP="00225FF3">
            <w:pPr>
              <w:jc w:val="center"/>
              <w:rPr>
                <w:sz w:val="24"/>
                <w:szCs w:val="24"/>
              </w:rPr>
            </w:pPr>
            <w:r w:rsidRPr="00B91E8B">
              <w:rPr>
                <w:sz w:val="24"/>
                <w:szCs w:val="24"/>
              </w:rPr>
              <w:t>2XL</w:t>
            </w:r>
          </w:p>
        </w:tc>
        <w:tc>
          <w:tcPr>
            <w:tcW w:w="1111" w:type="dxa"/>
          </w:tcPr>
          <w:p w14:paraId="3E0AA945" w14:textId="77777777" w:rsidR="00B91E8B" w:rsidRPr="00B91E8B" w:rsidRDefault="00B91E8B" w:rsidP="001A09A1">
            <w:pPr>
              <w:jc w:val="center"/>
              <w:rPr>
                <w:sz w:val="24"/>
                <w:szCs w:val="24"/>
              </w:rPr>
            </w:pPr>
            <w:r w:rsidRPr="00B91E8B">
              <w:rPr>
                <w:sz w:val="24"/>
                <w:szCs w:val="24"/>
              </w:rPr>
              <w:t>3XL</w:t>
            </w:r>
          </w:p>
        </w:tc>
      </w:tr>
      <w:tr w:rsidR="00B91E8B" w:rsidRPr="00B91E8B" w14:paraId="3D6B02FE" w14:textId="77777777" w:rsidTr="22C2B513">
        <w:trPr>
          <w:trHeight w:val="285"/>
          <w:jc w:val="center"/>
        </w:trPr>
        <w:tc>
          <w:tcPr>
            <w:tcW w:w="1110" w:type="dxa"/>
          </w:tcPr>
          <w:p w14:paraId="0C72FE67" w14:textId="77777777" w:rsidR="00B91E8B" w:rsidRPr="00B91E8B" w:rsidRDefault="00B91E8B" w:rsidP="001A09A1">
            <w:pPr>
              <w:jc w:val="center"/>
              <w:rPr>
                <w:sz w:val="24"/>
                <w:szCs w:val="24"/>
              </w:rPr>
            </w:pPr>
            <w:r w:rsidRPr="00B91E8B">
              <w:rPr>
                <w:sz w:val="24"/>
                <w:szCs w:val="24"/>
              </w:rPr>
              <w:t>30-32</w:t>
            </w:r>
          </w:p>
        </w:tc>
        <w:tc>
          <w:tcPr>
            <w:tcW w:w="1110" w:type="dxa"/>
          </w:tcPr>
          <w:p w14:paraId="32965F61" w14:textId="77777777" w:rsidR="00B91E8B" w:rsidRPr="00B91E8B" w:rsidRDefault="00B91E8B" w:rsidP="001A09A1">
            <w:pPr>
              <w:jc w:val="center"/>
              <w:rPr>
                <w:sz w:val="24"/>
                <w:szCs w:val="24"/>
              </w:rPr>
            </w:pPr>
            <w:r w:rsidRPr="00B91E8B">
              <w:rPr>
                <w:sz w:val="24"/>
                <w:szCs w:val="24"/>
              </w:rPr>
              <w:t>34-36</w:t>
            </w:r>
          </w:p>
        </w:tc>
        <w:tc>
          <w:tcPr>
            <w:tcW w:w="1111" w:type="dxa"/>
          </w:tcPr>
          <w:p w14:paraId="4DD5DB4A" w14:textId="77777777" w:rsidR="00B91E8B" w:rsidRPr="00B91E8B" w:rsidRDefault="00B91E8B" w:rsidP="001A09A1">
            <w:pPr>
              <w:jc w:val="center"/>
              <w:rPr>
                <w:sz w:val="24"/>
                <w:szCs w:val="24"/>
              </w:rPr>
            </w:pPr>
            <w:r w:rsidRPr="00B91E8B">
              <w:rPr>
                <w:sz w:val="24"/>
                <w:szCs w:val="24"/>
              </w:rPr>
              <w:t>38-40</w:t>
            </w:r>
          </w:p>
        </w:tc>
        <w:tc>
          <w:tcPr>
            <w:tcW w:w="1110" w:type="dxa"/>
          </w:tcPr>
          <w:p w14:paraId="204A7190" w14:textId="77777777" w:rsidR="00B91E8B" w:rsidRPr="00B91E8B" w:rsidRDefault="00B91E8B" w:rsidP="001A09A1">
            <w:pPr>
              <w:jc w:val="center"/>
              <w:rPr>
                <w:sz w:val="24"/>
                <w:szCs w:val="24"/>
              </w:rPr>
            </w:pPr>
            <w:r w:rsidRPr="00B91E8B">
              <w:rPr>
                <w:sz w:val="24"/>
                <w:szCs w:val="24"/>
              </w:rPr>
              <w:t>42-44</w:t>
            </w:r>
          </w:p>
        </w:tc>
        <w:tc>
          <w:tcPr>
            <w:tcW w:w="1111" w:type="dxa"/>
          </w:tcPr>
          <w:p w14:paraId="62F36652" w14:textId="77777777" w:rsidR="00B91E8B" w:rsidRPr="00B91E8B" w:rsidRDefault="00B91E8B" w:rsidP="001A09A1">
            <w:pPr>
              <w:jc w:val="center"/>
              <w:rPr>
                <w:sz w:val="24"/>
                <w:szCs w:val="24"/>
              </w:rPr>
            </w:pPr>
            <w:r w:rsidRPr="00B91E8B">
              <w:rPr>
                <w:sz w:val="24"/>
                <w:szCs w:val="24"/>
              </w:rPr>
              <w:t>46-48</w:t>
            </w:r>
          </w:p>
        </w:tc>
        <w:tc>
          <w:tcPr>
            <w:tcW w:w="1110" w:type="dxa"/>
          </w:tcPr>
          <w:p w14:paraId="2EA93CCB" w14:textId="77777777" w:rsidR="00B91E8B" w:rsidRPr="00B91E8B" w:rsidRDefault="00B91E8B" w:rsidP="001A09A1">
            <w:pPr>
              <w:jc w:val="center"/>
              <w:rPr>
                <w:sz w:val="24"/>
                <w:szCs w:val="24"/>
              </w:rPr>
            </w:pPr>
            <w:r w:rsidRPr="00B91E8B">
              <w:rPr>
                <w:sz w:val="24"/>
                <w:szCs w:val="24"/>
              </w:rPr>
              <w:t>50-52</w:t>
            </w:r>
          </w:p>
        </w:tc>
        <w:tc>
          <w:tcPr>
            <w:tcW w:w="1111" w:type="dxa"/>
          </w:tcPr>
          <w:p w14:paraId="2D8E0BE4" w14:textId="77777777" w:rsidR="00B91E8B" w:rsidRPr="00B91E8B" w:rsidRDefault="00B91E8B" w:rsidP="001A09A1">
            <w:pPr>
              <w:jc w:val="center"/>
              <w:rPr>
                <w:sz w:val="24"/>
                <w:szCs w:val="24"/>
              </w:rPr>
            </w:pPr>
            <w:r w:rsidRPr="00B91E8B">
              <w:rPr>
                <w:sz w:val="24"/>
                <w:szCs w:val="24"/>
              </w:rPr>
              <w:t>54-56</w:t>
            </w:r>
          </w:p>
        </w:tc>
      </w:tr>
    </w:tbl>
    <w:p w14:paraId="4D5EA9F5" w14:textId="77777777" w:rsidR="00C672FA" w:rsidRDefault="00C672FA" w:rsidP="00C672FA">
      <w:pPr>
        <w:rPr>
          <w:sz w:val="24"/>
          <w:szCs w:val="24"/>
        </w:rPr>
      </w:pPr>
    </w:p>
    <w:p w14:paraId="43AAF41F" w14:textId="77777777" w:rsidR="00915A68" w:rsidRDefault="007B01E5" w:rsidP="00C672FA">
      <w:pPr>
        <w:rPr>
          <w:b/>
          <w:bCs/>
          <w:sz w:val="24"/>
          <w:szCs w:val="24"/>
        </w:rPr>
      </w:pPr>
      <w:r w:rsidRPr="22C2B513">
        <w:rPr>
          <w:b/>
          <w:bCs/>
          <w:sz w:val="24"/>
          <w:szCs w:val="24"/>
        </w:rPr>
        <w:t>SCRUBS:</w:t>
      </w:r>
      <w:r w:rsidR="00D60473" w:rsidRPr="22C2B513">
        <w:rPr>
          <w:b/>
          <w:bCs/>
          <w:sz w:val="24"/>
          <w:szCs w:val="24"/>
        </w:rPr>
        <w:t xml:space="preserve"> </w:t>
      </w:r>
      <w:r w:rsidR="007D22E2" w:rsidRPr="22C2B513">
        <w:rPr>
          <w:b/>
          <w:bCs/>
          <w:sz w:val="24"/>
          <w:szCs w:val="24"/>
        </w:rPr>
        <w:t xml:space="preserve">Prior to </w:t>
      </w:r>
      <w:r w:rsidR="006D2E69" w:rsidRPr="22C2B513">
        <w:rPr>
          <w:b/>
          <w:bCs/>
          <w:sz w:val="24"/>
          <w:szCs w:val="24"/>
        </w:rPr>
        <w:t xml:space="preserve">new student </w:t>
      </w:r>
      <w:r w:rsidR="00AE5498" w:rsidRPr="22C2B513">
        <w:rPr>
          <w:b/>
          <w:bCs/>
          <w:sz w:val="24"/>
          <w:szCs w:val="24"/>
        </w:rPr>
        <w:t xml:space="preserve">orientation </w:t>
      </w:r>
      <w:r w:rsidR="00D60473" w:rsidRPr="22C2B513">
        <w:rPr>
          <w:b/>
          <w:bCs/>
          <w:sz w:val="24"/>
          <w:szCs w:val="24"/>
        </w:rPr>
        <w:t xml:space="preserve">you will be given an opportunity to try on scrubs.  </w:t>
      </w:r>
      <w:r w:rsidR="00AE5498" w:rsidRPr="22C2B513">
        <w:rPr>
          <w:b/>
          <w:bCs/>
          <w:sz w:val="24"/>
          <w:szCs w:val="24"/>
        </w:rPr>
        <w:t xml:space="preserve">Five </w:t>
      </w:r>
      <w:r w:rsidR="00D60473" w:rsidRPr="22C2B513">
        <w:rPr>
          <w:b/>
          <w:bCs/>
          <w:sz w:val="24"/>
          <w:szCs w:val="24"/>
        </w:rPr>
        <w:t>sets are issued by the school.  You will have the opportunity to purchase additional scrubs at your expense.</w:t>
      </w:r>
      <w:r w:rsidR="007D22E2" w:rsidRPr="22C2B513">
        <w:rPr>
          <w:b/>
          <w:bCs/>
          <w:sz w:val="24"/>
          <w:szCs w:val="24"/>
        </w:rPr>
        <w:t xml:space="preserve">  Details will be sent to your UNMC email.</w:t>
      </w:r>
    </w:p>
    <w:p w14:paraId="6A6487FB" w14:textId="77777777" w:rsidR="00D27E6A" w:rsidRDefault="00D27E6A" w:rsidP="00C672FA">
      <w:pPr>
        <w:rPr>
          <w:b/>
          <w:bCs/>
          <w:sz w:val="24"/>
          <w:szCs w:val="24"/>
        </w:rPr>
      </w:pPr>
    </w:p>
    <w:p w14:paraId="2DC19428" w14:textId="77777777" w:rsidR="00FC635C" w:rsidRPr="00915A68" w:rsidRDefault="00FC635C" w:rsidP="00C672FA">
      <w:pPr>
        <w:rPr>
          <w:b/>
          <w:bCs/>
          <w:sz w:val="36"/>
          <w:szCs w:val="36"/>
        </w:rPr>
      </w:pPr>
      <w:r w:rsidRPr="00915A68">
        <w:rPr>
          <w:b/>
          <w:bCs/>
          <w:sz w:val="36"/>
          <w:szCs w:val="36"/>
        </w:rPr>
        <w:t>New Student Orientation (</w:t>
      </w:r>
      <w:r w:rsidR="007B01E5">
        <w:rPr>
          <w:b/>
          <w:bCs/>
          <w:sz w:val="36"/>
          <w:szCs w:val="36"/>
        </w:rPr>
        <w:t>m</w:t>
      </w:r>
      <w:r w:rsidRPr="00915A68">
        <w:rPr>
          <w:b/>
          <w:bCs/>
          <w:sz w:val="36"/>
          <w:szCs w:val="36"/>
        </w:rPr>
        <w:t>andatory)</w:t>
      </w:r>
    </w:p>
    <w:p w14:paraId="334BDA6C" w14:textId="74DCC51A" w:rsidR="00FC635C" w:rsidRDefault="00FC635C" w:rsidP="22C2B513">
      <w:pPr>
        <w:spacing w:line="259" w:lineRule="auto"/>
        <w:rPr>
          <w:b/>
          <w:bCs/>
          <w:sz w:val="24"/>
          <w:szCs w:val="24"/>
        </w:rPr>
      </w:pPr>
      <w:r w:rsidRPr="22C2B513">
        <w:rPr>
          <w:b/>
          <w:bCs/>
          <w:sz w:val="24"/>
          <w:szCs w:val="24"/>
        </w:rPr>
        <w:t xml:space="preserve">August </w:t>
      </w:r>
      <w:r w:rsidR="76C9062D" w:rsidRPr="22C2B513">
        <w:rPr>
          <w:b/>
          <w:bCs/>
          <w:sz w:val="24"/>
          <w:szCs w:val="24"/>
        </w:rPr>
        <w:t>19-22, 2025</w:t>
      </w:r>
    </w:p>
    <w:p w14:paraId="7ECC2B1F" w14:textId="6F143BF6" w:rsidR="004613A8" w:rsidRDefault="006D2E69" w:rsidP="00C672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Time: </w:t>
      </w:r>
      <w:r w:rsidR="000655A9">
        <w:rPr>
          <w:b/>
          <w:bCs/>
          <w:sz w:val="24"/>
          <w:szCs w:val="24"/>
        </w:rPr>
        <w:t xml:space="preserve">Varies, </w:t>
      </w:r>
      <w:r>
        <w:rPr>
          <w:b/>
          <w:bCs/>
          <w:sz w:val="24"/>
          <w:szCs w:val="24"/>
        </w:rPr>
        <w:t xml:space="preserve">plan </w:t>
      </w:r>
      <w:r w:rsidR="000655A9">
        <w:rPr>
          <w:b/>
          <w:bCs/>
          <w:sz w:val="24"/>
          <w:szCs w:val="24"/>
        </w:rPr>
        <w:t xml:space="preserve">for </w:t>
      </w:r>
      <w:r w:rsidR="004613A8">
        <w:rPr>
          <w:b/>
          <w:bCs/>
          <w:sz w:val="24"/>
          <w:szCs w:val="24"/>
        </w:rPr>
        <w:t>8-5 p.m.</w:t>
      </w:r>
      <w:r w:rsidR="000655A9">
        <w:rPr>
          <w:b/>
          <w:bCs/>
          <w:sz w:val="24"/>
          <w:szCs w:val="24"/>
        </w:rPr>
        <w:t xml:space="preserve">  A</w:t>
      </w:r>
      <w:r w:rsidR="004613A8">
        <w:rPr>
          <w:b/>
          <w:bCs/>
          <w:sz w:val="24"/>
          <w:szCs w:val="24"/>
        </w:rPr>
        <w:t xml:space="preserve"> schedule will be emailed to you this summer</w:t>
      </w:r>
    </w:p>
    <w:p w14:paraId="799F46DC" w14:textId="77777777" w:rsidR="00FC635C" w:rsidRDefault="00FC635C" w:rsidP="00C672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UNMC College of Dentistry</w:t>
      </w:r>
    </w:p>
    <w:p w14:paraId="6E6E56D6" w14:textId="77777777" w:rsidR="00FC635C" w:rsidRDefault="00FC635C" w:rsidP="00C672FA">
      <w:pPr>
        <w:rPr>
          <w:b/>
          <w:bCs/>
          <w:sz w:val="24"/>
          <w:szCs w:val="24"/>
        </w:rPr>
      </w:pPr>
    </w:p>
    <w:p w14:paraId="1A0645C2" w14:textId="77777777" w:rsidR="00915A68" w:rsidRPr="00915A68" w:rsidRDefault="00915A68" w:rsidP="00915A68">
      <w:pPr>
        <w:rPr>
          <w:b/>
          <w:bCs/>
          <w:sz w:val="36"/>
          <w:szCs w:val="36"/>
        </w:rPr>
      </w:pPr>
      <w:r w:rsidRPr="00915A68">
        <w:rPr>
          <w:b/>
          <w:bCs/>
          <w:sz w:val="36"/>
          <w:szCs w:val="36"/>
        </w:rPr>
        <w:t>White Coat Ceremony</w:t>
      </w:r>
    </w:p>
    <w:p w14:paraId="7DAEDA3F" w14:textId="060A58B7" w:rsidR="00FC635C" w:rsidRDefault="00FC635C" w:rsidP="00C672FA">
      <w:pPr>
        <w:rPr>
          <w:b/>
          <w:bCs/>
          <w:sz w:val="24"/>
          <w:szCs w:val="24"/>
        </w:rPr>
      </w:pPr>
      <w:r w:rsidRPr="22C2B513">
        <w:rPr>
          <w:b/>
          <w:bCs/>
          <w:sz w:val="24"/>
          <w:szCs w:val="24"/>
        </w:rPr>
        <w:t xml:space="preserve">Friday, August </w:t>
      </w:r>
      <w:r w:rsidR="007C4B24" w:rsidRPr="22C2B513">
        <w:rPr>
          <w:b/>
          <w:bCs/>
          <w:sz w:val="24"/>
          <w:szCs w:val="24"/>
        </w:rPr>
        <w:t>2</w:t>
      </w:r>
      <w:r w:rsidR="486374EB" w:rsidRPr="22C2B513">
        <w:rPr>
          <w:b/>
          <w:bCs/>
          <w:sz w:val="24"/>
          <w:szCs w:val="24"/>
        </w:rPr>
        <w:t>2</w:t>
      </w:r>
      <w:r w:rsidRPr="22C2B513">
        <w:rPr>
          <w:b/>
          <w:bCs/>
          <w:sz w:val="24"/>
          <w:szCs w:val="24"/>
        </w:rPr>
        <w:t>, 20</w:t>
      </w:r>
      <w:r w:rsidR="00413F01" w:rsidRPr="22C2B513">
        <w:rPr>
          <w:b/>
          <w:bCs/>
          <w:sz w:val="24"/>
          <w:szCs w:val="24"/>
        </w:rPr>
        <w:t>2</w:t>
      </w:r>
      <w:r w:rsidR="54B62CF0" w:rsidRPr="22C2B513">
        <w:rPr>
          <w:b/>
          <w:bCs/>
          <w:sz w:val="24"/>
          <w:szCs w:val="24"/>
        </w:rPr>
        <w:t>5</w:t>
      </w:r>
    </w:p>
    <w:p w14:paraId="37F79A9F" w14:textId="34EC7A15" w:rsidR="00FC635C" w:rsidRDefault="007C4B24" w:rsidP="00C672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1:30 p.m.</w:t>
      </w:r>
    </w:p>
    <w:p w14:paraId="30F3A9CB" w14:textId="77777777" w:rsidR="00413F01" w:rsidRDefault="00413F01" w:rsidP="00FC635C">
      <w:pPr>
        <w:rPr>
          <w:b/>
          <w:bCs/>
          <w:sz w:val="24"/>
          <w:szCs w:val="24"/>
        </w:rPr>
      </w:pPr>
      <w:r w:rsidRPr="22C2B513">
        <w:rPr>
          <w:b/>
          <w:bCs/>
          <w:sz w:val="24"/>
          <w:szCs w:val="24"/>
        </w:rPr>
        <w:t>Great Plains Ballroom</w:t>
      </w:r>
      <w:r w:rsidR="00045378" w:rsidRPr="22C2B513">
        <w:rPr>
          <w:b/>
          <w:bCs/>
          <w:sz w:val="24"/>
          <w:szCs w:val="24"/>
        </w:rPr>
        <w:t xml:space="preserve"> in the </w:t>
      </w:r>
      <w:r w:rsidRPr="22C2B513">
        <w:rPr>
          <w:b/>
          <w:bCs/>
          <w:sz w:val="24"/>
          <w:szCs w:val="24"/>
        </w:rPr>
        <w:t>East Campus Union</w:t>
      </w:r>
    </w:p>
    <w:p w14:paraId="24184530" w14:textId="77777777" w:rsidR="00915A68" w:rsidRDefault="00915A68" w:rsidP="00C672FA">
      <w:pPr>
        <w:rPr>
          <w:b/>
          <w:bCs/>
          <w:sz w:val="24"/>
          <w:szCs w:val="24"/>
        </w:rPr>
        <w:sectPr w:rsidR="00915A68" w:rsidSect="00832769">
          <w:pgSz w:w="12240" w:h="15840"/>
          <w:pgMar w:top="630" w:right="1440" w:bottom="540" w:left="1440" w:header="720" w:footer="720" w:gutter="0"/>
          <w:cols w:space="720"/>
          <w:docGrid w:linePitch="360"/>
        </w:sectPr>
      </w:pPr>
    </w:p>
    <w:p w14:paraId="2AE83183" w14:textId="77777777" w:rsidR="004651E3" w:rsidRDefault="004651E3" w:rsidP="00C672FA">
      <w:pPr>
        <w:rPr>
          <w:b/>
          <w:bCs/>
          <w:sz w:val="24"/>
          <w:szCs w:val="24"/>
        </w:rPr>
      </w:pPr>
    </w:p>
    <w:p w14:paraId="5222FB9B" w14:textId="169D4837" w:rsidR="00C672FA" w:rsidRDefault="00D27E6A" w:rsidP="00C672FA">
      <w:pPr>
        <w:rPr>
          <w:b/>
          <w:bCs/>
          <w:sz w:val="24"/>
          <w:szCs w:val="24"/>
        </w:rPr>
      </w:pPr>
      <w:r w:rsidRPr="22C2B513">
        <w:rPr>
          <w:b/>
          <w:bCs/>
          <w:sz w:val="24"/>
          <w:szCs w:val="24"/>
        </w:rPr>
        <w:t>Please return this form to:</w:t>
      </w:r>
    </w:p>
    <w:p w14:paraId="231B59DA" w14:textId="77777777" w:rsidR="00D27E6A" w:rsidRDefault="00D27E6A" w:rsidP="00D27E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Joyce Hurst</w:t>
      </w:r>
    </w:p>
    <w:p w14:paraId="6B52D34A" w14:textId="77777777" w:rsidR="008323C5" w:rsidRDefault="008323C5" w:rsidP="00C672FA">
      <w:pPr>
        <w:rPr>
          <w:b/>
          <w:bCs/>
          <w:sz w:val="24"/>
          <w:szCs w:val="24"/>
        </w:rPr>
      </w:pPr>
      <w:hyperlink r:id="rId5" w:history="1">
        <w:r w:rsidRPr="00305C93">
          <w:rPr>
            <w:rStyle w:val="Hyperlink"/>
            <w:b/>
            <w:bCs/>
            <w:sz w:val="24"/>
            <w:szCs w:val="24"/>
          </w:rPr>
          <w:t>joyce.hurst@unmc.edu</w:t>
        </w:r>
      </w:hyperlink>
    </w:p>
    <w:p w14:paraId="6380A894" w14:textId="77777777" w:rsidR="008323C5" w:rsidRDefault="00E51E2D" w:rsidP="00C672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8323C5">
        <w:rPr>
          <w:b/>
          <w:bCs/>
          <w:sz w:val="24"/>
          <w:szCs w:val="24"/>
        </w:rPr>
        <w:t>ax 402-472-5290</w:t>
      </w:r>
    </w:p>
    <w:p w14:paraId="59D028C8" w14:textId="77777777" w:rsidR="00C672FA" w:rsidRDefault="00C672FA" w:rsidP="00C672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UNMC College of Dentistry</w:t>
      </w:r>
    </w:p>
    <w:p w14:paraId="21B95387" w14:textId="77777777" w:rsidR="00C672FA" w:rsidRDefault="00240560" w:rsidP="00C672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4000 East Campus Loop South</w:t>
      </w:r>
    </w:p>
    <w:p w14:paraId="5DC637D6" w14:textId="77777777" w:rsidR="00C672FA" w:rsidRDefault="00C672FA" w:rsidP="00C672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Lincoln, NE 68583-0740</w:t>
      </w:r>
    </w:p>
    <w:sectPr w:rsidR="00C672FA" w:rsidSect="00832769">
      <w:type w:val="continuous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1szQ3NzMxMTMyMDNQ0lEKTi0uzszPAykwrAUA/nlvZSwAAAA="/>
  </w:docVars>
  <w:rsids>
    <w:rsidRoot w:val="00C672FA"/>
    <w:rsid w:val="00007212"/>
    <w:rsid w:val="00045378"/>
    <w:rsid w:val="000655A9"/>
    <w:rsid w:val="0007117C"/>
    <w:rsid w:val="000B2BD7"/>
    <w:rsid w:val="000E3867"/>
    <w:rsid w:val="001A09A1"/>
    <w:rsid w:val="001A1921"/>
    <w:rsid w:val="001D46B3"/>
    <w:rsid w:val="00203B82"/>
    <w:rsid w:val="00225FF3"/>
    <w:rsid w:val="00240560"/>
    <w:rsid w:val="00257E54"/>
    <w:rsid w:val="002D4DFD"/>
    <w:rsid w:val="002F23E6"/>
    <w:rsid w:val="0031619C"/>
    <w:rsid w:val="00413F01"/>
    <w:rsid w:val="004613A8"/>
    <w:rsid w:val="004651A8"/>
    <w:rsid w:val="004651E3"/>
    <w:rsid w:val="005430E9"/>
    <w:rsid w:val="00583B55"/>
    <w:rsid w:val="005C3F98"/>
    <w:rsid w:val="005D21C3"/>
    <w:rsid w:val="0062506A"/>
    <w:rsid w:val="00656831"/>
    <w:rsid w:val="006A60AE"/>
    <w:rsid w:val="006D2E69"/>
    <w:rsid w:val="006E3BDD"/>
    <w:rsid w:val="007204B5"/>
    <w:rsid w:val="00742FE1"/>
    <w:rsid w:val="00756BF6"/>
    <w:rsid w:val="007B01E5"/>
    <w:rsid w:val="007C4B24"/>
    <w:rsid w:val="007D22E2"/>
    <w:rsid w:val="007E0293"/>
    <w:rsid w:val="00806459"/>
    <w:rsid w:val="008323C5"/>
    <w:rsid w:val="00832769"/>
    <w:rsid w:val="00842E27"/>
    <w:rsid w:val="00871C44"/>
    <w:rsid w:val="00915A68"/>
    <w:rsid w:val="00932F03"/>
    <w:rsid w:val="009B11F6"/>
    <w:rsid w:val="00A02AC3"/>
    <w:rsid w:val="00A10977"/>
    <w:rsid w:val="00A24117"/>
    <w:rsid w:val="00A53C70"/>
    <w:rsid w:val="00AB5B19"/>
    <w:rsid w:val="00AE1BBA"/>
    <w:rsid w:val="00AE5498"/>
    <w:rsid w:val="00B466FE"/>
    <w:rsid w:val="00B8143D"/>
    <w:rsid w:val="00B91E8B"/>
    <w:rsid w:val="00C04CAE"/>
    <w:rsid w:val="00C65AA5"/>
    <w:rsid w:val="00C672FA"/>
    <w:rsid w:val="00CB4BC1"/>
    <w:rsid w:val="00D12844"/>
    <w:rsid w:val="00D13FB0"/>
    <w:rsid w:val="00D21D31"/>
    <w:rsid w:val="00D27E6A"/>
    <w:rsid w:val="00D31E64"/>
    <w:rsid w:val="00D37116"/>
    <w:rsid w:val="00D60473"/>
    <w:rsid w:val="00DE4A0F"/>
    <w:rsid w:val="00E251CA"/>
    <w:rsid w:val="00E508C2"/>
    <w:rsid w:val="00E51E2D"/>
    <w:rsid w:val="00ED1F21"/>
    <w:rsid w:val="00F51D57"/>
    <w:rsid w:val="00F57463"/>
    <w:rsid w:val="00F70A32"/>
    <w:rsid w:val="00FC635C"/>
    <w:rsid w:val="00FD7A88"/>
    <w:rsid w:val="00FF2F76"/>
    <w:rsid w:val="0C51CFB7"/>
    <w:rsid w:val="1E0DDD18"/>
    <w:rsid w:val="22C2B513"/>
    <w:rsid w:val="296C79B0"/>
    <w:rsid w:val="39CE364F"/>
    <w:rsid w:val="486374EB"/>
    <w:rsid w:val="49730040"/>
    <w:rsid w:val="54B62CF0"/>
    <w:rsid w:val="720ACB7F"/>
    <w:rsid w:val="76C9062D"/>
    <w:rsid w:val="7BAE5092"/>
    <w:rsid w:val="7D7E249A"/>
    <w:rsid w:val="7ED8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3153A"/>
  <w15:docId w15:val="{DD7DD0BE-522B-4E56-B3BB-6C11856B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FA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3C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FE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F2F7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yce.hurst@unmc.edu" TargetMode="External"/><Relationship Id="rId4" Type="http://schemas.openxmlformats.org/officeDocument/2006/relationships/hyperlink" Target="https://www.unmc.edu/student-success/academic-records/personal-inform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1487</Characters>
  <Application>Microsoft Office Word</Application>
  <DocSecurity>0</DocSecurity>
  <Lines>64</Lines>
  <Paragraphs>49</Paragraphs>
  <ScaleCrop>false</ScaleCrop>
  <Company>UNMC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Dentistry</dc:creator>
  <cp:keywords/>
  <dc:description/>
  <cp:lastModifiedBy>Hurst, Joyce E</cp:lastModifiedBy>
  <cp:revision>3</cp:revision>
  <cp:lastPrinted>2022-05-06T14:27:00Z</cp:lastPrinted>
  <dcterms:created xsi:type="dcterms:W3CDTF">2025-01-28T17:00:00Z</dcterms:created>
  <dcterms:modified xsi:type="dcterms:W3CDTF">2025-01-28T17:06:00Z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ae2d24d0bf438d377b437647272331d379eb0cd852619aa74a6af471101b13ce</vt:lpwstr>
  </property>
</Properties>
</file>